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设计文档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数据库表：</w:t>
      </w:r>
    </w:p>
    <w:p>
      <w:pPr>
        <w:jc w:val="both"/>
      </w:pPr>
      <w:r>
        <w:drawing>
          <wp:inline distT="0" distB="0" distL="114300" distR="114300">
            <wp:extent cx="2286000" cy="366712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表格具体内容：</w:t>
      </w:r>
    </w:p>
    <w:tbl>
      <w:tblPr>
        <w:tblStyle w:val="4"/>
        <w:tblW w:w="10320" w:type="dxa"/>
        <w:tblInd w:w="-1491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13"/>
        <w:gridCol w:w="4137"/>
        <w:gridCol w:w="327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7" w:hRule="atLeast"/>
        </w:trPr>
        <w:tc>
          <w:tcPr>
            <w:tcW w:w="2913" w:type="dxa"/>
            <w:tcBorders>
              <w:top w:val="single" w:color="EB8C1C" w:sz="18" w:space="0"/>
            </w:tcBorders>
            <w:shd w:val="clear" w:color="auto" w:fill="auto"/>
            <w:vAlign w:val="center"/>
          </w:tcPr>
          <w:p>
            <w:pPr>
              <w:ind w:firstLine="960" w:firstLineChars="400"/>
              <w:jc w:val="left"/>
              <w:rPr>
                <w:rFonts w:hint="eastAsia" w:ascii="Calibri Light" w:hAnsi="Calibri Light" w:eastAsia="宋体" w:cs="Calibri Light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000000"/>
                <w:sz w:val="24"/>
                <w:szCs w:val="24"/>
                <w:highlight w:val="yellow"/>
                <w:lang w:val="en-US" w:eastAsia="zh-CN"/>
              </w:rPr>
              <w:t>表名</w:t>
            </w:r>
          </w:p>
        </w:tc>
        <w:tc>
          <w:tcPr>
            <w:tcW w:w="4137" w:type="dxa"/>
            <w:tcBorders>
              <w:top w:val="single" w:color="EB8C1C" w:sz="18" w:space="0"/>
            </w:tcBorders>
            <w:shd w:val="clear" w:color="auto" w:fill="F4B47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描述</w:t>
            </w:r>
          </w:p>
        </w:tc>
        <w:tc>
          <w:tcPr>
            <w:tcW w:w="3270" w:type="dxa"/>
            <w:tcBorders>
              <w:top w:val="single" w:color="EB8C1C" w:sz="18" w:space="0"/>
            </w:tcBorders>
            <w:shd w:val="clear" w:color="auto" w:fill="EE9A40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sz w:val="22"/>
                <w:szCs w:val="22"/>
                <w:lang w:val="en-US" w:eastAsia="zh-CN"/>
              </w:rPr>
              <w:t>与网页的关联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2913" w:type="dxa"/>
            <w:shd w:val="clear" w:color="auto" w:fill="F7F7F7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b/>
                <w:color w:val="D37F1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  <w:t>2016interval_num</w:t>
            </w:r>
          </w:p>
        </w:tc>
        <w:tc>
          <w:tcPr>
            <w:tcW w:w="4137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记录2016年奖牌数区间包含的国家数</w:t>
            </w:r>
          </w:p>
        </w:tc>
        <w:tc>
          <w:tcPr>
            <w:tcW w:w="327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前台 显示作品其一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2913" w:type="dxa"/>
            <w:shd w:val="clear" w:color="auto" w:fill="F7F7F7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b/>
                <w:color w:val="D37F1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  <w:t>athlete_num</w:t>
            </w:r>
          </w:p>
        </w:tc>
        <w:tc>
          <w:tcPr>
            <w:tcW w:w="4137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记录30年来奥运会运动员的变化</w:t>
            </w:r>
          </w:p>
        </w:tc>
        <w:tc>
          <w:tcPr>
            <w:tcW w:w="327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前台 显示作品其一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2913" w:type="dxa"/>
            <w:shd w:val="clear" w:color="auto" w:fill="F7F7F7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b/>
                <w:color w:val="D37F1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  <w:t>china_medal_num</w:t>
            </w:r>
          </w:p>
        </w:tc>
        <w:tc>
          <w:tcPr>
            <w:tcW w:w="4137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记录中国前4次奥运会获奖情况</w:t>
            </w:r>
          </w:p>
        </w:tc>
        <w:tc>
          <w:tcPr>
            <w:tcW w:w="3270" w:type="dxa"/>
            <w:tcBorders>
              <w:top w:val="single" w:color="D9D9D9" w:sz="4" w:space="0"/>
              <w:bottom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前台 显示作品其一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2913" w:type="dxa"/>
            <w:shd w:val="clear" w:color="auto" w:fill="F7F7F7"/>
            <w:vAlign w:val="center"/>
          </w:tcPr>
          <w:p>
            <w:pPr>
              <w:widowControl/>
              <w:jc w:val="left"/>
              <w:textAlignment w:val="center"/>
              <w:rPr>
                <w:rFonts w:ascii="微软雅黑" w:hAnsi="微软雅黑" w:eastAsia="微软雅黑" w:cs="微软雅黑"/>
                <w:b/>
                <w:color w:val="D37F13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  <w:t>comment</w:t>
            </w:r>
          </w:p>
        </w:tc>
        <w:tc>
          <w:tcPr>
            <w:tcW w:w="41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记录每篇奥运会新闻对应的评论</w:t>
            </w:r>
          </w:p>
        </w:tc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前台 评论展示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2913" w:type="dxa"/>
            <w:shd w:val="clear" w:color="auto" w:fill="F7F7F7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  <w:t>contact</w:t>
            </w:r>
          </w:p>
        </w:tc>
        <w:tc>
          <w:tcPr>
            <w:tcW w:w="41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记录用户在网页“联系我们”中的消息</w:t>
            </w:r>
          </w:p>
        </w:tc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前台 联系我们页面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2913" w:type="dxa"/>
            <w:shd w:val="clear" w:color="auto" w:fill="F7F7F7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  <w:t>country_medal_top10</w:t>
            </w:r>
          </w:p>
        </w:tc>
        <w:tc>
          <w:tcPr>
            <w:tcW w:w="41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记录2021年前十国家获奖情况</w:t>
            </w:r>
          </w:p>
        </w:tc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前台 显示作品其一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2913" w:type="dxa"/>
            <w:shd w:val="clear" w:color="auto" w:fill="F7F7F7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  <w:t>developer</w:t>
            </w:r>
          </w:p>
        </w:tc>
        <w:tc>
          <w:tcPr>
            <w:tcW w:w="41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记录开发人员表单</w:t>
            </w:r>
          </w:p>
        </w:tc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前台 展示 后台可修改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2913" w:type="dxa"/>
            <w:shd w:val="clear" w:color="auto" w:fill="F7F7F7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  <w:t>echart_test</w:t>
            </w:r>
          </w:p>
        </w:tc>
        <w:tc>
          <w:tcPr>
            <w:tcW w:w="41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网页开发测试使用</w:t>
            </w:r>
          </w:p>
        </w:tc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后台测试数据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2913" w:type="dxa"/>
            <w:shd w:val="clear" w:color="auto" w:fill="F7F7F7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  <w:t>info</w:t>
            </w:r>
          </w:p>
        </w:tc>
        <w:tc>
          <w:tcPr>
            <w:tcW w:w="41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记录后台人员发布的通知消息</w:t>
            </w:r>
          </w:p>
        </w:tc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前台 显示 后台 发布和修改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2913" w:type="dxa"/>
            <w:shd w:val="clear" w:color="auto" w:fill="F7F7F7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eastAsia="zh-CN" w:bidi="ar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  <w:t>migration</w:t>
            </w:r>
          </w:p>
        </w:tc>
        <w:tc>
          <w:tcPr>
            <w:tcW w:w="41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Calibri Light" w:hAnsi="Calibri Light" w:eastAsia="Calibri Light" w:cs="Calibri Light"/>
                <w:color w:val="7D7D7D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网页开发测试使用</w:t>
            </w:r>
          </w:p>
        </w:tc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Calibri Light" w:hAnsi="Calibri Light" w:eastAsia="Calibri Light" w:cs="Calibri Light"/>
                <w:color w:val="7D7D7D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后台测试数据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2913" w:type="dxa"/>
            <w:shd w:val="clear" w:color="auto" w:fill="F7F7F7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  <w:t>news</w:t>
            </w:r>
          </w:p>
        </w:tc>
        <w:tc>
          <w:tcPr>
            <w:tcW w:w="41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记录奥运会发布的新闻</w:t>
            </w:r>
          </w:p>
        </w:tc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前台 显示作品其一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2913" w:type="dxa"/>
            <w:shd w:val="clear" w:color="auto" w:fill="F7F7F7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  <w:t>news_comment</w:t>
            </w:r>
          </w:p>
        </w:tc>
        <w:tc>
          <w:tcPr>
            <w:tcW w:w="41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Calibri Light" w:hAnsi="Calibri Light" w:eastAsia="Calibri Light" w:cs="Calibri Light"/>
                <w:color w:val="7D7D7D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记录每篇奥运会新闻对应的评论</w:t>
            </w:r>
          </w:p>
        </w:tc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Calibri Light" w:hAnsi="Calibri Light" w:eastAsia="Calibri Light" w:cs="Calibri Light"/>
                <w:color w:val="7D7D7D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sz w:val="20"/>
                <w:szCs w:val="20"/>
                <w:lang w:val="en-US" w:eastAsia="zh-CN"/>
              </w:rPr>
              <w:t>前台 评论展示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2913" w:type="dxa"/>
            <w:shd w:val="clear" w:color="auto" w:fill="F7F7F7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  <w:t>test</w:t>
            </w:r>
          </w:p>
        </w:tc>
        <w:tc>
          <w:tcPr>
            <w:tcW w:w="4137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Calibri Light" w:hAnsi="Calibri Light" w:eastAsia="Calibri Light" w:cs="Calibri Light"/>
                <w:color w:val="7D7D7D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网页开发测试使用</w:t>
            </w:r>
          </w:p>
        </w:tc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Calibri Light" w:hAnsi="Calibri Light" w:eastAsia="Calibri Light" w:cs="Calibri Light"/>
                <w:color w:val="7D7D7D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后台测试数据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7" w:hRule="atLeast"/>
        </w:trPr>
        <w:tc>
          <w:tcPr>
            <w:tcW w:w="2913" w:type="dxa"/>
            <w:tcBorders>
              <w:bottom w:val="single" w:color="EB8C1C" w:sz="18" w:space="0"/>
            </w:tcBorders>
            <w:shd w:val="clear" w:color="auto" w:fill="F7F7F7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D37F13"/>
                <w:kern w:val="0"/>
                <w:sz w:val="20"/>
                <w:szCs w:val="20"/>
                <w:lang w:bidi="ar"/>
              </w:rPr>
              <w:t>user</w:t>
            </w:r>
          </w:p>
        </w:tc>
        <w:tc>
          <w:tcPr>
            <w:tcW w:w="4137" w:type="dxa"/>
            <w:tcBorders>
              <w:bottom w:val="single" w:color="EB8C1C" w:sz="1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记录后端拥有权限的用户的信息</w:t>
            </w:r>
          </w:p>
        </w:tc>
        <w:tc>
          <w:tcPr>
            <w:tcW w:w="3270" w:type="dxa"/>
            <w:tcBorders>
              <w:bottom w:val="single" w:color="EB8C1C" w:sz="1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Calibri Light" w:hAnsi="Calibri Light" w:eastAsia="宋体" w:cs="Calibri Light"/>
                <w:color w:val="7D7D7D"/>
                <w:kern w:val="0"/>
                <w:sz w:val="20"/>
                <w:szCs w:val="20"/>
                <w:lang w:val="en-US" w:eastAsia="zh-CN" w:bidi="ar"/>
              </w:rPr>
              <w:t>后台 登录功能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表格设计内容：</w:t>
      </w:r>
    </w:p>
    <w:p>
      <w:pPr>
        <w:jc w:val="both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bidi="ar"/>
        </w:rPr>
        <w:t>2016interval_num</w:t>
      </w: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  <w:t>:</w:t>
      </w:r>
    </w:p>
    <w:p>
      <w:pPr>
        <w:jc w:val="both"/>
      </w:pPr>
      <w:r>
        <w:drawing>
          <wp:inline distT="0" distB="0" distL="114300" distR="114300">
            <wp:extent cx="5273040" cy="402590"/>
            <wp:effectExtent l="0" t="0" r="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bidi="ar"/>
        </w:rPr>
        <w:t>athlete_num</w:t>
      </w: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  <w:t>:</w:t>
      </w:r>
    </w:p>
    <w:p>
      <w:pPr>
        <w:jc w:val="both"/>
      </w:pPr>
      <w:r>
        <w:drawing>
          <wp:inline distT="0" distB="0" distL="114300" distR="114300">
            <wp:extent cx="5267960" cy="509905"/>
            <wp:effectExtent l="0" t="0" r="5080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bidi="ar"/>
        </w:rPr>
        <w:t>china_medal_num</w:t>
      </w: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  <w:t>:</w:t>
      </w:r>
    </w:p>
    <w:p>
      <w:pPr>
        <w:jc w:val="both"/>
      </w:pPr>
      <w:r>
        <w:drawing>
          <wp:inline distT="0" distB="0" distL="114300" distR="114300">
            <wp:extent cx="5274310" cy="785495"/>
            <wp:effectExtent l="0" t="0" r="13970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bidi="ar"/>
        </w:rPr>
        <w:t>Comment</w:t>
      </w: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  <w:t>:</w:t>
      </w:r>
    </w:p>
    <w:p>
      <w:pPr>
        <w:jc w:val="both"/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5271770" cy="1860550"/>
            <wp:effectExtent l="0" t="0" r="1270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bidi="ar"/>
        </w:rPr>
        <w:t>Contact</w:t>
      </w: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  <w:t>:</w:t>
      </w:r>
    </w:p>
    <w:p>
      <w:pPr>
        <w:jc w:val="both"/>
      </w:pPr>
      <w:r>
        <w:drawing>
          <wp:inline distT="0" distB="0" distL="114300" distR="114300">
            <wp:extent cx="5273040" cy="1015365"/>
            <wp:effectExtent l="0" t="0" r="0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bidi="ar"/>
        </w:rPr>
        <w:t>country_medal_top10</w:t>
      </w: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  <w:t>:</w:t>
      </w:r>
    </w:p>
    <w:p>
      <w:pPr>
        <w:jc w:val="both"/>
      </w:pPr>
      <w:r>
        <w:drawing>
          <wp:inline distT="0" distB="0" distL="114300" distR="114300">
            <wp:extent cx="5273675" cy="2346325"/>
            <wp:effectExtent l="0" t="0" r="14605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bidi="ar"/>
        </w:rPr>
        <w:t>Developer</w:t>
      </w: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  <w:t>:</w:t>
      </w:r>
    </w:p>
    <w:p>
      <w:pPr>
        <w:jc w:val="both"/>
      </w:pPr>
      <w:r>
        <w:drawing>
          <wp:inline distT="0" distB="0" distL="114300" distR="114300">
            <wp:extent cx="5269230" cy="939165"/>
            <wp:effectExtent l="0" t="0" r="3810" b="57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bidi="ar"/>
        </w:rPr>
        <w:t>Info</w:t>
      </w: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  <w:t>:</w:t>
      </w:r>
    </w:p>
    <w:p>
      <w:pPr>
        <w:jc w:val="both"/>
      </w:pPr>
      <w:r>
        <w:drawing>
          <wp:inline distT="0" distB="0" distL="114300" distR="114300">
            <wp:extent cx="5273675" cy="1002665"/>
            <wp:effectExtent l="0" t="0" r="14605" b="317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bidi="ar"/>
        </w:rPr>
        <w:t>News</w:t>
      </w: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  <w:t>:</w:t>
      </w:r>
    </w:p>
    <w:p>
      <w:pPr>
        <w:jc w:val="both"/>
      </w:pPr>
      <w:r>
        <w:drawing>
          <wp:inline distT="0" distB="0" distL="114300" distR="114300">
            <wp:extent cx="5274310" cy="1169670"/>
            <wp:effectExtent l="0" t="0" r="13970" b="381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bidi="ar"/>
        </w:rPr>
        <w:t>User</w:t>
      </w:r>
      <w:r>
        <w:rPr>
          <w:rFonts w:hint="eastAsia" w:ascii="微软雅黑" w:hAnsi="微软雅黑" w:eastAsia="微软雅黑" w:cs="微软雅黑"/>
          <w:b/>
          <w:color w:val="D37F13"/>
          <w:kern w:val="0"/>
          <w:sz w:val="20"/>
          <w:szCs w:val="20"/>
          <w:lang w:val="en-US" w:eastAsia="zh-CN" w:bidi="ar"/>
        </w:rPr>
        <w:t>:</w:t>
      </w:r>
    </w:p>
    <w:p>
      <w:pPr>
        <w:jc w:val="both"/>
      </w:pPr>
      <w:r>
        <w:drawing>
          <wp:inline distT="0" distB="0" distL="114300" distR="114300">
            <wp:extent cx="5266690" cy="358140"/>
            <wp:effectExtent l="0" t="0" r="635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模块流程图：</w:t>
      </w:r>
    </w:p>
    <w:bookmarkEnd w:id="0"/>
    <w:p>
      <w:p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98135" cy="2841625"/>
            <wp:effectExtent l="0" t="0" r="12065" b="8255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FA24B2"/>
    <w:rsid w:val="004D699C"/>
    <w:rsid w:val="0C8008A0"/>
    <w:rsid w:val="29FA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2021-11-28T13:59:00Z</dcterms:created>
  <dc:creator>王艺杰</dc:creator>
  <cp:lastModifiedBy>王云浩</cp:lastModifiedBy>
  <dcterms:modified xsi:type="dcterms:W3CDTF">2021-11-28T15:17:29Z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  <property fmtid="{D5CDD505-2E9C-101B-9397-08002B2CF9AE}" pid="3" name="ICV">
    <vt:lpwstr>48505B6B12914C7394DC1ECE9D47D732</vt:lpwstr>
  </property>
</Properties>
</file>