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06" w:rsidRDefault="00D64306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CA"/>
        </w:rPr>
      </w:pPr>
      <w:r w:rsidRPr="00D64306">
        <w:rPr>
          <w:rFonts w:ascii="Courier New" w:hAnsi="Courier New" w:cs="Courier New"/>
          <w:sz w:val="20"/>
          <w:szCs w:val="20"/>
          <w:lang w:val="en-CA"/>
        </w:rPr>
        <w:t>These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functions are used in the article:</w:t>
      </w:r>
    </w:p>
    <w:p w:rsidR="00D64306" w:rsidRDefault="00D64306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Chow, J. Y. J., 2016.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Dynamic UAV-based traffic monitoring under uncertainty as a stochastic arc-inventory routing policy.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i/>
          <w:sz w:val="20"/>
          <w:szCs w:val="20"/>
          <w:lang w:val="en-CA"/>
        </w:rPr>
        <w:t>International Journal of Transportation Science &amp; Technology</w:t>
      </w:r>
      <w:r>
        <w:rPr>
          <w:rFonts w:ascii="Courier New" w:hAnsi="Courier New" w:cs="Courier New"/>
          <w:sz w:val="20"/>
          <w:szCs w:val="20"/>
          <w:lang w:val="en-CA"/>
        </w:rPr>
        <w:t>, in press.</w:t>
      </w:r>
    </w:p>
    <w:p w:rsidR="00BC3AB0" w:rsidRDefault="00BC3AB0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CA"/>
        </w:rPr>
      </w:pPr>
    </w:p>
    <w:p w:rsidR="00BC3AB0" w:rsidRPr="00D64306" w:rsidRDefault="00BC3AB0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SDAIRP corresponds to Algorithm 1 in the paper in Section 4.2. SARP uses MATLAB’s commercial IP solver (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intlinprog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) to solve a selective VRP as formulated in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Eq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(5) in the paper.</w:t>
      </w:r>
    </w:p>
    <w:p w:rsidR="00D64306" w:rsidRDefault="00D64306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 w:val="20"/>
          <w:szCs w:val="20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>---------------</w:t>
      </w:r>
    </w:p>
    <w:p w:rsidR="00D64306" w:rsidRDefault="00D64306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 w:val="20"/>
          <w:szCs w:val="20"/>
          <w:lang w:val="en-CA"/>
        </w:rPr>
      </w:pPr>
    </w:p>
    <w:p w:rsidR="00D64306" w:rsidRDefault="00D64306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 w:val="20"/>
          <w:szCs w:val="20"/>
          <w:lang w:val="en-CA"/>
        </w:rPr>
      </w:pP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[X,L,F,Y0,V0]=SDAIRP(C,H,E,Q,W,K,Rtp,T,O,Yd,S0,mu,sigma,NumBasis,fuel)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%SDAIRP (stochastic dynamic arc-inventory routing problem) is a policy for determining which nodes to visit at time 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%while accounting for future actions and inventory states up to horizon T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%and dependent on current inventory state.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Expectation of future inventory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%states is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estimated using polynomial least squares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Hermite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). Simulation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%of stochastic demand consumption assumes mean-reverting process.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%INPUTS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%C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drone travel cost matrix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%H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inventory cost matrix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%E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energy use for monitoring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%Q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max inventory allowed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%W = vehicle energy capacity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%K = number of vehicles in fleet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NxNxTxP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simulated P sample paths as per LSM approach 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Longstaff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&amp; Schwartz,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%2001; Chow &amp; Regan, 2011)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%T = time horizon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%O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stock out cost at each link ($/period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S_t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&lt; 0)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Yd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NxNxT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deterministic policy of when the baseline policy is to execute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%a refill at a link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%S0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initial inventory levels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%sigma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volatility parameter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NumBasis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number of polynomials to estimate each state from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%fuel = 0 leaves out C in capacity, 1 leaves it in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%OUTPUTS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%X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,L,F,Y0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base time output decision variables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Ytp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selection decision at each t and 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Stp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remaining post-decision inventory at each t and 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%V0 = policy value at base time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Vtp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PxT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policy values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%Initiate (Step 1 and 2 done externally)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Rtp,4);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N=size(C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N,N,T,P);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%Create X variables for full inventory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NumBasis+1,N,N);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1,i,j)=1;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2,i,j)=Q(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m=2:NumBasis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(m+1,i,j)=Q(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m,i,j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)-m*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(m-1,i,j);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%Step 3 - determine realized inventories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t=1:T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)==0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t==1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(i,j,1,p)=S0(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);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);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%Step 4 - approximate dynamic programming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failed=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zeros(N,N,P);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%this is for checking if sample path stocked out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zeros(N,N,P)+T;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%this is for knowing where to update S/check failed to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tau&gt;0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tau==T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Rest=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)=-O(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failed(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[~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,~,Y,~,~,~]=SARP(C,E,H,Q,Stp(:,:,T-1,p)-Rtp(:,:,T,p),Rest,K,W,fuel);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)==1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%determine new decisions using approximation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Rest=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N,N,P);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%estimate coefficients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basis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functions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sigma(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zeros(P,1);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P,1);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P,NumBasis+1);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p,1)=failed(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)*O(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tau&gt;1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(p,1)=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(i,j,tau-1,p)-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(p,1)=S0(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%recursive generation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Hermite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polynomial basis functions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p,1)=1;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p,2)=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(p,1);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m=2:NumBasis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p,m+1)=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(p,1)*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p,m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)-m*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(p,m-1);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RegXd+realmin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))\(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RegXd+realmin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)')*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%estimated risk from full inventory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%estimated risk from pre-decision inventory state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tau&gt;1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(i,j,tau-1,p)-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)=-O(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(p,:)*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)=-O(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(p,:)*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%determine the need for serving deterministic links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tau&gt;1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(i,j,tau-1,p)-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(i,j,tau+1,p)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)=-O(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(i,j,tau+1,p)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)=-O(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%update decisions, states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p=1:P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p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tau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:,:,p)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tau&gt;1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[~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,~,Y,~,~,~]=SARP(C,E,H,Q,Stp(:,:,tau-1,p)-Rtp(:,:,tau,p),Rest(:,:,p),K,W,fuel);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[~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,~,Y,~,~,~]=SARP(C,E,H,Q,S0(:,:)-Rtp(:,:,tau,p),Rest(:,:,p),K,W,fuel);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)==1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)=tau;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tau&gt;1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(i,j,tau-1,p)-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)&gt;=0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failed(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failed(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i,j,tau,p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)&gt;=0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failed(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failed(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sau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=tau+1:stopt(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sau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&gt;1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i,j,sau,p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(i,j,sau-1,p)-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i,j,sau,p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i,j,sau,p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i,j,sau,p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i,j,sau,p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failed(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%update time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tau-1;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lastRenderedPageBreak/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base period decisions and values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Rest0=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AvgR1=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AvgR1(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(i,j,1,:)); 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CA"/>
        </w:rPr>
        <w:t>%estimated risk from pre-decision inventory state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1,NumBasis+1);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1,1)=S0(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)-AvgR1(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1,1)=1;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(1,1);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m=2:NumBasis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1,m+1)=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dbasis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(1,1)*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(1,m)-m*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(1,m-1);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)-AvgR1(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)&lt;mu(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)=-O(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Restfull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RegXd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(1,:)*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,L,F,Y0,V0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,~,~]=SARP(C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,E,H,Q,S0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-AvgR1,Rest0,K,W,fuel);</w:t>
      </w:r>
    </w:p>
    <w:p w:rsidR="009D0977" w:rsidRDefault="00F343A7"/>
    <w:p w:rsidR="00024683" w:rsidRDefault="00024683">
      <w:pPr>
        <w:pBdr>
          <w:bottom w:val="single" w:sz="6" w:space="1" w:color="auto"/>
        </w:pBdr>
      </w:pPr>
    </w:p>
    <w:p w:rsidR="00024683" w:rsidRDefault="00024683"/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X,L,F,Y,fval,exitflag,output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]=SARP(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C,E,H,Q,S,stockout,K,W,fuel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%SARP is a selective arc routing problem, where a link is monitored in the %current time if the risk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stockout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exceeds the cost of allocating a UAV to %the link.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%INPUTS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%C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cost matrix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%E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energy use for monitoring a link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stockout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benefit (negative)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stockout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risk reduction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%K = number of vehicles in fleet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%W = fuel capacity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%H = inventory holding cost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%Q = max inventory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%S = inventory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%fuel = 0 if travel cost is not included in fuel capacity, 1 else --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%original runs with Monroy network were with fuel=1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%OUTPUTS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%X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NxNxK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binary, directional link traversed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%L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NxNxK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binary, link monitored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%F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NxNxK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subtour elimination dummy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var</w:t>
      </w:r>
      <w:proofErr w:type="spell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%Y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binary, link selected for monitoring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N=size(C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>NumVar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=N*N*K+N*N*K+N*N*K+N*N;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zeros(NumVar,1);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(i-1)*N*K+(j-1)*K+p,1)=C(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(N*N*K*3+(i-1)*N+j,1)=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stockout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)+H(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)*(Q(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)-S(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N*N*K+K+N*N*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K,NumVar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N*N*K+K+N*N*K,1);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N*K+N*N+N*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K,NumVar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zeros(N*K+N*N+N*K,1);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%flow constraints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ieq+1;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,(j-1)*N*K+(i-1)*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%link selection for monitoring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j=i+1:N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)&gt;0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=ieq+1;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*N*K+(i-1)*N*K+(j-1)*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*N*K+(j-1)*N*K+(i-1)*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*N*K*3+(i-1)*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N+j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%coverage ensured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ineq+1;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*N*K+(i-1)*N*K+(j-1)*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lastRenderedPageBreak/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%fuel capacity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ineq+1;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F343A7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fuel==1 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*N*K+(i-1)*N*K+(j-1)*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ineq,1)=W;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%subtour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elim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1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=2:N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ieq+1;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*N*K*2+(i-1)*N*K+(j-1)*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*N*K*2+(j-1)*N*K+(i-1)*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*N*K+(i-1)*N*K+(j-1)*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%subtour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elim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2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)&gt;0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ineq+1;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,(i-1)*N*K+(j-1)*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)=-N^2;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ineq,N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*N*K*2+(i-1)*N*K+(j-1)*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K+p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)=1;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%trim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1:ieq,:);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(1:ieq,1);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1:ineq,:);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1:ineq,1);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intcon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zeros(N*N*K*2+N*N,1);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=1:N*N*K*2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intcon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=1:N*N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intcon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N*N*K*2+i,1)=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i+N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*N*K*3;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ones(NumVar,1);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)==0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(i-1)*N*K+(j-1)*K+p,1)=0;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N*N*K+(i-1)*N*K+(j-1)*K+p,1)=0;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N*N*K*2+(i-1)*N*K+(j-1)*K+p,1)=0;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)==0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N*N*K*3+(i-1)*N+j,1)=0;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=N*N*K*2+1:N*N*K*3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lb=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zeros(NumVar,1);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sol,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fval,exitflag,output]=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intlinprog(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coeff,intcon,A,b,Aeq,beq,lb,ub);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N,N,K);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)=sol((i-1)*N*K+(j-1)*K+p,1);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N,N,K);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)=sol(N*N*K+(i-1)*N*K+(j-1)*K+p,1);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N,N,K);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p=1:K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)=sol(N*N*K*2+(i-1)*N*K+(j-1)*K+p,1);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lastRenderedPageBreak/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N,N);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j=1:N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)=sol(N*N*K*3+(i-1)*N+j,1);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</w:p>
    <w:p w:rsidR="00024683" w:rsidRDefault="00024683" w:rsidP="00024683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CA"/>
        </w:rPr>
      </w:pPr>
    </w:p>
    <w:p w:rsidR="00024683" w:rsidRDefault="00024683"/>
    <w:p w:rsidR="00024683" w:rsidRDefault="00024683"/>
    <w:p w:rsidR="00024683" w:rsidRDefault="00024683"/>
    <w:sectPr w:rsidR="00024683" w:rsidSect="00426A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83"/>
    <w:rsid w:val="00024683"/>
    <w:rsid w:val="000B6AC8"/>
    <w:rsid w:val="005429F8"/>
    <w:rsid w:val="007F6724"/>
    <w:rsid w:val="00A905DB"/>
    <w:rsid w:val="00AF1216"/>
    <w:rsid w:val="00B351DA"/>
    <w:rsid w:val="00BC3AB0"/>
    <w:rsid w:val="00D64306"/>
    <w:rsid w:val="00EA36FD"/>
    <w:rsid w:val="00F343A7"/>
    <w:rsid w:val="00FA53B5"/>
    <w:rsid w:val="00F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jchow</dc:creator>
  <cp:lastModifiedBy>jchow</cp:lastModifiedBy>
  <cp:revision>4</cp:revision>
  <dcterms:created xsi:type="dcterms:W3CDTF">2016-11-18T02:27:00Z</dcterms:created>
  <dcterms:modified xsi:type="dcterms:W3CDTF">2016-11-18T02:35:00Z</dcterms:modified>
</cp:coreProperties>
</file>