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CS673 Software Engineering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Team 1  - BlueJay</w:t>
      </w:r>
      <w:r w:rsidDel="00000000" w:rsidR="00000000" w:rsidRPr="00000000">
        <w:rPr>
          <w:b w:val="1"/>
          <w:bCs w:val="1"/>
          <w:sz w:val="24"/>
          <w:szCs w:val="24"/>
          <w:u w:val="single"/>
          <w:rtl w:val="0"/>
        </w:rPr>
        <w:t xml:space="preserv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Software Test Document</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widowControl w:val="0"/>
              <w:spacing w:line="240" w:lineRule="auto"/>
              <w:rPr>
                <w:sz w:val="24"/>
                <w:szCs w:val="24"/>
              </w:rPr>
            </w:pPr>
            <w:r w:rsidDel="00000000" w:rsidR="00000000" w:rsidRPr="00000000">
              <w:rPr>
                <w:sz w:val="24"/>
                <w:szCs w:val="24"/>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rPr>
                <w:sz w:val="24"/>
                <w:szCs w:val="24"/>
              </w:rPr>
            </w:pPr>
            <w:r w:rsidDel="00000000" w:rsidR="00000000" w:rsidRPr="00000000">
              <w:rPr>
                <w:sz w:val="24"/>
                <w:szCs w:val="24"/>
                <w:rtl w:val="0"/>
              </w:rPr>
              <w:t xml:space="preserve">Team &amp; Security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Sara Orion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09/21/2026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widowControl w:val="0"/>
              <w:spacing w:line="240" w:lineRule="auto"/>
              <w:rPr>
                <w:sz w:val="24"/>
                <w:szCs w:val="24"/>
              </w:rPr>
            </w:pPr>
            <w:r w:rsidDel="00000000" w:rsidR="00000000" w:rsidRPr="00000000">
              <w:rPr>
                <w:sz w:val="24"/>
                <w:szCs w:val="24"/>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rPr>
                <w:sz w:val="24"/>
                <w:szCs w:val="24"/>
              </w:rPr>
            </w:pPr>
            <w:r w:rsidDel="00000000" w:rsidR="00000000" w:rsidRPr="00000000">
              <w:rPr>
                <w:sz w:val="24"/>
                <w:szCs w:val="24"/>
                <w:rtl w:val="0"/>
              </w:rPr>
              <w:t xml:space="preserve">Design &amp; Implementation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Kimleng Lim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09/20/2026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widowControl w:val="0"/>
              <w:spacing w:line="240" w:lineRule="auto"/>
              <w:rPr>
                <w:sz w:val="24"/>
                <w:szCs w:val="24"/>
              </w:rPr>
            </w:pPr>
            <w:r w:rsidDel="00000000" w:rsidR="00000000" w:rsidRPr="00000000">
              <w:rPr>
                <w:sz w:val="24"/>
                <w:szCs w:val="24"/>
                <w:rtl w:val="0"/>
              </w:rPr>
              <w:t xml:space="preserve">Krizma 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rPr>
                <w:sz w:val="24"/>
                <w:szCs w:val="24"/>
              </w:rPr>
            </w:pPr>
            <w:r w:rsidDel="00000000" w:rsidR="00000000" w:rsidRPr="00000000">
              <w:rPr>
                <w:sz w:val="24"/>
                <w:szCs w:val="24"/>
                <w:rtl w:val="0"/>
              </w:rPr>
              <w:t xml:space="preserve">Requirement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Krizma Nagi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09/20/2026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widowControl w:val="0"/>
              <w:spacing w:line="240" w:lineRule="auto"/>
              <w:rPr>
                <w:sz w:val="24"/>
                <w:szCs w:val="24"/>
              </w:rPr>
            </w:pPr>
            <w:r w:rsidDel="00000000" w:rsidR="00000000" w:rsidRPr="00000000">
              <w:rPr>
                <w:sz w:val="24"/>
                <w:szCs w:val="24"/>
                <w:rtl w:val="0"/>
              </w:rPr>
              <w:t xml:space="preserve">Andy Chang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rPr>
                <w:sz w:val="24"/>
                <w:szCs w:val="24"/>
              </w:rPr>
            </w:pPr>
            <w:r w:rsidDel="00000000" w:rsidR="00000000" w:rsidRPr="00000000">
              <w:rPr>
                <w:sz w:val="24"/>
                <w:szCs w:val="24"/>
                <w:rtl w:val="0"/>
              </w:rPr>
              <w:t xml:space="preserve">Configuration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Andy Chang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09/22/2026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widowControl w:val="0"/>
              <w:spacing w:line="240" w:lineRule="auto"/>
              <w:rPr>
                <w:sz w:val="24"/>
                <w:szCs w:val="24"/>
              </w:rPr>
            </w:pPr>
            <w:r w:rsidDel="00000000" w:rsidR="00000000" w:rsidRPr="00000000">
              <w:rPr>
                <w:sz w:val="24"/>
                <w:szCs w:val="24"/>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rPr>
                <w:sz w:val="24"/>
                <w:szCs w:val="24"/>
              </w:rPr>
            </w:pPr>
            <w:r w:rsidDel="00000000" w:rsidR="00000000" w:rsidRPr="00000000">
              <w:rPr>
                <w:sz w:val="24"/>
                <w:szCs w:val="24"/>
                <w:rtl w:val="0"/>
              </w:rPr>
              <w:t xml:space="preserve">QA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09/20/2026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b w:val="1"/>
          <w:bCs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rPr>
            </w:pPr>
            <w:r w:rsidDel="00000000" w:rsidR="00000000" w:rsidRPr="00000000">
              <w:rPr>
                <w:b w:val="1"/>
                <w:bCs w:val="1"/>
                <w:sz w:val="24"/>
                <w:szCs w:val="24"/>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09/20/2026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hanging="360"/>
              <w:rPr>
                <w:b w:val="1"/>
                <w:bCs w:val="1"/>
                <w:sz w:val="24"/>
                <w:szCs w:val="24"/>
                <w:u w:val="none"/>
              </w:rPr>
            </w:pPr>
            <w:r w:rsidDel="00000000" w:rsidR="00000000" w:rsidRPr="00000000">
              <w:rPr>
                <w:b w:val="1"/>
                <w:bCs w:val="1"/>
                <w:sz w:val="24"/>
                <w:szCs w:val="24"/>
                <w:u w:val="single"/>
                <w:rtl w:val="0"/>
              </w:rPr>
              <w:t xml:space="preserve">Testing Summary</w:t>
            </w:r>
          </w:p>
          <w:p w:rsidR="00000000" w:rsidDel="00000000" w:rsidP="00000000" w:rsidRDefault="00000000" w:rsidRPr="00000000" w14:paraId="0000003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hanging="360"/>
              <w:rPr>
                <w:b w:val="1"/>
                <w:bCs w:val="1"/>
                <w:sz w:val="24"/>
                <w:szCs w:val="24"/>
                <w:u w:val="none"/>
              </w:rPr>
            </w:pPr>
            <w:r w:rsidDel="00000000" w:rsidR="00000000" w:rsidRPr="00000000">
              <w:rPr>
                <w:b w:val="1"/>
                <w:bCs w:val="1"/>
                <w:sz w:val="24"/>
                <w:szCs w:val="24"/>
                <w:u w:val="single"/>
                <w:rtl w:val="0"/>
              </w:rPr>
              <w:t xml:space="preserve">Manual Testing Report</w:t>
            </w:r>
          </w:p>
          <w:p w:rsidR="00000000" w:rsidDel="00000000" w:rsidP="00000000" w:rsidRDefault="00000000" w:rsidRPr="00000000" w14:paraId="0000003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hanging="360"/>
              <w:rPr>
                <w:b w:val="1"/>
                <w:bCs w:val="1"/>
                <w:sz w:val="24"/>
                <w:szCs w:val="24"/>
                <w:u w:val="none"/>
              </w:rPr>
            </w:pPr>
            <w:r w:rsidDel="00000000" w:rsidR="00000000" w:rsidRPr="00000000">
              <w:rPr>
                <w:b w:val="1"/>
                <w:bCs w:val="1"/>
                <w:sz w:val="24"/>
                <w:szCs w:val="24"/>
                <w:u w:val="single"/>
                <w:rtl w:val="0"/>
              </w:rPr>
              <w:t xml:space="preserve">Automated Testing Report</w:t>
            </w:r>
          </w:p>
          <w:p w:rsidR="00000000" w:rsidDel="00000000" w:rsidP="00000000" w:rsidRDefault="00000000" w:rsidRPr="00000000" w14:paraId="0000003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hanging="360"/>
              <w:rPr>
                <w:b w:val="1"/>
                <w:bCs w:val="1"/>
                <w:sz w:val="24"/>
                <w:szCs w:val="24"/>
                <w:u w:val="none"/>
              </w:rPr>
            </w:pPr>
            <w:r w:rsidDel="00000000" w:rsidR="00000000" w:rsidRPr="00000000">
              <w:rPr>
                <w:b w:val="1"/>
                <w:bCs w:val="1"/>
                <w:sz w:val="24"/>
                <w:szCs w:val="24"/>
                <w:u w:val="single"/>
                <w:rtl w:val="0"/>
              </w:rPr>
              <w:t xml:space="preserve">Testing Metrics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rtl w:val="0"/>
              </w:rPr>
            </w:r>
          </w:p>
        </w:tc>
      </w:tr>
    </w:tbl>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1281325201"/>
        <w:docPartObj>
          <w:docPartGallery w:val="Table of Contents"/>
          <w:docPartUnique w:val="1"/>
        </w:docPartObj>
      </w:sdtPr>
      <w:sdtContent>
        <w:p w:rsidR="00000000" w:rsidDel="00000000" w:rsidP="00000000" w:rsidRDefault="00000000" w:rsidRPr="00000000" w14:paraId="0000003D">
          <w:pPr>
            <w:widowControl w:val="0"/>
            <w:spacing w:before="60" w:line="240" w:lineRule="auto"/>
            <w:rPr>
              <w:b w:val="0"/>
              <w:bCs w:val="0"/>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sm5odwyvuk3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Testing Summary</w:t>
            </w:r>
          </w:hyperlink>
          <w:r w:rsidDel="00000000" w:rsidR="00000000" w:rsidRPr="00000000">
            <w:rPr>
              <w:rtl w:val="0"/>
            </w:rPr>
          </w:r>
        </w:p>
        <w:p w:rsidR="00000000" w:rsidDel="00000000" w:rsidP="00000000" w:rsidRDefault="00000000" w:rsidRPr="00000000" w14:paraId="0000003E">
          <w:pPr>
            <w:widowControl w:val="0"/>
            <w:spacing w:before="60" w:line="240" w:lineRule="auto"/>
            <w:rPr>
              <w:b w:val="0"/>
              <w:bCs w:val="0"/>
              <w:color w:val="1155cc"/>
              <w:u w:val="single"/>
            </w:rPr>
          </w:pPr>
          <w:hyperlink w:anchor="_pqso2mbjyzx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Manual Testing Report</w:t>
            </w:r>
          </w:hyperlink>
          <w:r w:rsidDel="00000000" w:rsidR="00000000" w:rsidRPr="00000000">
            <w:rPr>
              <w:rtl w:val="0"/>
            </w:rPr>
          </w:r>
        </w:p>
        <w:p w:rsidR="00000000" w:rsidDel="00000000" w:rsidP="00000000" w:rsidRDefault="00000000" w:rsidRPr="00000000" w14:paraId="0000003F">
          <w:pPr>
            <w:widowControl w:val="0"/>
            <w:spacing w:before="60" w:line="240" w:lineRule="auto"/>
            <w:rPr>
              <w:b w:val="0"/>
              <w:bCs w:val="0"/>
              <w:color w:val="1155cc"/>
              <w:u w:val="single"/>
            </w:rPr>
          </w:pPr>
          <w:hyperlink w:anchor="_mtfbusfb0eq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Automated Testing Report</w:t>
            </w:r>
          </w:hyperlink>
          <w:r w:rsidDel="00000000" w:rsidR="00000000" w:rsidRPr="00000000">
            <w:rPr>
              <w:rtl w:val="0"/>
            </w:rPr>
          </w:r>
        </w:p>
        <w:p w:rsidR="00000000" w:rsidDel="00000000" w:rsidP="00000000" w:rsidRDefault="00000000" w:rsidRPr="00000000" w14:paraId="00000040">
          <w:pPr>
            <w:widowControl w:val="0"/>
            <w:spacing w:before="60" w:line="240" w:lineRule="auto"/>
            <w:rPr>
              <w:b w:val="0"/>
              <w:bCs w:val="0"/>
              <w:color w:val="1155cc"/>
              <w:u w:val="single"/>
            </w:rPr>
          </w:pPr>
          <w:hyperlink w:anchor="_rijyjeu2ojq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Testing Metrics</w:t>
            </w:r>
          </w:hyperlink>
          <w:r w:rsidDel="00000000" w:rsidR="00000000" w:rsidRPr="00000000">
            <w:rPr>
              <w:rtl w:val="0"/>
            </w:rPr>
          </w:r>
        </w:p>
        <w:p w:rsidR="00000000" w:rsidDel="00000000" w:rsidP="00000000" w:rsidRDefault="00000000" w:rsidRPr="00000000" w14:paraId="00000041">
          <w:pPr>
            <w:widowControl w:val="0"/>
            <w:spacing w:before="60" w:line="240" w:lineRule="auto"/>
            <w:rPr>
              <w:b w:val="0"/>
              <w:bCs w:val="0"/>
              <w:color w:val="1155cc"/>
              <w:u w:val="single"/>
            </w:rPr>
          </w:pPr>
          <w:hyperlink w:anchor="_161vmjht87fy">
            <w:r w:rsidDel="00000000" w:rsidR="00000000" w:rsidRPr="00000000">
              <w:rPr>
                <w:b w:val="0"/>
                <w:bCs w:val="0"/>
                <w:color w:val="1155cc"/>
                <w:u w:val="single"/>
                <w:rtl w:val="0"/>
              </w:rPr>
              <w:t xml:space="preserve">5. AI usage Log</w:t>
            </w:r>
          </w:hyperlink>
          <w:r w:rsidDel="00000000" w:rsidR="00000000" w:rsidRPr="00000000">
            <w:rPr>
              <w:rtl w:val="0"/>
            </w:rPr>
          </w:r>
        </w:p>
        <w:p w:rsidR="00000000" w:rsidDel="00000000" w:rsidP="00000000" w:rsidRDefault="00000000" w:rsidRPr="00000000" w14:paraId="00000042">
          <w:pPr>
            <w:widowControl w:val="0"/>
            <w:spacing w:before="60" w:line="240" w:lineRule="auto"/>
            <w:rPr>
              <w:b w:val="0"/>
              <w:bCs w:val="0"/>
              <w:color w:val="1155cc"/>
              <w:u w:val="single"/>
            </w:rPr>
          </w:pPr>
          <w:hyperlink w:anchor="_15tmymhipvd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References</w:t>
            </w:r>
          </w:hyperlink>
          <w:r w:rsidDel="00000000" w:rsidR="00000000" w:rsidRPr="00000000">
            <w:rPr>
              <w:rtl w:val="0"/>
            </w:rPr>
          </w:r>
        </w:p>
        <w:p w:rsidR="00000000" w:rsidDel="00000000" w:rsidP="00000000" w:rsidRDefault="00000000" w:rsidRPr="00000000" w14:paraId="00000043">
          <w:pPr>
            <w:widowControl w:val="0"/>
            <w:spacing w:before="60" w:line="240" w:lineRule="auto"/>
            <w:rPr>
              <w:b w:val="0"/>
              <w:bCs w:val="0"/>
              <w:color w:val="1155cc"/>
              <w:u w:val="single"/>
            </w:rPr>
          </w:pPr>
          <w:hyperlink w:anchor="_8n34lvocupu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rPr>
          <w:rtl w:val="0"/>
        </w:rPr>
      </w:r>
    </w:p>
    <w:p w:rsidR="00000000" w:rsidDel="00000000" w:rsidP="00000000" w:rsidRDefault="00000000" w:rsidRPr="00000000" w14:paraId="00000045">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sm5odwyvuk3j" w:id="0"/>
      <w:bookmarkEnd w:id="0"/>
      <w:r w:rsidDel="00000000" w:rsidR="00000000" w:rsidRPr="00000000">
        <w:rPr>
          <w:rtl w:val="0"/>
        </w:rPr>
        <w:t xml:space="preserve">Testing</w:t>
      </w:r>
      <w:r w:rsidDel="00000000" w:rsidR="00000000" w:rsidRPr="00000000">
        <w:rPr>
          <w:rtl w:val="0"/>
        </w:rPr>
        <w:t xml:space="preserve"> Summary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For our web application BlueJay, each person is responsible for their own unit testing. Any user story, features, tasks that are assigned to the individual, that individual is responsible for doing their own unit testing on both the back and front end of their code. Each unit test needs to have at least two test scenarios: a pass and fail scenario.</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Any feature/user story shall have a system test assigned to it. The person implementing the feature/user story is also responsible for writing the system test case. The first pass of each test will be tested by the implementer. A second pass shall be done and verified by the QA Lead.</w:t>
      </w:r>
    </w:p>
    <w:p w:rsidR="00000000" w:rsidDel="00000000" w:rsidP="00000000" w:rsidRDefault="00000000" w:rsidRPr="00000000" w14:paraId="00000049">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pqso2mbjyzx4" w:id="1"/>
      <w:bookmarkEnd w:id="1"/>
      <w:r w:rsidDel="00000000" w:rsidR="00000000" w:rsidRPr="00000000">
        <w:rPr>
          <w:rtl w:val="0"/>
        </w:rPr>
        <w:t xml:space="preserve">Manual Testing Report</w:t>
      </w:r>
    </w:p>
    <w:p w:rsidR="00000000" w:rsidDel="00000000" w:rsidP="00000000" w:rsidRDefault="00000000" w:rsidRPr="00000000" w14:paraId="0000004A">
      <w:pPr>
        <w:keepNext w:val="0"/>
        <w:keepLines w:val="0"/>
        <w:pageBreakBefore w:val="0"/>
        <w:widowControl w:val="0"/>
        <w:ind w:left="720" w:firstLine="0"/>
        <w:rPr/>
      </w:pPr>
      <w:r w:rsidDel="00000000" w:rsidR="00000000" w:rsidRPr="00000000">
        <w:rPr>
          <w:rtl w:val="0"/>
        </w:rPr>
        <w:t xml:space="preserve">As all features and user stories need to have a system test associated with it, this will be done manually. As the project grows and expands, this list will also be amended.</w:t>
      </w:r>
    </w:p>
    <w:p w:rsidR="00000000" w:rsidDel="00000000" w:rsidP="00000000" w:rsidRDefault="00000000" w:rsidRPr="00000000" w14:paraId="0000004B">
      <w:pPr>
        <w:keepNext w:val="0"/>
        <w:keepLines w:val="0"/>
        <w:pageBreakBefore w:val="0"/>
        <w:widowControl w:val="0"/>
        <w:ind w:left="720" w:firstLine="0"/>
        <w:rPr/>
      </w:pPr>
      <w:r w:rsidDel="00000000" w:rsidR="00000000" w:rsidRPr="00000000">
        <w:rPr>
          <w:rtl w:val="0"/>
        </w:rPr>
      </w:r>
    </w:p>
    <w:tbl>
      <w:tblPr>
        <w:tblStyle w:val="Table3"/>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User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System Test Link</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pPr>
            <w:hyperlink r:id="rId6">
              <w:r w:rsidDel="00000000" w:rsidR="00000000" w:rsidRPr="00000000">
                <w:rPr>
                  <w:color w:val="1155cc"/>
                  <w:u w:val="single"/>
                  <w:rtl w:val="0"/>
                </w:rPr>
                <w:t xml:space="preserve">Add New Product</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pPr>
            <w:hyperlink r:id="rId7">
              <w:r w:rsidDel="00000000" w:rsidR="00000000" w:rsidRPr="00000000">
                <w:rPr>
                  <w:color w:val="1155cc"/>
                  <w:u w:val="single"/>
                  <w:rtl w:val="0"/>
                </w:rPr>
                <w:t xml:space="preserve">View Product Catalog</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pPr>
            <w:hyperlink r:id="rId8">
              <w:r w:rsidDel="00000000" w:rsidR="00000000" w:rsidRPr="00000000">
                <w:rPr>
                  <w:color w:val="1155cc"/>
                  <w:u w:val="single"/>
                  <w:rtl w:val="0"/>
                </w:rPr>
                <w:t xml:space="preserve">Stock Entry</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rPr/>
            </w:pPr>
            <w:hyperlink r:id="rId9">
              <w:r w:rsidDel="00000000" w:rsidR="00000000" w:rsidRPr="00000000">
                <w:rPr>
                  <w:color w:val="1155cc"/>
                  <w:u w:val="single"/>
                  <w:rtl w:val="0"/>
                </w:rPr>
                <w:t xml:space="preserve">Inventory Update After Sale</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pPr>
            <w:hyperlink r:id="rId10">
              <w:r w:rsidDel="00000000" w:rsidR="00000000" w:rsidRPr="00000000">
                <w:rPr>
                  <w:color w:val="1155cc"/>
                  <w:u w:val="single"/>
                  <w:rtl w:val="0"/>
                </w:rPr>
                <w:t xml:space="preserve">Sales/Inventory Report Export (CSV/Excel)</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pPr>
            <w:hyperlink r:id="rId11">
              <w:r w:rsidDel="00000000" w:rsidR="00000000" w:rsidRPr="00000000">
                <w:rPr>
                  <w:color w:val="1155cc"/>
                  <w:u w:val="single"/>
                  <w:rtl w:val="0"/>
                </w:rPr>
                <w:t xml:space="preserve">Execute Sale</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pPr>
            <w:hyperlink r:id="rId12">
              <w:r w:rsidDel="00000000" w:rsidR="00000000" w:rsidRPr="00000000">
                <w:rPr>
                  <w:color w:val="1155cc"/>
                  <w:u w:val="single"/>
                  <w:rtl w:val="0"/>
                </w:rPr>
                <w:t xml:space="preserve">Price Lookup</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rPr/>
            </w:pPr>
            <w:hyperlink r:id="rId13">
              <w:r w:rsidDel="00000000" w:rsidR="00000000" w:rsidRPr="00000000">
                <w:rPr>
                  <w:color w:val="1155cc"/>
                  <w:u w:val="single"/>
                  <w:rtl w:val="0"/>
                </w:rPr>
                <w:t xml:space="preserve">Print Receipt</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pPr>
            <w:hyperlink r:id="rId14">
              <w:r w:rsidDel="00000000" w:rsidR="00000000" w:rsidRPr="00000000">
                <w:rPr>
                  <w:color w:val="1155cc"/>
                  <w:u w:val="single"/>
                  <w:rtl w:val="0"/>
                </w:rPr>
                <w:t xml:space="preserve">Real-Time Low Stock Checkout Alerts</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pPr>
            <w:hyperlink r:id="rId15">
              <w:r w:rsidDel="00000000" w:rsidR="00000000" w:rsidRPr="00000000">
                <w:rPr>
                  <w:color w:val="1155cc"/>
                  <w:u w:val="single"/>
                  <w:rtl w:val="0"/>
                </w:rPr>
                <w:t xml:space="preserve">AI Supplier/Restock Receipt Scanner</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pPr>
            <w:hyperlink r:id="rId16">
              <w:r w:rsidDel="00000000" w:rsidR="00000000" w:rsidRPr="00000000">
                <w:rPr>
                  <w:color w:val="1155cc"/>
                  <w:u w:val="single"/>
                  <w:rtl w:val="0"/>
                </w:rPr>
                <w:t xml:space="preserve">AI Smart Restock &amp; Demand Forecasting</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pPr>
            <w:hyperlink r:id="rId17">
              <w:r w:rsidDel="00000000" w:rsidR="00000000" w:rsidRPr="00000000">
                <w:rPr>
                  <w:color w:val="1155cc"/>
                  <w:u w:val="single"/>
                  <w:rtl w:val="0"/>
                </w:rPr>
                <w:t xml:space="preserve">OPTIONAL Multi-Location Inventory View</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pPr>
            <w:hyperlink r:id="rId18">
              <w:r w:rsidDel="00000000" w:rsidR="00000000" w:rsidRPr="00000000">
                <w:rPr>
                  <w:color w:val="1155cc"/>
                  <w:u w:val="single"/>
                  <w:rtl w:val="0"/>
                </w:rPr>
                <w:t xml:space="preserve">OPTIONAL Barcode Scanner Hardware Integration</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pPr>
            <w:hyperlink r:id="rId19">
              <w:r w:rsidDel="00000000" w:rsidR="00000000" w:rsidRPr="00000000">
                <w:rPr>
                  <w:color w:val="1155cc"/>
                  <w:u w:val="single"/>
                  <w:rtl w:val="0"/>
                </w:rPr>
                <w:t xml:space="preserve">OPTIONAL Email Receipt Option</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pPr>
            <w:hyperlink r:id="rId20">
              <w:r w:rsidDel="00000000" w:rsidR="00000000" w:rsidRPr="00000000">
                <w:rPr>
                  <w:color w:val="1155cc"/>
                  <w:u w:val="single"/>
                  <w:rtl w:val="0"/>
                </w:rPr>
                <w:t xml:space="preserve">Core Inventory Report</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hyperlink r:id="rId21">
              <w:r w:rsidDel="00000000" w:rsidR="00000000" w:rsidRPr="00000000">
                <w:rPr>
                  <w:color w:val="1155cc"/>
                  <w:u w:val="single"/>
                  <w:rtl w:val="0"/>
                </w:rPr>
                <w:t xml:space="preserve">Inventory by Date Range</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pPr>
            <w:hyperlink r:id="rId22">
              <w:r w:rsidDel="00000000" w:rsidR="00000000" w:rsidRPr="00000000">
                <w:rPr>
                  <w:color w:val="1155cc"/>
                  <w:u w:val="single"/>
                  <w:rtl w:val="0"/>
                </w:rPr>
                <w:t xml:space="preserve">Stock Entry Product Validation</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pPr>
            <w:hyperlink r:id="rId23">
              <w:r w:rsidDel="00000000" w:rsidR="00000000" w:rsidRPr="00000000">
                <w:rPr>
                  <w:color w:val="1155cc"/>
                  <w:u w:val="single"/>
                  <w:rtl w:val="0"/>
                </w:rPr>
                <w:t xml:space="preserve">Transaction Receipt Generation &amp; Display</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pPr>
            <w:hyperlink r:id="rId24">
              <w:r w:rsidDel="00000000" w:rsidR="00000000" w:rsidRPr="00000000">
                <w:rPr>
                  <w:color w:val="1155cc"/>
                  <w:u w:val="single"/>
                  <w:rtl w:val="0"/>
                </w:rPr>
                <w:t xml:space="preserve">Cashier users should be able to login and get into checkout page</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pPr>
            <w:hyperlink r:id="rId25">
              <w:r w:rsidDel="00000000" w:rsidR="00000000" w:rsidRPr="00000000">
                <w:rPr>
                  <w:color w:val="1155cc"/>
                  <w:u w:val="single"/>
                  <w:rtl w:val="0"/>
                </w:rPr>
                <w:t xml:space="preserve">Cashier users should not get into the management page</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pPr>
            <w:hyperlink r:id="rId26">
              <w:r w:rsidDel="00000000" w:rsidR="00000000" w:rsidRPr="00000000">
                <w:rPr>
                  <w:color w:val="1155cc"/>
                  <w:u w:val="single"/>
                  <w:rtl w:val="0"/>
                </w:rPr>
                <w:t xml:space="preserve">User Creation and View</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hyperlink r:id="rId27">
              <w:r w:rsidDel="00000000" w:rsidR="00000000" w:rsidRPr="00000000">
                <w:rPr>
                  <w:color w:val="1155cc"/>
                  <w:u w:val="single"/>
                  <w:rtl w:val="0"/>
                </w:rPr>
                <w:t xml:space="preserve">System Test</w:t>
              </w:r>
            </w:hyperlink>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pPr>
            <w:hyperlink r:id="rId28">
              <w:r w:rsidDel="00000000" w:rsidR="00000000" w:rsidRPr="00000000">
                <w:rPr>
                  <w:color w:val="1155cc"/>
                  <w:u w:val="single"/>
                  <w:rtl w:val="0"/>
                </w:rPr>
                <w:t xml:space="preserve">Multi-User Management</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pPr>
            <w:hyperlink r:id="rId29">
              <w:r w:rsidDel="00000000" w:rsidR="00000000" w:rsidRPr="00000000">
                <w:rPr>
                  <w:color w:val="1155cc"/>
                  <w:u w:val="single"/>
                  <w:rtl w:val="0"/>
                </w:rPr>
                <w:t xml:space="preserve">Sale Report by Date Range</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pPr>
            <w:hyperlink r:id="rId30">
              <w:r w:rsidDel="00000000" w:rsidR="00000000" w:rsidRPr="00000000">
                <w:rPr>
                  <w:color w:val="1155cc"/>
                  <w:u w:val="single"/>
                  <w:rtl w:val="0"/>
                </w:rPr>
                <w:t xml:space="preserve">Product Level Sale Analysis</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pPr>
            <w:hyperlink r:id="rId31">
              <w:r w:rsidDel="00000000" w:rsidR="00000000" w:rsidRPr="00000000">
                <w:rPr>
                  <w:color w:val="1155cc"/>
                  <w:u w:val="single"/>
                  <w:rtl w:val="0"/>
                </w:rPr>
                <w:t xml:space="preserve">Admin System Initialization &amp; Preloaded Account</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pPr>
            <w:hyperlink r:id="rId32">
              <w:r w:rsidDel="00000000" w:rsidR="00000000" w:rsidRPr="00000000">
                <w:rPr>
                  <w:color w:val="1155cc"/>
                  <w:u w:val="single"/>
                  <w:rtl w:val="0"/>
                </w:rPr>
                <w:t xml:space="preserve">Administrator System Access &amp; Role Assignment Control</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pPr>
            <w:hyperlink r:id="rId33">
              <w:r w:rsidDel="00000000" w:rsidR="00000000" w:rsidRPr="00000000">
                <w:rPr>
                  <w:color w:val="1155cc"/>
                  <w:u w:val="single"/>
                  <w:rtl w:val="0"/>
                </w:rPr>
                <w:t xml:space="preserve">Manager Role Permission &amp; View Authorization</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pPr>
            <w:hyperlink r:id="rId34">
              <w:r w:rsidDel="00000000" w:rsidR="00000000" w:rsidRPr="00000000">
                <w:rPr>
                  <w:color w:val="1155cc"/>
                  <w:u w:val="single"/>
                  <w:rtl w:val="0"/>
                </w:rPr>
                <w:t xml:space="preserve">Cashier Session Expiration and Lockout Enforcement</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pPr>
            <w:hyperlink r:id="rId35">
              <w:r w:rsidDel="00000000" w:rsidR="00000000" w:rsidRPr="00000000">
                <w:rPr>
                  <w:color w:val="1155cc"/>
                  <w:u w:val="single"/>
                  <w:rtl w:val="0"/>
                </w:rPr>
                <w:t xml:space="preserve">Product Catalog Creation</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pPr>
            <w:hyperlink r:id="rId36">
              <w:r w:rsidDel="00000000" w:rsidR="00000000" w:rsidRPr="00000000">
                <w:rPr>
                  <w:color w:val="1155cc"/>
                  <w:u w:val="single"/>
                  <w:rtl w:val="0"/>
                </w:rPr>
                <w:t xml:space="preserve">Product Catalog View &amp; Inventory Lookup</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pPr>
            <w:hyperlink r:id="rId37">
              <w:r w:rsidDel="00000000" w:rsidR="00000000" w:rsidRPr="00000000">
                <w:rPr>
                  <w:color w:val="1155cc"/>
                  <w:u w:val="single"/>
                  <w:rtl w:val="0"/>
                </w:rPr>
                <w:t xml:space="preserve">User Directory &amp; Access Audit</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pPr>
            <w:hyperlink r:id="rId38">
              <w:r w:rsidDel="00000000" w:rsidR="00000000" w:rsidRPr="00000000">
                <w:rPr>
                  <w:color w:val="1155cc"/>
                  <w:u w:val="single"/>
                  <w:rtl w:val="0"/>
                </w:rPr>
                <w:t xml:space="preserve">User Profile Management &amp; Role Creation</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pPr>
            <w:hyperlink r:id="rId39">
              <w:r w:rsidDel="00000000" w:rsidR="00000000" w:rsidRPr="00000000">
                <w:rPr>
                  <w:color w:val="1155cc"/>
                  <w:u w:val="single"/>
                  <w:rtl w:val="0"/>
                </w:rPr>
                <w:t xml:space="preserve">Web Session Authentication &amp; Shift Management</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pPr>
            <w:hyperlink r:id="rId40">
              <w:r w:rsidDel="00000000" w:rsidR="00000000" w:rsidRPr="00000000">
                <w:rPr>
                  <w:color w:val="1155cc"/>
                  <w:u w:val="single"/>
                  <w:rtl w:val="0"/>
                </w:rPr>
                <w:t xml:space="preserve">Role-Based Endpoint &amp; Feature Access Control</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pPr>
            <w:hyperlink r:id="rId41">
              <w:r w:rsidDel="00000000" w:rsidR="00000000" w:rsidRPr="00000000">
                <w:rPr>
                  <w:color w:val="1155cc"/>
                  <w:u w:val="single"/>
                  <w:rtl w:val="0"/>
                </w:rPr>
                <w:t xml:space="preserve">Stock Entry &amp; Quantity Management</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pPr>
            <w:hyperlink r:id="rId42">
              <w:r w:rsidDel="00000000" w:rsidR="00000000" w:rsidRPr="00000000">
                <w:rPr>
                  <w:color w:val="1155cc"/>
                  <w:u w:val="single"/>
                  <w:rtl w:val="0"/>
                </w:rPr>
                <w:t xml:space="preserve">Core Inventory Summary Report</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pPr>
            <w:hyperlink r:id="rId43">
              <w:r w:rsidDel="00000000" w:rsidR="00000000" w:rsidRPr="00000000">
                <w:rPr>
                  <w:color w:val="1155cc"/>
                  <w:u w:val="single"/>
                  <w:rtl w:val="0"/>
                </w:rPr>
                <w:t xml:space="preserve">Cashier Price Lookup</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pPr>
            <w:hyperlink r:id="rId44">
              <w:r w:rsidDel="00000000" w:rsidR="00000000" w:rsidRPr="00000000">
                <w:rPr>
                  <w:color w:val="1155cc"/>
                  <w:u w:val="single"/>
                  <w:rtl w:val="0"/>
                </w:rPr>
                <w:t xml:space="preserve">Web Sales Checkout &amp; Real-Time Stock Deduction</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hyperlink r:id="rId45">
              <w:r w:rsidDel="00000000" w:rsidR="00000000" w:rsidRPr="00000000">
                <w:rPr>
                  <w:color w:val="1155cc"/>
                  <w:u w:val="single"/>
                  <w:rtl w:val="0"/>
                </w:rPr>
                <w:t xml:space="preserve">Consolidated Sales Financial Report</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pPr>
            <w:hyperlink r:id="rId46">
              <w:r w:rsidDel="00000000" w:rsidR="00000000" w:rsidRPr="00000000">
                <w:rPr>
                  <w:color w:val="1155cc"/>
                  <w:u w:val="single"/>
                  <w:rtl w:val="0"/>
                </w:rPr>
                <w:t xml:space="preserve">Product-Level Sales Performance Analysis</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pPr>
            <w:hyperlink r:id="rId47">
              <w:r w:rsidDel="00000000" w:rsidR="00000000" w:rsidRPr="00000000">
                <w:rPr>
                  <w:color w:val="1155cc"/>
                  <w:u w:val="single"/>
                  <w:rtl w:val="0"/>
                </w:rPr>
                <w:t xml:space="preserve">Historical Inventory Report by Date Range</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A0">
      <w:pPr>
        <w:keepNext w:val="0"/>
        <w:keepLines w:val="0"/>
        <w:pageBreakBefore w:val="0"/>
        <w:widowControl w:val="0"/>
        <w:ind w:left="720" w:firstLine="0"/>
        <w:rPr/>
      </w:pPr>
      <w:r w:rsidDel="00000000" w:rsidR="00000000" w:rsidRPr="00000000">
        <w:rPr>
          <w:rtl w:val="0"/>
        </w:rPr>
      </w:r>
    </w:p>
    <w:p w:rsidR="00000000" w:rsidDel="00000000" w:rsidP="00000000" w:rsidRDefault="00000000" w:rsidRPr="00000000" w14:paraId="000000A1">
      <w:pPr>
        <w:keepNext w:val="0"/>
        <w:keepLines w:val="0"/>
        <w:pageBreakBefore w:val="0"/>
        <w:widowControl w:val="0"/>
        <w:ind w:left="0" w:firstLine="0"/>
        <w:rPr/>
      </w:pPr>
      <w:r w:rsidDel="00000000" w:rsidR="00000000" w:rsidRPr="00000000">
        <w:rPr>
          <w:rtl w:val="0"/>
        </w:rPr>
      </w:r>
    </w:p>
    <w:p w:rsidR="00000000" w:rsidDel="00000000" w:rsidP="00000000" w:rsidRDefault="00000000" w:rsidRPr="00000000" w14:paraId="000000A2">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mtfbusfb0eq3" w:id="2"/>
      <w:bookmarkEnd w:id="2"/>
      <w:r w:rsidDel="00000000" w:rsidR="00000000" w:rsidRPr="00000000">
        <w:rPr>
          <w:rtl w:val="0"/>
        </w:rPr>
        <w:t xml:space="preserve">Automated Testing Report</w:t>
      </w:r>
    </w:p>
    <w:p w:rsidR="00000000" w:rsidDel="00000000" w:rsidP="00000000" w:rsidRDefault="00000000" w:rsidRPr="00000000" w14:paraId="000000A3">
      <w:pPr>
        <w:ind w:left="720" w:firstLine="0"/>
        <w:rPr/>
      </w:pPr>
      <w:r w:rsidDel="00000000" w:rsidR="00000000" w:rsidRPr="00000000">
        <w:rPr>
          <w:rtl w:val="0"/>
        </w:rPr>
        <w:t xml:space="preserve">At the end of iteration 1, there is currently no automated testing to be done. However, each implemented API shall have at least two unit tests: one success and one failure. This two unit tests rule will also be implemented for all front-end functions and components.</w:t>
      </w:r>
    </w:p>
    <w:p w:rsidR="00000000" w:rsidDel="00000000" w:rsidP="00000000" w:rsidRDefault="00000000" w:rsidRPr="00000000" w14:paraId="000000A4">
      <w:pPr>
        <w:ind w:left="720" w:firstLine="0"/>
        <w:rPr/>
      </w:pPr>
      <w:r w:rsidDel="00000000" w:rsidR="00000000" w:rsidRPr="00000000">
        <w:rPr>
          <w:rtl w:val="0"/>
        </w:rPr>
      </w:r>
    </w:p>
    <w:p w:rsidR="00000000" w:rsidDel="00000000" w:rsidP="00000000" w:rsidRDefault="00000000" w:rsidRPr="00000000" w14:paraId="000000A5">
      <w:pPr>
        <w:ind w:left="720" w:firstLine="0"/>
        <w:rPr/>
      </w:pPr>
      <w:r w:rsidDel="00000000" w:rsidR="00000000" w:rsidRPr="00000000">
        <w:rPr>
          <w:rtl w:val="0"/>
        </w:rPr>
        <w:t xml:space="preserve">The API testing directory is found as follows:</w:t>
      </w:r>
    </w:p>
    <w:p w:rsidR="00000000" w:rsidDel="00000000" w:rsidP="00000000" w:rsidRDefault="00000000" w:rsidRPr="00000000" w14:paraId="000000A6">
      <w:pPr>
        <w:ind w:left="720" w:firstLine="0"/>
        <w:rPr/>
      </w:pPr>
      <w:r w:rsidDel="00000000" w:rsidR="00000000" w:rsidRPr="00000000">
        <w:rPr>
          <w:rtl w:val="0"/>
        </w:rPr>
        <w:t xml:space="preserve">code/</w:t>
      </w:r>
    </w:p>
    <w:p w:rsidR="00000000" w:rsidDel="00000000" w:rsidP="00000000" w:rsidRDefault="00000000" w:rsidRPr="00000000" w14:paraId="000000A7">
      <w:pPr>
        <w:ind w:left="720" w:firstLine="0"/>
        <w:rPr/>
      </w:pPr>
      <w:r w:rsidDel="00000000" w:rsidR="00000000" w:rsidRPr="00000000">
        <w:rPr>
          <w:rtl w:val="0"/>
        </w:rPr>
        <w:t xml:space="preserve">├── docker-compose.yml        </w:t>
      </w:r>
    </w:p>
    <w:p w:rsidR="00000000" w:rsidDel="00000000" w:rsidP="00000000" w:rsidRDefault="00000000" w:rsidRPr="00000000" w14:paraId="000000A8">
      <w:pPr>
        <w:ind w:left="720" w:firstLine="0"/>
        <w:rPr/>
      </w:pPr>
      <w:r w:rsidDel="00000000" w:rsidR="00000000" w:rsidRPr="00000000">
        <w:rPr>
          <w:rtl w:val="0"/>
        </w:rPr>
        <w:t xml:space="preserve">├── api/                       </w:t>
      </w:r>
    </w:p>
    <w:p w:rsidR="00000000" w:rsidDel="00000000" w:rsidP="00000000" w:rsidRDefault="00000000" w:rsidRPr="00000000" w14:paraId="000000A9">
      <w:pPr>
        <w:ind w:left="720" w:firstLine="0"/>
        <w:rPr/>
      </w:pPr>
      <w:r w:rsidDel="00000000" w:rsidR="00000000" w:rsidRPr="00000000">
        <w:rPr>
          <w:rtl w:val="0"/>
        </w:rPr>
        <w:t xml:space="preserve">│   ├── README.md              </w:t>
      </w:r>
    </w:p>
    <w:p w:rsidR="00000000" w:rsidDel="00000000" w:rsidP="00000000" w:rsidRDefault="00000000" w:rsidRPr="00000000" w14:paraId="000000AA">
      <w:pPr>
        <w:ind w:left="720" w:firstLine="0"/>
        <w:rPr/>
      </w:pPr>
      <w:r w:rsidDel="00000000" w:rsidR="00000000" w:rsidRPr="00000000">
        <w:rPr>
          <w:rtl w:val="0"/>
        </w:rPr>
        <w:t xml:space="preserve">│   ├── Dockerfile             </w:t>
      </w:r>
    </w:p>
    <w:p w:rsidR="00000000" w:rsidDel="00000000" w:rsidP="00000000" w:rsidRDefault="00000000" w:rsidRPr="00000000" w14:paraId="000000AB">
      <w:pPr>
        <w:ind w:left="720" w:firstLine="0"/>
        <w:rPr/>
      </w:pPr>
      <w:r w:rsidDel="00000000" w:rsidR="00000000" w:rsidRPr="00000000">
        <w:rPr>
          <w:rtl w:val="0"/>
        </w:rPr>
        <w:t xml:space="preserve">│   ├── pom.xml                </w:t>
      </w:r>
    </w:p>
    <w:p w:rsidR="00000000" w:rsidDel="00000000" w:rsidP="00000000" w:rsidRDefault="00000000" w:rsidRPr="00000000" w14:paraId="000000AC">
      <w:pPr>
        <w:ind w:left="720" w:firstLine="0"/>
        <w:rPr/>
      </w:pPr>
      <w:r w:rsidDel="00000000" w:rsidR="00000000" w:rsidRPr="00000000">
        <w:rPr>
          <w:rtl w:val="0"/>
        </w:rPr>
        <w:t xml:space="preserve">│   ├── docs/                  </w:t>
      </w:r>
    </w:p>
    <w:p w:rsidR="00000000" w:rsidDel="00000000" w:rsidP="00000000" w:rsidRDefault="00000000" w:rsidRPr="00000000" w14:paraId="000000AD">
      <w:pPr>
        <w:ind w:left="720" w:firstLine="0"/>
        <w:rPr/>
      </w:pPr>
      <w:r w:rsidDel="00000000" w:rsidR="00000000" w:rsidRPr="00000000">
        <w:rPr>
          <w:rtl w:val="0"/>
        </w:rPr>
        <w:t xml:space="preserve">│   └── src/                       </w:t>
      </w:r>
    </w:p>
    <w:p w:rsidR="00000000" w:rsidDel="00000000" w:rsidP="00000000" w:rsidRDefault="00000000" w:rsidRPr="00000000" w14:paraId="000000AE">
      <w:pPr>
        <w:ind w:left="720" w:firstLine="0"/>
        <w:rPr/>
      </w:pPr>
      <w:r w:rsidDel="00000000" w:rsidR="00000000" w:rsidRPr="00000000">
        <w:rPr>
          <w:rtl w:val="0"/>
        </w:rPr>
        <w:t xml:space="preserve">│   </w:t>
        <w:tab/>
        <w:t xml:space="preserve">├── main            </w:t>
      </w:r>
    </w:p>
    <w:p w:rsidR="00000000" w:rsidDel="00000000" w:rsidP="00000000" w:rsidRDefault="00000000" w:rsidRPr="00000000" w14:paraId="000000AF">
      <w:pPr>
        <w:ind w:left="720" w:firstLine="0"/>
        <w:rPr/>
      </w:pPr>
      <w:r w:rsidDel="00000000" w:rsidR="00000000" w:rsidRPr="00000000">
        <w:rPr>
          <w:rtl w:val="0"/>
        </w:rPr>
        <w:t xml:space="preserve">│   </w:t>
        <w:tab/>
        <w:t xml:space="preserve">├── </w:t>
      </w:r>
      <w:r w:rsidDel="00000000" w:rsidR="00000000" w:rsidRPr="00000000">
        <w:rPr>
          <w:b w:val="1"/>
          <w:bCs w:val="1"/>
          <w:highlight w:val="yellow"/>
          <w:rtl w:val="0"/>
        </w:rPr>
        <w:t xml:space="preserve">test</w:t>
      </w:r>
      <w:r w:rsidDel="00000000" w:rsidR="00000000" w:rsidRPr="00000000">
        <w:rPr>
          <w:b w:val="1"/>
          <w:bCs w:val="1"/>
          <w:rtl w:val="0"/>
        </w:rPr>
        <w:t xml:space="preserve"> </w:t>
      </w:r>
      <w:r w:rsidDel="00000000" w:rsidR="00000000" w:rsidRPr="00000000">
        <w:rPr>
          <w:rtl w:val="0"/>
        </w:rPr>
        <w:t xml:space="preserve">            </w:t>
      </w:r>
    </w:p>
    <w:p w:rsidR="00000000" w:rsidDel="00000000" w:rsidP="00000000" w:rsidRDefault="00000000" w:rsidRPr="00000000" w14:paraId="000000B0">
      <w:pPr>
        <w:ind w:left="720" w:firstLine="0"/>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B1">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rijyjeu2ojqa" w:id="3"/>
      <w:bookmarkEnd w:id="3"/>
      <w:r w:rsidDel="00000000" w:rsidR="00000000" w:rsidRPr="00000000">
        <w:rPr>
          <w:rtl w:val="0"/>
        </w:rPr>
        <w:t xml:space="preserve">Testing Metrics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t xml:space="preserve">These are the testing metrics that we are currently using. However, as the scope and the project expands, there might be additional metrics added.</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r>
    </w:p>
    <w:tbl>
      <w:tblPr>
        <w:tblStyle w:val="Table4"/>
        <w:tblW w:w="8550.0" w:type="dxa"/>
        <w:jc w:val="left"/>
        <w:tblInd w:w="8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75"/>
        <w:gridCol w:w="4275"/>
        <w:tblGridChange w:id="0">
          <w:tblGrid>
            <w:gridCol w:w="4275"/>
            <w:gridCol w:w="42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Metric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pPr>
            <w:r w:rsidDel="00000000" w:rsidR="00000000" w:rsidRPr="00000000">
              <w:rPr>
                <w:rtl w:val="0"/>
              </w:rPr>
              <w:t xml:space="preserve">Total Number of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pPr>
            <w:r w:rsidDel="00000000" w:rsidR="00000000" w:rsidRPr="00000000">
              <w:rPr>
                <w:rtl w:val="0"/>
              </w:rPr>
              <w:t xml:space="preserve">Unit Test Suite Passing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pPr>
            <w:r w:rsidDel="00000000" w:rsidR="00000000" w:rsidRPr="00000000">
              <w:rPr>
                <w:rtl w:val="0"/>
              </w:rPr>
              <w:t xml:space="preserve">Unit Test Per Method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pPr>
            <w:r w:rsidDel="00000000" w:rsidR="00000000" w:rsidRPr="00000000">
              <w:rPr>
                <w:rtl w:val="0"/>
              </w:rPr>
              <w:t xml:space="preserve">Overall Unit Test Coverage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rPr/>
            </w:pPr>
            <w:r w:rsidDel="00000000" w:rsidR="00000000" w:rsidRPr="00000000">
              <w:rPr>
                <w:rtl w:val="0"/>
              </w:rPr>
              <w:t xml:space="preserve">Total Number of Feature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ind w:left="810" w:firstLine="0"/>
        <w:rPr/>
      </w:pPr>
      <w:r w:rsidDel="00000000" w:rsidR="00000000" w:rsidRPr="00000000">
        <w:rPr>
          <w:rtl w:val="0"/>
        </w:rPr>
      </w:r>
    </w:p>
    <w:p w:rsidR="00000000" w:rsidDel="00000000" w:rsidP="00000000" w:rsidRDefault="00000000" w:rsidRPr="00000000" w14:paraId="000000C1">
      <w:pPr>
        <w:pStyle w:val="Heading1"/>
        <w:keepNext w:val="0"/>
        <w:keepLines w:val="0"/>
        <w:widowControl w:val="0"/>
        <w:numPr>
          <w:ilvl w:val="0"/>
          <w:numId w:val="1"/>
        </w:numPr>
        <w:ind w:left="720" w:hanging="360"/>
      </w:pPr>
      <w:bookmarkStart w:colFirst="0" w:colLast="0" w:name="_161vmjht87fy" w:id="4"/>
      <w:bookmarkEnd w:id="4"/>
      <w:r w:rsidDel="00000000" w:rsidR="00000000" w:rsidRPr="00000000">
        <w:rPr>
          <w:rtl w:val="0"/>
        </w:rPr>
        <w:t xml:space="preserve">AI usage Log</w:t>
      </w:r>
    </w:p>
    <w:p w:rsidR="00000000" w:rsidDel="00000000" w:rsidP="00000000" w:rsidRDefault="00000000" w:rsidRPr="00000000" w14:paraId="000000C2">
      <w:pPr>
        <w:widowControl w:val="0"/>
        <w:ind w:left="720" w:firstLine="0"/>
        <w:rPr/>
      </w:pPr>
      <w:r w:rsidDel="00000000" w:rsidR="00000000" w:rsidRPr="00000000">
        <w:rPr>
          <w:rtl w:val="0"/>
        </w:rPr>
        <w:t xml:space="preserve">(This table summarizes AI contribution in this document)</w:t>
      </w:r>
    </w:p>
    <w:tbl>
      <w:tblPr>
        <w:tblStyle w:val="Table5"/>
        <w:tblW w:w="874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780"/>
        <w:gridCol w:w="2160"/>
        <w:gridCol w:w="1935"/>
        <w:gridCol w:w="2715"/>
        <w:tblGridChange w:id="0">
          <w:tblGrid>
            <w:gridCol w:w="1155"/>
            <w:gridCol w:w="780"/>
            <w:gridCol w:w="2160"/>
            <w:gridCol w:w="1935"/>
            <w:gridCol w:w="271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pPr>
            <w:r w:rsidDel="00000000" w:rsidR="00000000" w:rsidRPr="00000000">
              <w:rPr>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pPr>
            <w:r w:rsidDel="00000000" w:rsidR="00000000" w:rsidRPr="00000000">
              <w:rPr>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pPr>
            <w:r w:rsidDel="00000000" w:rsidR="00000000" w:rsidRPr="00000000">
              <w:rPr>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pPr>
            <w:r w:rsidDel="00000000" w:rsidR="00000000" w:rsidRPr="00000000">
              <w:rPr>
                <w:rtl w:val="0"/>
              </w:rPr>
              <w:t xml:space="preserve">Manual Testing Report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pPr>
            <w:r w:rsidDel="00000000" w:rsidR="00000000" w:rsidRPr="00000000">
              <w:rPr>
                <w:rtl w:val="0"/>
              </w:rPr>
              <w:t xml:space="preserve">Italia Tran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t xml:space="preserve">90%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pPr>
            <w:r w:rsidDel="00000000" w:rsidR="00000000" w:rsidRPr="00000000">
              <w:rPr>
                <w:rtl w:val="0"/>
              </w:rPr>
              <w:t xml:space="preserve">Used AI to pull all the current user stories from the project and render them as a 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pPr>
            <w:r w:rsidDel="00000000" w:rsidR="00000000" w:rsidRPr="00000000">
              <w:rPr>
                <w:rtl w:val="0"/>
              </w:rPr>
            </w:r>
          </w:p>
        </w:tc>
      </w:tr>
    </w:tbl>
    <w:p w:rsidR="00000000" w:rsidDel="00000000" w:rsidP="00000000" w:rsidRDefault="00000000" w:rsidRPr="00000000" w14:paraId="000000D2">
      <w:pPr>
        <w:widowControl w:val="0"/>
        <w:ind w:left="720" w:firstLine="0"/>
        <w:rPr/>
      </w:pPr>
      <w:r w:rsidDel="00000000" w:rsidR="00000000" w:rsidRPr="00000000">
        <w:rPr>
          <w:rtl w:val="0"/>
        </w:rPr>
      </w:r>
    </w:p>
    <w:p w:rsidR="00000000" w:rsidDel="00000000" w:rsidP="00000000" w:rsidRDefault="00000000" w:rsidRPr="00000000" w14:paraId="000000D3">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15tmymhipvdv" w:id="5"/>
      <w:bookmarkEnd w:id="5"/>
      <w:r w:rsidDel="00000000" w:rsidR="00000000" w:rsidRPr="00000000">
        <w:rPr>
          <w:rFonts w:ascii="Trebuchet MS" w:cs="Trebuchet MS" w:eastAsia="Trebuchet MS" w:hAnsi="Trebuchet MS"/>
          <w:sz w:val="32"/>
          <w:szCs w:val="32"/>
          <w:rtl w:val="0"/>
        </w:rPr>
        <w:t xml:space="preserve">References </w:t>
      </w:r>
    </w:p>
    <w:p w:rsidR="00000000" w:rsidDel="00000000" w:rsidP="00000000" w:rsidRDefault="00000000" w:rsidRPr="00000000" w14:paraId="000000D4">
      <w:pPr>
        <w:pageBreakBefore w:val="0"/>
        <w:numPr>
          <w:ilvl w:val="1"/>
          <w:numId w:val="1"/>
        </w:numPr>
        <w:spacing w:after="0" w:afterAutospacing="0"/>
        <w:ind w:left="1440" w:hanging="360"/>
        <w:rPr>
          <w:u w:val="none"/>
        </w:rPr>
      </w:pPr>
      <w:hyperlink r:id="rId48">
        <w:r w:rsidDel="00000000" w:rsidR="00000000" w:rsidRPr="00000000">
          <w:rPr>
            <w:color w:val="1155cc"/>
            <w:u w:val="single"/>
            <w:rtl w:val="0"/>
          </w:rPr>
          <w:t xml:space="preserve">AI Usage Log - Manual Testing Report Chat</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D5">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before="0" w:beforeAutospacing="0"/>
        <w:ind w:left="720" w:hanging="360"/>
        <w:rPr>
          <w:u w:val="none"/>
        </w:rPr>
      </w:pPr>
      <w:bookmarkStart w:colFirst="0" w:colLast="0" w:name="_8n34lvocupub" w:id="6"/>
      <w:bookmarkEnd w:id="6"/>
      <w:r w:rsidDel="00000000" w:rsidR="00000000" w:rsidRPr="00000000">
        <w:rPr>
          <w:rFonts w:ascii="Trebuchet MS" w:cs="Trebuchet MS" w:eastAsia="Trebuchet MS" w:hAnsi="Trebuchet MS"/>
          <w:sz w:val="32"/>
          <w:szCs w:val="32"/>
          <w:rtl w:val="0"/>
        </w:rPr>
        <w:t xml:space="preserve">Glossary</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w:t>
      </w:r>
      <w:r w:rsidDel="00000000" w:rsidR="00000000" w:rsidRPr="00000000">
        <w:rPr>
          <w:rtl w:val="0"/>
        </w:rPr>
      </w:r>
    </w:p>
    <w:sectPr>
      <w:headerReference r:id="rId49"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github.com/BUMETCS673/CS673OLF26P1/issues/64" TargetMode="External"/><Relationship Id="rId42" Type="http://schemas.openxmlformats.org/officeDocument/2006/relationships/hyperlink" Target="https://github.com/BUMETCS673/CS673OLF26P1/issues/69" TargetMode="External"/><Relationship Id="rId41" Type="http://schemas.openxmlformats.org/officeDocument/2006/relationships/hyperlink" Target="https://github.com/BUMETCS673/CS673OLF26P1/issues/67" TargetMode="External"/><Relationship Id="rId44" Type="http://schemas.openxmlformats.org/officeDocument/2006/relationships/hyperlink" Target="https://github.com/BUMETCS673/CS673OLF26P1/issues/71" TargetMode="External"/><Relationship Id="rId43" Type="http://schemas.openxmlformats.org/officeDocument/2006/relationships/hyperlink" Target="https://github.com/BUMETCS673/CS673OLF26P1/issues/70" TargetMode="External"/><Relationship Id="rId46" Type="http://schemas.openxmlformats.org/officeDocument/2006/relationships/hyperlink" Target="https://github.com/BUMETCS673/CS673OLF26P1/issues/74" TargetMode="External"/><Relationship Id="rId45" Type="http://schemas.openxmlformats.org/officeDocument/2006/relationships/hyperlink" Target="https://github.com/BUMETCS673/CS673OLF26P1/issues/73"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BUMETCS673/CS673OLF26P1/issues/25" TargetMode="External"/><Relationship Id="rId48" Type="http://schemas.openxmlformats.org/officeDocument/2006/relationships/hyperlink" Target="https://chat.deepseek.com/share/c0sh6wslumfo3vztmq" TargetMode="External"/><Relationship Id="rId47" Type="http://schemas.openxmlformats.org/officeDocument/2006/relationships/hyperlink" Target="https://github.com/BUMETCS673/CS673OLF26P1/issues/75" TargetMode="External"/><Relationship Id="rId4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github.com/BUMETCS673/CS673OLF26P1/issues/22" TargetMode="External"/><Relationship Id="rId7" Type="http://schemas.openxmlformats.org/officeDocument/2006/relationships/hyperlink" Target="https://github.com/BUMETCS673/CS673OLF26P1/issues/23" TargetMode="External"/><Relationship Id="rId8" Type="http://schemas.openxmlformats.org/officeDocument/2006/relationships/hyperlink" Target="https://github.com/BUMETCS673/CS673OLF26P1/issues/24" TargetMode="External"/><Relationship Id="rId31" Type="http://schemas.openxmlformats.org/officeDocument/2006/relationships/hyperlink" Target="https://github.com/BUMETCS673/CS673OLF26P1/issues/60" TargetMode="External"/><Relationship Id="rId30" Type="http://schemas.openxmlformats.org/officeDocument/2006/relationships/hyperlink" Target="https://github.com/BUMETCS673/CS673OLF26P1/issues/30" TargetMode="External"/><Relationship Id="rId33" Type="http://schemas.openxmlformats.org/officeDocument/2006/relationships/hyperlink" Target="https://github.com/BUMETCS673/CS673OLF26P1/issues/17" TargetMode="External"/><Relationship Id="rId32" Type="http://schemas.openxmlformats.org/officeDocument/2006/relationships/hyperlink" Target="https://github.com/BUMETCS673/CS673OLF26P1/issues/19" TargetMode="External"/><Relationship Id="rId35" Type="http://schemas.openxmlformats.org/officeDocument/2006/relationships/hyperlink" Target="https://github.com/BUMETCS673/CS673OLF26P1/issues/65" TargetMode="External"/><Relationship Id="rId34" Type="http://schemas.openxmlformats.org/officeDocument/2006/relationships/hyperlink" Target="https://github.com/BUMETCS673/CS673OLF26P1/issues/18" TargetMode="External"/><Relationship Id="rId37" Type="http://schemas.openxmlformats.org/officeDocument/2006/relationships/hyperlink" Target="https://github.com/BUMETCS673/CS673OLF26P1/issues/61" TargetMode="External"/><Relationship Id="rId36" Type="http://schemas.openxmlformats.org/officeDocument/2006/relationships/hyperlink" Target="https://github.com/BUMETCS673/CS673OLF26P1/issues/66" TargetMode="External"/><Relationship Id="rId39" Type="http://schemas.openxmlformats.org/officeDocument/2006/relationships/hyperlink" Target="https://github.com/BUMETCS673/CS673OLF26P1/issues/63" TargetMode="External"/><Relationship Id="rId38" Type="http://schemas.openxmlformats.org/officeDocument/2006/relationships/hyperlink" Target="https://github.com/BUMETCS673/CS673OLF26P1/issues/62" TargetMode="External"/><Relationship Id="rId20" Type="http://schemas.openxmlformats.org/officeDocument/2006/relationships/hyperlink" Target="https://github.com/BUMETCS673/CS673OLF26P1/issues/57" TargetMode="External"/><Relationship Id="rId22" Type="http://schemas.openxmlformats.org/officeDocument/2006/relationships/hyperlink" Target="https://github.com/BUMETCS673/CS673OLF26P1/issues/68" TargetMode="External"/><Relationship Id="rId21" Type="http://schemas.openxmlformats.org/officeDocument/2006/relationships/hyperlink" Target="https://github.com/BUMETCS673/CS673OLF26P1/issues/58" TargetMode="External"/><Relationship Id="rId24" Type="http://schemas.openxmlformats.org/officeDocument/2006/relationships/hyperlink" Target="https://github.com/BUMETCS673/CS673OLF26P1/issues/14" TargetMode="External"/><Relationship Id="rId23" Type="http://schemas.openxmlformats.org/officeDocument/2006/relationships/hyperlink" Target="https://github.com/BUMETCS673/CS673OLF26P1/issues/72" TargetMode="External"/><Relationship Id="rId26" Type="http://schemas.openxmlformats.org/officeDocument/2006/relationships/hyperlink" Target="https://github.com/BUMETCS673/CS673OLF26P1/issues/32" TargetMode="External"/><Relationship Id="rId25" Type="http://schemas.openxmlformats.org/officeDocument/2006/relationships/hyperlink" Target="https://github.com/BUMETCS673/CS673OLF26P1/issues/15" TargetMode="External"/><Relationship Id="rId28" Type="http://schemas.openxmlformats.org/officeDocument/2006/relationships/hyperlink" Target="https://github.com/BUMETCS673/CS673OLF26P1/issues/33" TargetMode="External"/><Relationship Id="rId27" Type="http://schemas.openxmlformats.org/officeDocument/2006/relationships/hyperlink" Target="https://github.com/BUMETCS673/CS673OLF26P1/issues/81#issue-5522569890" TargetMode="External"/><Relationship Id="rId29" Type="http://schemas.openxmlformats.org/officeDocument/2006/relationships/hyperlink" Target="https://github.com/BUMETCS673/CS673OLF26P1/issues/29" TargetMode="External"/><Relationship Id="rId11" Type="http://schemas.openxmlformats.org/officeDocument/2006/relationships/hyperlink" Target="https://github.com/BUMETCS673/CS673OLF26P1/issues/46" TargetMode="External"/><Relationship Id="rId10" Type="http://schemas.openxmlformats.org/officeDocument/2006/relationships/hyperlink" Target="https://github.com/BUMETCS673/CS673OLF26P1/issues/44" TargetMode="External"/><Relationship Id="rId13" Type="http://schemas.openxmlformats.org/officeDocument/2006/relationships/hyperlink" Target="https://github.com/BUMETCS673/CS673OLF26P1/issues/48" TargetMode="External"/><Relationship Id="rId12" Type="http://schemas.openxmlformats.org/officeDocument/2006/relationships/hyperlink" Target="https://github.com/BUMETCS673/CS673OLF26P1/issues/47" TargetMode="External"/><Relationship Id="rId15" Type="http://schemas.openxmlformats.org/officeDocument/2006/relationships/hyperlink" Target="https://github.com/BUMETCS673/CS673OLF26P1/issues/51" TargetMode="External"/><Relationship Id="rId14" Type="http://schemas.openxmlformats.org/officeDocument/2006/relationships/hyperlink" Target="https://github.com/BUMETCS673/CS673OLF26P1/issues/49" TargetMode="External"/><Relationship Id="rId17" Type="http://schemas.openxmlformats.org/officeDocument/2006/relationships/hyperlink" Target="https://github.com/BUMETCS673/CS673OLF26P1/issues/54" TargetMode="External"/><Relationship Id="rId16" Type="http://schemas.openxmlformats.org/officeDocument/2006/relationships/hyperlink" Target="https://github.com/BUMETCS673/CS673OLF26P1/issues/52" TargetMode="External"/><Relationship Id="rId19" Type="http://schemas.openxmlformats.org/officeDocument/2006/relationships/hyperlink" Target="https://github.com/BUMETCS673/CS673OLF26P1/issues/56" TargetMode="External"/><Relationship Id="rId18" Type="http://schemas.openxmlformats.org/officeDocument/2006/relationships/hyperlink" Target="https://github.com/BUMETCS673/CS673OLF26P1/issues/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