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254B">
      <w:pPr>
        <w:pStyle w:val="31"/>
        <w:jc w:val="center"/>
        <w:rPr>
          <w:rFonts w:hint="eastAsia" w:ascii="黑体" w:hAnsi="黑体" w:eastAsia="黑体" w:cs="黑体"/>
        </w:rPr>
      </w:pPr>
      <w:r>
        <w:rPr>
          <w:lang w:eastAsia="zh-CN"/>
        </w:rPr>
        <w:t>AI4S科学智能原理与实践</w:t>
      </w:r>
    </w:p>
    <w:p w14:paraId="1DFE156B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科学发现实践报告模板</w:t>
      </w:r>
      <w:bookmarkStart w:id="0" w:name="_GoBack"/>
      <w:bookmarkEnd w:id="0"/>
    </w:p>
    <w:p w14:paraId="3AB7A37A">
      <w:pP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</w:pP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报告题目：</w:t>
      </w:r>
      <w:r>
        <w:rPr>
          <w:rFonts w:ascii="Times New Roman" w:hAnsi="Times New Roman" w:eastAsia="宋体"/>
          <w:b w:val="0"/>
          <w:bCs/>
        </w:rPr>
        <w:t>[准确概括研究对象与科学任务，避免空泛标题]</w:t>
      </w:r>
      <w:r>
        <w:rPr>
          <w:rFonts w:ascii="Times New Roman" w:hAnsi="Times New Roman" w:eastAsia="宋体"/>
          <w:b w:val="0"/>
          <w:bCs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小组成员及学号：[填写，2—3人]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学生类别：[本科生／研究生]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研究方向：[填写]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使用平台与工具：[填写实际使用的平台、模型及工具]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日期：[填写]</w:t>
      </w:r>
    </w:p>
    <w:p w14:paraId="0C1FF0B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摘要</w:t>
      </w:r>
    </w:p>
    <w:p w14:paraId="7AD294E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用约200—300字独立概括问题、方法、数据、主要结果和结论。只写正文已提供证据的内容；尽量报告可核查结果，避免未定义缩写、空泛评价与文献引用。</w:t>
      </w:r>
    </w:p>
    <w:p w14:paraId="07623BF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关键词：</w:t>
      </w:r>
      <w:r>
        <w:rPr>
          <w:rFonts w:ascii="Times New Roman" w:hAnsi="Times New Roman" w:eastAsia="宋体"/>
        </w:rPr>
        <w:t>[3—5个关键词，以分号分隔]</w:t>
      </w:r>
    </w:p>
    <w:p w14:paraId="0D1A7AE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 引言</w:t>
      </w:r>
    </w:p>
    <w:p w14:paraId="6690308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按“背景与价值—具体问题—已有不足—本项目做法—主要产出”的顺序展开。明确研究对象、问题边界、待验证假设或探索目标。</w:t>
      </w:r>
    </w:p>
    <w:p w14:paraId="7616C37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[研究背景与动机；本报告要回答的核心问题；总体方案；主要产出或贡献。]</w:t>
      </w:r>
    </w:p>
    <w:p w14:paraId="31E8F85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 相关工作</w:t>
      </w:r>
    </w:p>
    <w:p w14:paraId="7DED13D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围绕方法或研究问题组织文献，比较已有工作的目标、数据、方法和局限。</w:t>
      </w:r>
    </w:p>
    <w:p w14:paraId="1C53C7C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[相关研究可归纳为……。一类方法……（作者，年份）；另一类方法……（作者，年份）。这些方法在……条件下存在……局限。本项目据此选择……任务。]</w:t>
      </w:r>
    </w:p>
    <w:p w14:paraId="3A713C7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问题定义与方法</w:t>
      </w:r>
    </w:p>
    <w:p w14:paraId="03E0005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任务定义</w:t>
      </w:r>
    </w:p>
    <w:p w14:paraId="6C39D06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[研究对象与适用条件；输入与输出；待验证假设或探索目标；成功或失败的判定依据。涉及公式时定义符号、单位和假设。]</w:t>
      </w:r>
    </w:p>
    <w:p w14:paraId="5772C43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方法与平台工作流</w:t>
      </w:r>
    </w:p>
    <w:p w14:paraId="3CAF9FA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说明方法为何适合该问题，以及平台、模型、工具或Skill各自完成什么操作。区分现成能力、人工操作和自行改进；重要步骤应能由他人重复。</w:t>
      </w:r>
    </w:p>
    <w:p w14:paraId="5424002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[总体方法说明；关键步骤、参数与提示词设计；各步骤的输入与输出；工具选择依据。]</w:t>
      </w:r>
    </w:p>
    <w:p w14:paraId="3D3DB06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任务调整或方法改进</w:t>
      </w:r>
    </w:p>
    <w:p w14:paraId="48FFCA7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[初始方案；执行中发现的问题；调整内容与理由；调整后的预期效果。]</w:t>
      </w:r>
    </w:p>
    <w:p w14:paraId="5D07555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 实验设置</w:t>
      </w:r>
    </w:p>
    <w:p w14:paraId="265754C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数据与预处理</w:t>
      </w:r>
    </w:p>
    <w:p w14:paraId="221C40D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[数据来源、链接与版本；样本规模、字段及单位；使用条件；纳入与排除规则；清洗和质量检查。使用预测模型时说明训练、验证、测试划分并避免数据泄漏；其他任务说明材料或样本选择方式。]</w:t>
      </w:r>
    </w:p>
    <w:p w14:paraId="73A3425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对照方法与评价依据</w:t>
      </w:r>
    </w:p>
    <w:p w14:paraId="07BFADB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[参考结果、基线或人工核查依据；采用的指标、计算方法及方向；核心结论成立的判定标准。对于物理流程检验等任务，写明检查点、参照规范或原始证据，无须套用分类准确率。]</w:t>
      </w:r>
    </w:p>
    <w:p w14:paraId="0FDC5D0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实施细节</w:t>
      </w:r>
    </w:p>
    <w:p w14:paraId="4A6B500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[平台与模型版本、关键参数、提示词、工具调用、软件环境与必要计算资源。存在随机性时，说明运行次数与随机种子（如可设置）；单次结果应明确标注。完整配置可放附录。]</w:t>
      </w:r>
    </w:p>
    <w:p w14:paraId="45F5E63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 结果与分析</w:t>
      </w:r>
    </w:p>
    <w:p w14:paraId="54AACA1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主要结果</w:t>
      </w:r>
    </w:p>
    <w:p w14:paraId="77B3D39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围绕引言中的问题报告结果，先陈述观察，再解释含义。用表或图呈现必要证据，注明样本量、单位、指标方向、数据来源；多次实验说明汇总方式和波动。不得填写示意数值冒充结果。</w:t>
      </w:r>
    </w:p>
    <w:p w14:paraId="0481C67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[方法／条件、评价指标、实际结果；正文说明结果如何回答研究问题。]</w:t>
      </w:r>
    </w:p>
    <w:p w14:paraId="79E83C1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验证与比较分析</w:t>
      </w:r>
    </w:p>
    <w:p w14:paraId="40C59F7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[验证对象；原文、复算或对照证据；一致与差异；判断结果及理由。</w:t>
      </w:r>
      <w:r>
        <w:rPr>
          <w:rFonts w:hint="eastAsia" w:ascii="Times New Roman" w:hAnsi="Times New Roman" w:eastAsia="宋体"/>
          <w:lang w:val="en-US" w:eastAsia="zh-CN"/>
        </w:rPr>
        <w:t>可以</w:t>
      </w:r>
      <w:r>
        <w:rPr>
          <w:rFonts w:ascii="Times New Roman" w:hAnsi="Times New Roman" w:eastAsia="宋体"/>
        </w:rPr>
        <w:t>补充与已有方法的比较，说明改进在哪些条件下有效、优势有多大、是否存在额外代价。]</w:t>
      </w:r>
    </w:p>
    <w:p w14:paraId="01A5C78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5.3 误差与深入分析</w:t>
      </w:r>
    </w:p>
    <w:p w14:paraId="5D6D130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[代表性成功或失败案例；误差可能来源；证据不足之处。研究生根据主张选择消融、敏感性、边界条件或其他针对性分析，检验改进为何有效；不适用的分析不机械增加。]</w:t>
      </w:r>
    </w:p>
    <w:p w14:paraId="09DB5C3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观点表达：</w:t>
      </w:r>
      <w:r>
        <w:rPr>
          <w:rFonts w:ascii="Times New Roman" w:hAnsi="Times New Roman" w:eastAsia="宋体"/>
        </w:rPr>
        <w:t>区分“结果显示的事实”“由证据支持的解释”和“仍待验证的推测”。假设被否定或改进未优于对照时，如实说明，并分析原因。</w:t>
      </w:r>
    </w:p>
    <w:p w14:paraId="57DF385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 结论</w:t>
      </w:r>
    </w:p>
    <w:p w14:paraId="1750766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简要回答研究问题，总结最主要的结果与意义，不引入未展示的新数据或扩大结论范围。</w:t>
      </w:r>
    </w:p>
    <w:p w14:paraId="498A453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[本项目完成……，通过……验证，在……条件下得到……结论。研究生</w:t>
      </w:r>
      <w:r>
        <w:rPr>
          <w:rFonts w:hint="eastAsia" w:ascii="Times New Roman" w:hAnsi="Times New Roman" w:eastAsia="宋体"/>
          <w:lang w:val="en-US" w:eastAsia="zh-CN"/>
        </w:rPr>
        <w:t>可</w:t>
      </w:r>
      <w:r>
        <w:rPr>
          <w:rFonts w:ascii="Times New Roman" w:hAnsi="Times New Roman" w:eastAsia="宋体"/>
        </w:rPr>
        <w:t>进一步概括：相较已有工作，……改进带来……优势／未得到预期优势，证据为……，适用范围为……。]</w:t>
      </w:r>
    </w:p>
    <w:p w14:paraId="33AF2EB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局限性</w:t>
      </w:r>
    </w:p>
    <w:p w14:paraId="2F9A68C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独立说明数据代表性、样本量、方法假设、平台依赖或验证范围对结论的限制，并提出具体改进。将“尚未验证”与“已发现不适用”区分开。</w:t>
      </w:r>
    </w:p>
    <w:p w14:paraId="7D01842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[主要局限及对结论的影响；尚不能回答的问题；下一步验证或改进计划。]</w:t>
      </w:r>
    </w:p>
    <w:p w14:paraId="5563411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伦理与AI使用说明</w:t>
      </w:r>
    </w:p>
    <w:p w14:paraId="773B900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[数据授权、隐私与公开条件；适用的安全或伦理问题及处理措施；AI用于哪些环节、哪些输出经过何种人工核查。不存在相关风险时，简述判断依据。]</w:t>
      </w:r>
    </w:p>
    <w:p w14:paraId="01E44E4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参考文献</w:t>
      </w:r>
    </w:p>
    <w:p w14:paraId="2CF1A92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统一采用作者—年份引用，如“张某等（2025）”或“（Smith et al., 2024）”，并与文后条目逐一对应。题名、作者、年份及来源须核实；平台、数据和软件按实际使用情况引用。</w:t>
      </w:r>
    </w:p>
    <w:p w14:paraId="3795259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[作者. 年份. 论文题名. 期刊或会议名称, 卷期或页码（如适用）. DOI或URL.]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[机构或作者. 年份. 数据集／软件名称, 版本. URL, 访问日期.]</w:t>
      </w:r>
    </w:p>
    <w:p w14:paraId="7AE6E851">
      <w:pPr>
        <w:pStyle w:val="3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附录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除报告外还需提交以下材料</w:t>
      </w:r>
      <w:r>
        <w:rPr>
          <w:rFonts w:hint="eastAsia" w:ascii="黑体" w:hAnsi="黑体" w:eastAsia="黑体" w:cs="黑体"/>
          <w:lang w:eastAsia="zh-CN"/>
        </w:rPr>
        <w:t>）</w:t>
      </w:r>
    </w:p>
    <w:p w14:paraId="18E7E32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A 复现材料：</w:t>
      </w:r>
      <w:r>
        <w:rPr>
          <w:rFonts w:ascii="Times New Roman" w:hAnsi="Times New Roman" w:eastAsia="宋体"/>
        </w:rPr>
        <w:t>[数据获取方式、完整配置与提示词、代码或操作说明、运行日志、图表生成步骤。给出复查一个核心结果的最短操作路径；无法公开的材料说明合法核验方式。]</w:t>
      </w:r>
    </w:p>
    <w:p w14:paraId="170E686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B 补充证据：</w:t>
      </w:r>
      <w:r>
        <w:rPr>
          <w:rFonts w:ascii="Times New Roman" w:hAnsi="Times New Roman" w:eastAsia="宋体"/>
        </w:rPr>
        <w:t>[文献证据表、额外结果、误差分析或案例记录。核心论证保留在正文。]</w:t>
      </w:r>
    </w:p>
    <w:p w14:paraId="5E70A5F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C 个人贡献与成果链接：</w:t>
      </w:r>
      <w:r>
        <w:rPr>
          <w:rFonts w:ascii="Times New Roman" w:hAnsi="Times New Roman" w:eastAsia="宋体"/>
        </w:rPr>
        <w:t>[逐人填写姓名、任务、贡献和证据；竞赛、论文或开源成果如有，注明链接、实际状态及与课程项目的关系。]</w:t>
      </w:r>
    </w:p>
    <w:p w14:paraId="3E42A345">
      <w:pPr>
        <w:rPr>
          <w:rFonts w:hint="eastAsia"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val="en-US" w:eastAsia="zh-CN"/>
        </w:rPr>
        <w:t xml:space="preserve">D </w:t>
      </w:r>
      <w:r>
        <w:rPr>
          <w:rFonts w:hint="eastAsia" w:ascii="Times New Roman" w:hAnsi="Times New Roman" w:eastAsia="宋体"/>
          <w:b/>
          <w:lang w:eastAsia="zh-CN"/>
        </w:rPr>
        <w:t>……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1389E"/>
    <w:rsid w:val="14FA654B"/>
    <w:rsid w:val="1F6115C2"/>
    <w:rsid w:val="23261468"/>
    <w:rsid w:val="24E13886"/>
    <w:rsid w:val="2B82002F"/>
    <w:rsid w:val="42BE6BA7"/>
    <w:rsid w:val="590E4EFC"/>
    <w:rsid w:val="5A9A1850"/>
    <w:rsid w:val="656E5DB3"/>
    <w:rsid w:val="65735862"/>
    <w:rsid w:val="69F97EF1"/>
    <w:rsid w:val="6FBC08CC"/>
    <w:rsid w:val="6FF432C5"/>
    <w:rsid w:val="79AC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0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88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120" w:line="288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1872</Words>
  <Characters>1949</Characters>
  <Lines>0</Lines>
  <Paragraphs>0</Paragraphs>
  <TotalTime>0</TotalTime>
  <ScaleCrop>false</ScaleCrop>
  <LinksUpToDate>false</LinksUpToDate>
  <CharactersWithSpaces>1981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丁利军</cp:lastModifiedBy>
  <dcterms:modified xsi:type="dcterms:W3CDTF">2026-09-22T06:17:55Z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eyJoZGlkIjoiNzZhNzYyODgxYWQ4Mjc4NmIyMjU2ZDg3YTk3YjYwMWMiLCJ1c2VySWQiOiIxNzY2OTc3ODMxIn0=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440DE4C4E8BE4A18892F55104969F392_13</vt:lpwstr>
  </property>
</Properties>
</file>