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21E" w:rsidRPr="00241D31" w:rsidRDefault="00D3121E" w:rsidP="00D3121E">
      <w:pPr>
        <w:spacing w:line="360" w:lineRule="exact"/>
        <w:rPr>
          <w:rFonts w:ascii="楷体_GB2312" w:eastAsia="楷体_GB2312" w:hAnsi="宋体"/>
          <w:b/>
          <w:bCs/>
          <w:sz w:val="28"/>
          <w:szCs w:val="28"/>
        </w:rPr>
      </w:pPr>
      <w:r w:rsidRPr="00241D31">
        <w:rPr>
          <w:rFonts w:ascii="楷体_GB2312" w:eastAsia="楷体_GB2312" w:hAnsi="宋体" w:hint="eastAsia"/>
          <w:b/>
          <w:bCs/>
          <w:sz w:val="28"/>
          <w:szCs w:val="28"/>
        </w:rPr>
        <w:t>附件</w:t>
      </w:r>
      <w:r>
        <w:rPr>
          <w:rFonts w:ascii="楷体_GB2312" w:eastAsia="楷体_GB2312" w:hAnsi="宋体" w:hint="eastAsia"/>
          <w:b/>
          <w:bCs/>
          <w:sz w:val="28"/>
          <w:szCs w:val="28"/>
        </w:rPr>
        <w:t>四</w:t>
      </w:r>
      <w:r w:rsidRPr="00241D31">
        <w:rPr>
          <w:rFonts w:ascii="楷体_GB2312" w:eastAsia="楷体_GB2312" w:hAnsi="宋体" w:hint="eastAsia"/>
          <w:b/>
          <w:bCs/>
          <w:sz w:val="28"/>
          <w:szCs w:val="28"/>
        </w:rPr>
        <w:t>：</w:t>
      </w:r>
      <w:r w:rsidRPr="00241D31">
        <w:rPr>
          <w:rFonts w:ascii="楷体_GB2312" w:eastAsia="楷体_GB2312" w:hAnsi="宋体"/>
          <w:b/>
          <w:bCs/>
          <w:sz w:val="28"/>
          <w:szCs w:val="28"/>
        </w:rPr>
        <w:t>201</w:t>
      </w:r>
      <w:r>
        <w:rPr>
          <w:rFonts w:ascii="楷体_GB2312" w:eastAsia="楷体_GB2312" w:hAnsi="宋体" w:hint="eastAsia"/>
          <w:b/>
          <w:bCs/>
          <w:sz w:val="28"/>
          <w:szCs w:val="28"/>
        </w:rPr>
        <w:t>6</w:t>
      </w:r>
      <w:r w:rsidRPr="00241D31">
        <w:rPr>
          <w:rFonts w:ascii="楷体_GB2312" w:eastAsia="楷体_GB2312" w:hAnsi="宋体"/>
          <w:b/>
          <w:bCs/>
          <w:sz w:val="28"/>
          <w:szCs w:val="28"/>
        </w:rPr>
        <w:t>级低收入家庭学生</w:t>
      </w:r>
      <w:r w:rsidRPr="00241D31">
        <w:rPr>
          <w:rFonts w:ascii="楷体_GB2312" w:eastAsia="楷体_GB2312" w:hAnsi="宋体" w:hint="eastAsia"/>
          <w:b/>
          <w:bCs/>
          <w:sz w:val="28"/>
          <w:szCs w:val="28"/>
        </w:rPr>
        <w:t>资助</w:t>
      </w:r>
      <w:r w:rsidRPr="00241D31">
        <w:rPr>
          <w:rFonts w:ascii="楷体_GB2312" w:eastAsia="楷体_GB2312" w:hAnsi="宋体"/>
          <w:b/>
          <w:bCs/>
          <w:sz w:val="28"/>
          <w:szCs w:val="28"/>
        </w:rPr>
        <w:t>办法</w:t>
      </w:r>
    </w:p>
    <w:p w:rsidR="00D3121E" w:rsidRPr="00241D31" w:rsidRDefault="00D3121E" w:rsidP="00D3121E">
      <w:pPr>
        <w:pStyle w:val="2"/>
        <w:ind w:firstLine="420"/>
        <w:rPr>
          <w:rFonts w:ascii="楷体_GB2312" w:eastAsia="楷体_GB2312" w:hAnsi="宋体"/>
          <w:color w:val="auto"/>
          <w:szCs w:val="21"/>
        </w:rPr>
      </w:pPr>
    </w:p>
    <w:p w:rsidR="00D3121E" w:rsidRPr="00241D31" w:rsidRDefault="00D3121E" w:rsidP="00D3121E">
      <w:pPr>
        <w:pStyle w:val="2"/>
        <w:ind w:firstLine="420"/>
        <w:rPr>
          <w:rFonts w:hAnsi="宋体"/>
          <w:color w:val="auto"/>
        </w:rPr>
      </w:pPr>
      <w:r w:rsidRPr="00241D31">
        <w:rPr>
          <w:rFonts w:hAnsi="宋体"/>
          <w:color w:val="auto"/>
        </w:rPr>
        <w:t>我校认真落实国家资助政策，不断完善资助政策体系，提供多种资助方式，确保每一名考入我校的学生不因家庭经济困难而失学。</w:t>
      </w:r>
    </w:p>
    <w:p w:rsidR="00D3121E" w:rsidRPr="00241D31" w:rsidRDefault="00D3121E" w:rsidP="00D3121E">
      <w:pPr>
        <w:pStyle w:val="2"/>
        <w:ind w:firstLine="0"/>
        <w:rPr>
          <w:rFonts w:ascii="楷体_GB2312" w:eastAsia="楷体_GB2312" w:hAnsi="宋体"/>
          <w:b/>
          <w:color w:val="auto"/>
          <w:szCs w:val="21"/>
        </w:rPr>
      </w:pPr>
    </w:p>
    <w:p w:rsidR="00D3121E" w:rsidRPr="00241D31" w:rsidRDefault="00D3121E" w:rsidP="00D3121E">
      <w:pPr>
        <w:pStyle w:val="2"/>
        <w:ind w:firstLine="0"/>
        <w:rPr>
          <w:rFonts w:ascii="楷体_GB2312" w:eastAsia="楷体_GB2312" w:hAnsi="宋体"/>
          <w:b/>
          <w:color w:val="auto"/>
          <w:szCs w:val="21"/>
        </w:rPr>
      </w:pPr>
      <w:r w:rsidRPr="00241D31">
        <w:rPr>
          <w:rFonts w:ascii="楷体_GB2312" w:eastAsia="楷体_GB2312" w:hAnsi="宋体"/>
          <w:b/>
          <w:color w:val="auto"/>
          <w:szCs w:val="21"/>
        </w:rPr>
        <w:t>一、生源地信用助学贷款</w:t>
      </w:r>
    </w:p>
    <w:p w:rsidR="00D3121E" w:rsidRDefault="00D3121E" w:rsidP="00D3121E">
      <w:pPr>
        <w:autoSpaceDE w:val="0"/>
        <w:autoSpaceDN w:val="0"/>
        <w:adjustRightInd w:val="0"/>
        <w:spacing w:line="300" w:lineRule="exact"/>
        <w:ind w:firstLineChars="200" w:firstLine="420"/>
        <w:rPr>
          <w:rFonts w:ascii="楷体_GB2312" w:eastAsia="楷体_GB2312" w:cs="楷体_GB2312"/>
          <w:kern w:val="0"/>
          <w:szCs w:val="21"/>
        </w:rPr>
      </w:pPr>
      <w:r w:rsidRPr="00241D31">
        <w:rPr>
          <w:rFonts w:ascii="楷体_GB2312" w:eastAsia="楷体_GB2312" w:cs="楷体_GB2312" w:hint="eastAsia"/>
          <w:kern w:val="0"/>
          <w:szCs w:val="21"/>
        </w:rPr>
        <w:t>生源地信用助学贷款是指国家开发银行向符合条件的家庭经济困难的普通高校新生和在校生发放的，在学生入学前户籍所在县（市、区）办理的助学贷款。学生可向当地县（市、区）级教育行政部门咨询具体申请办理生源地信用助学贷款的相关事宜。</w:t>
      </w:r>
    </w:p>
    <w:p w:rsidR="00D3121E" w:rsidRPr="00F14B2B" w:rsidRDefault="00D3121E" w:rsidP="00D3121E">
      <w:pPr>
        <w:autoSpaceDE w:val="0"/>
        <w:autoSpaceDN w:val="0"/>
        <w:adjustRightInd w:val="0"/>
        <w:spacing w:line="300" w:lineRule="exact"/>
        <w:ind w:firstLineChars="200" w:firstLine="455"/>
        <w:rPr>
          <w:rFonts w:ascii="楷体_GB2312" w:eastAsia="楷体_GB2312" w:cs="楷体_GB2312" w:hint="eastAsia"/>
          <w:b/>
          <w:color w:val="FF0000"/>
          <w:kern w:val="0"/>
          <w:szCs w:val="21"/>
        </w:rPr>
      </w:pPr>
      <w:r w:rsidRPr="00F14B2B">
        <w:rPr>
          <w:rFonts w:ascii="楷体_GB2312" w:eastAsia="楷体_GB2312" w:cs="楷体_GB2312" w:hint="eastAsia"/>
          <w:b/>
          <w:color w:val="FF0000"/>
          <w:kern w:val="0"/>
          <w:szCs w:val="21"/>
        </w:rPr>
        <w:t>需要</w:t>
      </w:r>
      <w:r w:rsidRPr="00F14B2B">
        <w:rPr>
          <w:rFonts w:ascii="楷体_GB2312" w:eastAsia="楷体_GB2312" w:cs="楷体_GB2312"/>
          <w:b/>
          <w:color w:val="FF0000"/>
          <w:kern w:val="0"/>
          <w:szCs w:val="21"/>
        </w:rPr>
        <w:t>提醒学生去相关网页查看学校账户等信息。</w:t>
      </w:r>
    </w:p>
    <w:p w:rsidR="00D3121E" w:rsidRPr="00241D31" w:rsidRDefault="00D3121E" w:rsidP="00D3121E">
      <w:pPr>
        <w:pStyle w:val="2"/>
        <w:ind w:firstLine="0"/>
        <w:rPr>
          <w:rFonts w:ascii="楷体_GB2312" w:eastAsia="楷体_GB2312" w:hAnsi="宋体"/>
          <w:b/>
          <w:color w:val="auto"/>
          <w:szCs w:val="21"/>
        </w:rPr>
      </w:pPr>
    </w:p>
    <w:p w:rsidR="00D3121E" w:rsidRPr="00241D31" w:rsidRDefault="00D3121E" w:rsidP="00D3121E">
      <w:pPr>
        <w:pStyle w:val="2"/>
        <w:ind w:firstLine="0"/>
        <w:rPr>
          <w:rFonts w:ascii="楷体_GB2312" w:eastAsia="楷体_GB2312" w:hAnsi="宋体"/>
          <w:b/>
          <w:color w:val="auto"/>
          <w:szCs w:val="21"/>
        </w:rPr>
      </w:pPr>
      <w:r w:rsidRPr="00241D31">
        <w:rPr>
          <w:rFonts w:ascii="楷体_GB2312" w:eastAsia="楷体_GB2312" w:hAnsi="宋体"/>
          <w:b/>
          <w:color w:val="auto"/>
          <w:szCs w:val="21"/>
        </w:rPr>
        <w:t>二、校园地国家助学贷款</w:t>
      </w:r>
    </w:p>
    <w:p w:rsidR="00D3121E" w:rsidRPr="00241D31" w:rsidRDefault="00D3121E" w:rsidP="00D3121E">
      <w:pPr>
        <w:autoSpaceDE w:val="0"/>
        <w:autoSpaceDN w:val="0"/>
        <w:adjustRightInd w:val="0"/>
        <w:spacing w:line="300" w:lineRule="exact"/>
        <w:ind w:firstLineChars="200" w:firstLine="420"/>
        <w:rPr>
          <w:rFonts w:ascii="楷体_GB2312" w:eastAsia="楷体_GB2312" w:cs="楷体_GB2312" w:hint="eastAsia"/>
          <w:kern w:val="0"/>
          <w:szCs w:val="21"/>
        </w:rPr>
      </w:pPr>
      <w:r w:rsidRPr="00241D31">
        <w:rPr>
          <w:rFonts w:ascii="楷体_GB2312" w:eastAsia="楷体_GB2312" w:cs="楷体_GB2312" w:hint="eastAsia"/>
          <w:kern w:val="0"/>
          <w:szCs w:val="21"/>
        </w:rPr>
        <w:t>国家助学贷款是由政府主导、财政贴息、财政和高校共同给予银行一定风险补偿金，银行、教育行政部门与高校共同操作的，帮助高校家庭经济困难学生支付在校学习期间所需的学费、住宿费及生活费的银行贷款。新生入学后，统一由学校组织向金融机构申请办理。</w:t>
      </w:r>
    </w:p>
    <w:p w:rsidR="00D3121E" w:rsidRPr="00241D31" w:rsidRDefault="00D3121E" w:rsidP="00D3121E">
      <w:pPr>
        <w:tabs>
          <w:tab w:val="left" w:pos="540"/>
        </w:tabs>
        <w:spacing w:line="420" w:lineRule="exact"/>
        <w:ind w:firstLineChars="200" w:firstLine="420"/>
        <w:rPr>
          <w:rFonts w:ascii="楷体_GB2312" w:eastAsia="楷体_GB2312" w:cs="楷体_GB2312"/>
          <w:kern w:val="0"/>
          <w:szCs w:val="21"/>
        </w:rPr>
      </w:pPr>
      <w:r w:rsidRPr="00241D31">
        <w:rPr>
          <w:rFonts w:ascii="楷体_GB2312" w:eastAsia="楷体_GB2312" w:cs="楷体_GB2312" w:hint="eastAsia"/>
          <w:kern w:val="0"/>
          <w:szCs w:val="21"/>
        </w:rPr>
        <w:t>申请校园地国家助学贷款的新生，请务必于报到前准备好以下资料：</w:t>
      </w:r>
    </w:p>
    <w:p w:rsidR="00D3121E" w:rsidRPr="00241D31" w:rsidRDefault="00D3121E" w:rsidP="00D3121E">
      <w:pPr>
        <w:spacing w:line="320" w:lineRule="exact"/>
        <w:ind w:left="403"/>
        <w:rPr>
          <w:rFonts w:ascii="楷体_GB2312" w:eastAsia="楷体_GB2312" w:cs="楷体_GB2312"/>
          <w:kern w:val="0"/>
          <w:szCs w:val="21"/>
        </w:rPr>
      </w:pPr>
      <w:r w:rsidRPr="00241D31">
        <w:rPr>
          <w:rFonts w:ascii="楷体_GB2312" w:eastAsia="楷体_GB2312" w:cs="楷体_GB2312" w:hint="eastAsia"/>
          <w:kern w:val="0"/>
          <w:szCs w:val="21"/>
        </w:rPr>
        <w:t>（</w:t>
      </w:r>
      <w:r w:rsidRPr="00241D31">
        <w:rPr>
          <w:rFonts w:ascii="楷体_GB2312" w:eastAsia="楷体_GB2312" w:cs="楷体_GB2312"/>
          <w:kern w:val="0"/>
          <w:szCs w:val="21"/>
        </w:rPr>
        <w:t>1</w:t>
      </w:r>
      <w:r w:rsidRPr="00241D31">
        <w:rPr>
          <w:rFonts w:ascii="楷体_GB2312" w:eastAsia="楷体_GB2312" w:cs="楷体_GB2312" w:hint="eastAsia"/>
          <w:kern w:val="0"/>
          <w:szCs w:val="21"/>
        </w:rPr>
        <w:t>）乡、镇（含乡、镇）以上人民政府或区（县）民政局出具的家庭经济困难证明原件（贫困证明模板见附件</w:t>
      </w:r>
      <w:r>
        <w:rPr>
          <w:rFonts w:ascii="楷体_GB2312" w:eastAsia="楷体_GB2312" w:cs="楷体_GB2312"/>
          <w:kern w:val="0"/>
          <w:szCs w:val="21"/>
        </w:rPr>
        <w:t>4</w:t>
      </w:r>
      <w:r w:rsidRPr="00241D31">
        <w:rPr>
          <w:rFonts w:ascii="楷体_GB2312" w:eastAsia="楷体_GB2312" w:cs="楷体_GB2312" w:hint="eastAsia"/>
          <w:kern w:val="0"/>
          <w:szCs w:val="21"/>
        </w:rPr>
        <w:t>-1）</w:t>
      </w:r>
    </w:p>
    <w:p w:rsidR="00D3121E" w:rsidRPr="00241D31" w:rsidRDefault="00D3121E" w:rsidP="00D3121E">
      <w:pPr>
        <w:spacing w:line="320" w:lineRule="exact"/>
        <w:ind w:firstLine="403"/>
        <w:rPr>
          <w:rFonts w:ascii="楷体_GB2312" w:eastAsia="楷体_GB2312" w:cs="楷体_GB2312"/>
          <w:kern w:val="0"/>
          <w:szCs w:val="21"/>
        </w:rPr>
      </w:pPr>
      <w:r w:rsidRPr="00241D31">
        <w:rPr>
          <w:rFonts w:ascii="楷体_GB2312" w:eastAsia="楷体_GB2312" w:cs="楷体_GB2312" w:hint="eastAsia"/>
          <w:kern w:val="0"/>
          <w:szCs w:val="21"/>
        </w:rPr>
        <w:t>（</w:t>
      </w:r>
      <w:r w:rsidRPr="00241D31">
        <w:rPr>
          <w:rFonts w:ascii="楷体_GB2312" w:eastAsia="楷体_GB2312" w:cs="楷体_GB2312"/>
          <w:kern w:val="0"/>
          <w:szCs w:val="21"/>
        </w:rPr>
        <w:t>2</w:t>
      </w:r>
      <w:r w:rsidRPr="00241D31">
        <w:rPr>
          <w:rFonts w:ascii="楷体_GB2312" w:eastAsia="楷体_GB2312" w:cs="楷体_GB2312" w:hint="eastAsia"/>
          <w:kern w:val="0"/>
          <w:szCs w:val="21"/>
        </w:rPr>
        <w:t>）贷款学生身份证复印件（</w:t>
      </w:r>
      <w:r w:rsidRPr="00241D31">
        <w:rPr>
          <w:rFonts w:ascii="楷体_GB2312" w:eastAsia="楷体_GB2312" w:cs="楷体_GB2312"/>
          <w:kern w:val="0"/>
          <w:szCs w:val="21"/>
        </w:rPr>
        <w:t>2</w:t>
      </w:r>
      <w:r w:rsidRPr="00241D31">
        <w:rPr>
          <w:rFonts w:ascii="楷体_GB2312" w:eastAsia="楷体_GB2312" w:cs="楷体_GB2312" w:hint="eastAsia"/>
          <w:kern w:val="0"/>
          <w:szCs w:val="21"/>
        </w:rPr>
        <w:t>份）</w:t>
      </w:r>
    </w:p>
    <w:p w:rsidR="00D3121E" w:rsidRPr="00241D31" w:rsidRDefault="00D3121E" w:rsidP="00D3121E">
      <w:pPr>
        <w:spacing w:line="320" w:lineRule="exact"/>
        <w:ind w:firstLine="403"/>
        <w:rPr>
          <w:rFonts w:ascii="楷体_GB2312" w:eastAsia="楷体_GB2312" w:cs="楷体_GB2312"/>
          <w:kern w:val="0"/>
          <w:szCs w:val="21"/>
        </w:rPr>
      </w:pPr>
      <w:r w:rsidRPr="00241D31">
        <w:rPr>
          <w:rFonts w:ascii="楷体_GB2312" w:eastAsia="楷体_GB2312" w:cs="楷体_GB2312" w:hint="eastAsia"/>
          <w:kern w:val="0"/>
          <w:szCs w:val="21"/>
        </w:rPr>
        <w:t>（</w:t>
      </w:r>
      <w:r w:rsidRPr="00241D31">
        <w:rPr>
          <w:rFonts w:ascii="楷体_GB2312" w:eastAsia="楷体_GB2312" w:cs="楷体_GB2312"/>
          <w:kern w:val="0"/>
          <w:szCs w:val="21"/>
        </w:rPr>
        <w:t>3</w:t>
      </w:r>
      <w:r w:rsidRPr="00241D31">
        <w:rPr>
          <w:rFonts w:ascii="楷体_GB2312" w:eastAsia="楷体_GB2312" w:cs="楷体_GB2312" w:hint="eastAsia"/>
          <w:kern w:val="0"/>
          <w:szCs w:val="21"/>
        </w:rPr>
        <w:t>）贷款学生户口卡或户口迁移证复印件</w:t>
      </w:r>
    </w:p>
    <w:p w:rsidR="00D3121E" w:rsidRPr="00241D31" w:rsidRDefault="00D3121E" w:rsidP="00D3121E">
      <w:pPr>
        <w:spacing w:line="320" w:lineRule="exact"/>
        <w:ind w:firstLine="403"/>
        <w:rPr>
          <w:rFonts w:ascii="楷体_GB2312" w:eastAsia="楷体_GB2312" w:cs="楷体_GB2312"/>
          <w:kern w:val="0"/>
          <w:szCs w:val="21"/>
        </w:rPr>
      </w:pPr>
      <w:r w:rsidRPr="00241D31">
        <w:rPr>
          <w:rFonts w:ascii="楷体_GB2312" w:eastAsia="楷体_GB2312" w:cs="楷体_GB2312" w:hint="eastAsia"/>
          <w:kern w:val="0"/>
          <w:szCs w:val="21"/>
        </w:rPr>
        <w:t>（</w:t>
      </w:r>
      <w:r w:rsidRPr="00241D31">
        <w:rPr>
          <w:rFonts w:ascii="楷体_GB2312" w:eastAsia="楷体_GB2312" w:cs="楷体_GB2312"/>
          <w:kern w:val="0"/>
          <w:szCs w:val="21"/>
        </w:rPr>
        <w:t>4</w:t>
      </w:r>
      <w:r w:rsidRPr="00241D31">
        <w:rPr>
          <w:rFonts w:ascii="楷体_GB2312" w:eastAsia="楷体_GB2312" w:cs="楷体_GB2312" w:hint="eastAsia"/>
          <w:kern w:val="0"/>
          <w:szCs w:val="21"/>
        </w:rPr>
        <w:t>）贷款学生父亲身份证复印件</w:t>
      </w:r>
    </w:p>
    <w:p w:rsidR="00D3121E" w:rsidRPr="00241D31" w:rsidRDefault="00D3121E" w:rsidP="00D3121E">
      <w:pPr>
        <w:spacing w:line="320" w:lineRule="exact"/>
        <w:ind w:firstLine="403"/>
        <w:rPr>
          <w:rFonts w:ascii="楷体_GB2312" w:eastAsia="楷体_GB2312" w:cs="楷体_GB2312"/>
          <w:kern w:val="0"/>
          <w:szCs w:val="21"/>
        </w:rPr>
      </w:pPr>
      <w:r w:rsidRPr="00241D31">
        <w:rPr>
          <w:rFonts w:ascii="楷体_GB2312" w:eastAsia="楷体_GB2312" w:cs="楷体_GB2312" w:hint="eastAsia"/>
          <w:kern w:val="0"/>
          <w:szCs w:val="21"/>
        </w:rPr>
        <w:t>（</w:t>
      </w:r>
      <w:r w:rsidRPr="00241D31">
        <w:rPr>
          <w:rFonts w:ascii="楷体_GB2312" w:eastAsia="楷体_GB2312" w:cs="楷体_GB2312"/>
          <w:kern w:val="0"/>
          <w:szCs w:val="21"/>
        </w:rPr>
        <w:t>5</w:t>
      </w:r>
      <w:r w:rsidRPr="00241D31">
        <w:rPr>
          <w:rFonts w:ascii="楷体_GB2312" w:eastAsia="楷体_GB2312" w:cs="楷体_GB2312" w:hint="eastAsia"/>
          <w:kern w:val="0"/>
          <w:szCs w:val="21"/>
        </w:rPr>
        <w:t>）贷款学生父亲户口卡复印件</w:t>
      </w:r>
    </w:p>
    <w:p w:rsidR="00D3121E" w:rsidRPr="00241D31" w:rsidRDefault="00D3121E" w:rsidP="00D3121E">
      <w:pPr>
        <w:spacing w:line="320" w:lineRule="exact"/>
        <w:ind w:firstLine="403"/>
        <w:rPr>
          <w:rFonts w:ascii="楷体_GB2312" w:eastAsia="楷体_GB2312" w:cs="楷体_GB2312"/>
          <w:kern w:val="0"/>
          <w:szCs w:val="21"/>
        </w:rPr>
      </w:pPr>
      <w:r w:rsidRPr="00241D31">
        <w:rPr>
          <w:rFonts w:ascii="楷体_GB2312" w:eastAsia="楷体_GB2312" w:cs="楷体_GB2312" w:hint="eastAsia"/>
          <w:kern w:val="0"/>
          <w:szCs w:val="21"/>
        </w:rPr>
        <w:t>（</w:t>
      </w:r>
      <w:r w:rsidRPr="00241D31">
        <w:rPr>
          <w:rFonts w:ascii="楷体_GB2312" w:eastAsia="楷体_GB2312" w:cs="楷体_GB2312"/>
          <w:kern w:val="0"/>
          <w:szCs w:val="21"/>
        </w:rPr>
        <w:t>6</w:t>
      </w:r>
      <w:r w:rsidRPr="00241D31">
        <w:rPr>
          <w:rFonts w:ascii="楷体_GB2312" w:eastAsia="楷体_GB2312" w:cs="楷体_GB2312" w:hint="eastAsia"/>
          <w:kern w:val="0"/>
          <w:szCs w:val="21"/>
        </w:rPr>
        <w:t>）贷款学生母亲身份证复印件</w:t>
      </w:r>
    </w:p>
    <w:p w:rsidR="00D3121E" w:rsidRPr="00241D31" w:rsidRDefault="00D3121E" w:rsidP="00D3121E">
      <w:pPr>
        <w:spacing w:line="320" w:lineRule="exact"/>
        <w:ind w:firstLine="403"/>
        <w:rPr>
          <w:rFonts w:ascii="楷体_GB2312" w:eastAsia="楷体_GB2312" w:cs="楷体_GB2312"/>
          <w:kern w:val="0"/>
          <w:szCs w:val="21"/>
        </w:rPr>
      </w:pPr>
      <w:r w:rsidRPr="00241D31">
        <w:rPr>
          <w:rFonts w:ascii="楷体_GB2312" w:eastAsia="楷体_GB2312" w:cs="楷体_GB2312" w:hint="eastAsia"/>
          <w:kern w:val="0"/>
          <w:szCs w:val="21"/>
        </w:rPr>
        <w:t>（</w:t>
      </w:r>
      <w:r w:rsidRPr="00241D31">
        <w:rPr>
          <w:rFonts w:ascii="楷体_GB2312" w:eastAsia="楷体_GB2312" w:cs="楷体_GB2312"/>
          <w:kern w:val="0"/>
          <w:szCs w:val="21"/>
        </w:rPr>
        <w:t>7</w:t>
      </w:r>
      <w:r w:rsidRPr="00241D31">
        <w:rPr>
          <w:rFonts w:ascii="楷体_GB2312" w:eastAsia="楷体_GB2312" w:cs="楷体_GB2312" w:hint="eastAsia"/>
          <w:kern w:val="0"/>
          <w:szCs w:val="21"/>
        </w:rPr>
        <w:t>）贷款学生母亲户口卡复印件</w:t>
      </w:r>
    </w:p>
    <w:p w:rsidR="00D3121E" w:rsidRPr="00241D31" w:rsidRDefault="00D3121E" w:rsidP="00D3121E">
      <w:pPr>
        <w:spacing w:line="320" w:lineRule="exact"/>
        <w:ind w:left="403"/>
        <w:rPr>
          <w:rFonts w:ascii="楷体_GB2312" w:eastAsia="楷体_GB2312" w:cs="楷体_GB2312"/>
          <w:kern w:val="0"/>
          <w:szCs w:val="21"/>
        </w:rPr>
      </w:pPr>
      <w:r w:rsidRPr="00241D31">
        <w:rPr>
          <w:rFonts w:ascii="楷体_GB2312" w:eastAsia="楷体_GB2312" w:cs="楷体_GB2312" w:hint="eastAsia"/>
          <w:kern w:val="0"/>
          <w:szCs w:val="21"/>
        </w:rPr>
        <w:t>（</w:t>
      </w:r>
      <w:r w:rsidRPr="00241D31">
        <w:rPr>
          <w:rFonts w:ascii="楷体_GB2312" w:eastAsia="楷体_GB2312" w:cs="楷体_GB2312"/>
          <w:kern w:val="0"/>
          <w:szCs w:val="21"/>
        </w:rPr>
        <w:t>8</w:t>
      </w:r>
      <w:r w:rsidRPr="00241D31">
        <w:rPr>
          <w:rFonts w:ascii="楷体_GB2312" w:eastAsia="楷体_GB2312" w:cs="楷体_GB2312" w:hint="eastAsia"/>
          <w:kern w:val="0"/>
          <w:szCs w:val="21"/>
        </w:rPr>
        <w:t>）贷款学生签署个人授权中国银行查询人民银行个人征信的授权书（两种授权书均须签写，一式一份，模板见附件</w:t>
      </w:r>
      <w:r>
        <w:rPr>
          <w:rFonts w:ascii="楷体_GB2312" w:eastAsia="楷体_GB2312" w:cs="楷体_GB2312"/>
          <w:kern w:val="0"/>
          <w:szCs w:val="21"/>
        </w:rPr>
        <w:t>4</w:t>
      </w:r>
      <w:r w:rsidRPr="00241D31">
        <w:rPr>
          <w:rFonts w:ascii="楷体_GB2312" w:eastAsia="楷体_GB2312" w:cs="楷体_GB2312" w:hint="eastAsia"/>
          <w:kern w:val="0"/>
          <w:szCs w:val="21"/>
        </w:rPr>
        <w:t>-2、附件</w:t>
      </w:r>
      <w:r>
        <w:rPr>
          <w:rFonts w:ascii="楷体_GB2312" w:eastAsia="楷体_GB2312" w:cs="楷体_GB2312"/>
          <w:kern w:val="0"/>
          <w:szCs w:val="21"/>
        </w:rPr>
        <w:t>4</w:t>
      </w:r>
      <w:r w:rsidRPr="00241D31">
        <w:rPr>
          <w:rFonts w:ascii="楷体_GB2312" w:eastAsia="楷体_GB2312" w:cs="楷体_GB2312" w:hint="eastAsia"/>
          <w:kern w:val="0"/>
          <w:szCs w:val="21"/>
        </w:rPr>
        <w:t>-3）</w:t>
      </w:r>
    </w:p>
    <w:p w:rsidR="00D3121E" w:rsidRPr="00241D31" w:rsidRDefault="00D3121E" w:rsidP="00D3121E">
      <w:pPr>
        <w:spacing w:line="320" w:lineRule="exact"/>
        <w:ind w:left="403"/>
        <w:rPr>
          <w:rFonts w:ascii="楷体_GB2312" w:eastAsia="楷体_GB2312" w:cs="楷体_GB2312"/>
          <w:kern w:val="0"/>
          <w:szCs w:val="21"/>
        </w:rPr>
      </w:pPr>
      <w:r w:rsidRPr="00241D31">
        <w:rPr>
          <w:rFonts w:ascii="楷体_GB2312" w:eastAsia="楷体_GB2312" w:cs="楷体_GB2312" w:hint="eastAsia"/>
          <w:kern w:val="0"/>
          <w:szCs w:val="21"/>
        </w:rPr>
        <w:t>（</w:t>
      </w:r>
      <w:r w:rsidRPr="00241D31">
        <w:rPr>
          <w:rFonts w:ascii="楷体_GB2312" w:eastAsia="楷体_GB2312" w:cs="楷体_GB2312"/>
          <w:kern w:val="0"/>
          <w:szCs w:val="21"/>
        </w:rPr>
        <w:t>9</w:t>
      </w:r>
      <w:r w:rsidRPr="00241D31">
        <w:rPr>
          <w:rFonts w:ascii="楷体_GB2312" w:eastAsia="楷体_GB2312" w:cs="楷体_GB2312" w:hint="eastAsia"/>
          <w:kern w:val="0"/>
          <w:szCs w:val="21"/>
        </w:rPr>
        <w:t>）贷款学生父亲母亲</w:t>
      </w:r>
      <w:r w:rsidRPr="00241D31">
        <w:rPr>
          <w:rFonts w:ascii="楷体_GB2312" w:eastAsia="楷体_GB2312" w:cs="楷体_GB2312" w:hint="eastAsia"/>
          <w:b/>
          <w:kern w:val="0"/>
          <w:szCs w:val="21"/>
        </w:rPr>
        <w:t>分别</w:t>
      </w:r>
      <w:r w:rsidRPr="00241D31">
        <w:rPr>
          <w:rFonts w:ascii="楷体_GB2312" w:eastAsia="楷体_GB2312" w:cs="楷体_GB2312" w:hint="eastAsia"/>
          <w:kern w:val="0"/>
          <w:szCs w:val="21"/>
        </w:rPr>
        <w:t>签署个人授权中国银行查询人民银行个人征信的授权书（两种授权书均须签名，授权日期不要填写，父亲母亲各一式一份，模板见附件</w:t>
      </w:r>
      <w:r>
        <w:rPr>
          <w:rFonts w:ascii="楷体_GB2312" w:eastAsia="楷体_GB2312" w:cs="楷体_GB2312"/>
          <w:kern w:val="0"/>
          <w:szCs w:val="21"/>
        </w:rPr>
        <w:t>4</w:t>
      </w:r>
      <w:r w:rsidRPr="00241D31">
        <w:rPr>
          <w:rFonts w:ascii="楷体_GB2312" w:eastAsia="楷体_GB2312" w:cs="楷体_GB2312" w:hint="eastAsia"/>
          <w:kern w:val="0"/>
          <w:szCs w:val="21"/>
        </w:rPr>
        <w:t>-2、附件</w:t>
      </w:r>
      <w:r>
        <w:rPr>
          <w:rFonts w:ascii="楷体_GB2312" w:eastAsia="楷体_GB2312" w:cs="楷体_GB2312"/>
          <w:kern w:val="0"/>
          <w:szCs w:val="21"/>
        </w:rPr>
        <w:t>4</w:t>
      </w:r>
      <w:r w:rsidRPr="00241D31">
        <w:rPr>
          <w:rFonts w:ascii="楷体_GB2312" w:eastAsia="楷体_GB2312" w:cs="楷体_GB2312" w:hint="eastAsia"/>
          <w:kern w:val="0"/>
          <w:szCs w:val="21"/>
        </w:rPr>
        <w:t>-3）</w:t>
      </w:r>
    </w:p>
    <w:p w:rsidR="00D3121E" w:rsidRPr="00241D31" w:rsidRDefault="00D3121E" w:rsidP="00D3121E">
      <w:pPr>
        <w:spacing w:line="320" w:lineRule="exact"/>
        <w:ind w:left="403"/>
        <w:rPr>
          <w:rFonts w:ascii="楷体_GB2312" w:eastAsia="楷体_GB2312" w:cs="楷体_GB2312"/>
          <w:kern w:val="0"/>
          <w:szCs w:val="21"/>
        </w:rPr>
      </w:pPr>
      <w:r w:rsidRPr="00241D31">
        <w:rPr>
          <w:rFonts w:ascii="楷体_GB2312" w:eastAsia="楷体_GB2312" w:cs="楷体_GB2312" w:hint="eastAsia"/>
          <w:kern w:val="0"/>
          <w:szCs w:val="21"/>
        </w:rPr>
        <w:t>（</w:t>
      </w:r>
      <w:r w:rsidRPr="00241D31">
        <w:rPr>
          <w:rFonts w:ascii="楷体_GB2312" w:eastAsia="楷体_GB2312" w:cs="楷体_GB2312"/>
          <w:kern w:val="0"/>
          <w:szCs w:val="21"/>
        </w:rPr>
        <w:t>10</w:t>
      </w:r>
      <w:r w:rsidRPr="00241D31">
        <w:rPr>
          <w:rFonts w:ascii="楷体_GB2312" w:eastAsia="楷体_GB2312" w:cs="楷体_GB2312" w:hint="eastAsia"/>
          <w:kern w:val="0"/>
          <w:szCs w:val="21"/>
        </w:rPr>
        <w:t>）未满</w:t>
      </w:r>
      <w:r w:rsidRPr="00241D31">
        <w:rPr>
          <w:rFonts w:ascii="楷体_GB2312" w:eastAsia="楷体_GB2312" w:cs="楷体_GB2312"/>
          <w:kern w:val="0"/>
          <w:szCs w:val="21"/>
        </w:rPr>
        <w:t>18</w:t>
      </w:r>
      <w:r w:rsidRPr="00241D31">
        <w:rPr>
          <w:rFonts w:ascii="楷体_GB2312" w:eastAsia="楷体_GB2312" w:cs="楷体_GB2312" w:hint="eastAsia"/>
          <w:kern w:val="0"/>
          <w:szCs w:val="21"/>
        </w:rPr>
        <w:t>岁的学生需提供（</w:t>
      </w:r>
      <w:r w:rsidRPr="00241D31">
        <w:rPr>
          <w:rFonts w:ascii="楷体_GB2312" w:eastAsia="楷体_GB2312" w:cs="楷体_GB2312"/>
          <w:kern w:val="0"/>
          <w:szCs w:val="21"/>
        </w:rPr>
        <w:t>4</w:t>
      </w:r>
      <w:r w:rsidRPr="00241D31">
        <w:rPr>
          <w:rFonts w:ascii="楷体_GB2312" w:eastAsia="楷体_GB2312" w:cs="楷体_GB2312" w:hint="eastAsia"/>
          <w:kern w:val="0"/>
          <w:szCs w:val="21"/>
        </w:rPr>
        <w:t>）、（</w:t>
      </w:r>
      <w:r w:rsidRPr="00241D31">
        <w:rPr>
          <w:rFonts w:ascii="楷体_GB2312" w:eastAsia="楷体_GB2312" w:cs="楷体_GB2312"/>
          <w:kern w:val="0"/>
          <w:szCs w:val="21"/>
        </w:rPr>
        <w:t>6</w:t>
      </w:r>
      <w:r w:rsidRPr="00241D31">
        <w:rPr>
          <w:rFonts w:ascii="楷体_GB2312" w:eastAsia="楷体_GB2312" w:cs="楷体_GB2312" w:hint="eastAsia"/>
          <w:kern w:val="0"/>
          <w:szCs w:val="21"/>
        </w:rPr>
        <w:t>）要求的复印件各两份及父母亲自签写的《贷款申请父母同意书》</w:t>
      </w:r>
    </w:p>
    <w:p w:rsidR="00D3121E" w:rsidRPr="00241D31" w:rsidRDefault="00D3121E" w:rsidP="00D3121E">
      <w:pPr>
        <w:spacing w:line="320" w:lineRule="exact"/>
        <w:ind w:firstLine="403"/>
        <w:rPr>
          <w:rFonts w:ascii="楷体_GB2312" w:eastAsia="楷体_GB2312" w:cs="楷体_GB2312"/>
          <w:b/>
          <w:kern w:val="0"/>
          <w:szCs w:val="21"/>
        </w:rPr>
      </w:pPr>
      <w:r w:rsidRPr="00241D31">
        <w:rPr>
          <w:rFonts w:ascii="楷体_GB2312" w:eastAsia="楷体_GB2312" w:cs="楷体_GB2312" w:hint="eastAsia"/>
          <w:b/>
          <w:kern w:val="0"/>
          <w:szCs w:val="21"/>
        </w:rPr>
        <w:t>注意事项：</w:t>
      </w:r>
    </w:p>
    <w:p w:rsidR="00D3121E" w:rsidRPr="00241D31" w:rsidRDefault="00D3121E" w:rsidP="00D3121E">
      <w:pPr>
        <w:spacing w:line="320" w:lineRule="exact"/>
        <w:ind w:left="403"/>
        <w:rPr>
          <w:rFonts w:ascii="楷体_GB2312" w:eastAsia="楷体_GB2312" w:cs="楷体_GB2312"/>
          <w:kern w:val="0"/>
          <w:szCs w:val="21"/>
        </w:rPr>
      </w:pPr>
      <w:r w:rsidRPr="00241D31">
        <w:rPr>
          <w:rFonts w:ascii="楷体_GB2312" w:eastAsia="楷体_GB2312" w:cs="楷体_GB2312" w:hint="eastAsia"/>
          <w:kern w:val="0"/>
          <w:szCs w:val="21"/>
        </w:rPr>
        <w:t>（1）所有证明材料传真件无效，困难证明应加盖当地乡、镇政府或县民政局的主章（乡、镇民政办公室或民政局的某科室章无效，印章应尽量清晰）。</w:t>
      </w:r>
    </w:p>
    <w:p w:rsidR="00D3121E" w:rsidRPr="00241D31" w:rsidRDefault="00D3121E" w:rsidP="00D3121E">
      <w:pPr>
        <w:spacing w:line="320" w:lineRule="exact"/>
        <w:ind w:left="403"/>
        <w:rPr>
          <w:rFonts w:ascii="楷体_GB2312" w:eastAsia="楷体_GB2312" w:cs="楷体_GB2312"/>
          <w:kern w:val="0"/>
          <w:szCs w:val="21"/>
        </w:rPr>
      </w:pPr>
      <w:r w:rsidRPr="00241D31">
        <w:rPr>
          <w:rFonts w:ascii="楷体_GB2312" w:eastAsia="楷体_GB2312" w:cs="楷体_GB2312" w:hint="eastAsia"/>
          <w:kern w:val="0"/>
          <w:szCs w:val="21"/>
        </w:rPr>
        <w:t>（2）二代身份证需复印正反面。（身份证过期的请及时补办或开具身份证明）。</w:t>
      </w:r>
    </w:p>
    <w:p w:rsidR="00D3121E" w:rsidRPr="00241D31" w:rsidRDefault="00D3121E" w:rsidP="00D3121E">
      <w:pPr>
        <w:spacing w:line="320" w:lineRule="exact"/>
        <w:ind w:left="403"/>
        <w:rPr>
          <w:rFonts w:ascii="楷体_GB2312" w:eastAsia="楷体_GB2312" w:cs="楷体_GB2312"/>
          <w:kern w:val="0"/>
          <w:szCs w:val="21"/>
        </w:rPr>
      </w:pPr>
      <w:r w:rsidRPr="00241D31">
        <w:rPr>
          <w:rFonts w:ascii="楷体_GB2312" w:eastAsia="楷体_GB2312" w:cs="楷体_GB2312" w:hint="eastAsia"/>
          <w:kern w:val="0"/>
          <w:szCs w:val="21"/>
        </w:rPr>
        <w:t>（3）户口卡、身份证复印件应保证字迹、照片清晰。</w:t>
      </w:r>
    </w:p>
    <w:p w:rsidR="00D3121E" w:rsidRPr="00241D31" w:rsidRDefault="00D3121E" w:rsidP="00D3121E">
      <w:pPr>
        <w:spacing w:line="320" w:lineRule="exact"/>
        <w:ind w:left="403"/>
        <w:rPr>
          <w:rFonts w:ascii="楷体_GB2312" w:eastAsia="楷体_GB2312" w:cs="楷体_GB2312"/>
          <w:kern w:val="0"/>
          <w:szCs w:val="21"/>
        </w:rPr>
      </w:pPr>
      <w:r w:rsidRPr="00241D31">
        <w:rPr>
          <w:rFonts w:ascii="楷体_GB2312" w:eastAsia="楷体_GB2312" w:cs="楷体_GB2312" w:hint="eastAsia"/>
          <w:kern w:val="0"/>
          <w:szCs w:val="21"/>
        </w:rPr>
        <w:t>（4）如身份证号码与户口卡不符（</w:t>
      </w:r>
      <w:r w:rsidRPr="00241D31">
        <w:rPr>
          <w:rFonts w:ascii="楷体_GB2312" w:eastAsia="楷体_GB2312" w:cs="楷体_GB2312"/>
          <w:kern w:val="0"/>
          <w:szCs w:val="21"/>
        </w:rPr>
        <w:t>15</w:t>
      </w:r>
      <w:r w:rsidRPr="00241D31">
        <w:rPr>
          <w:rFonts w:ascii="楷体_GB2312" w:eastAsia="楷体_GB2312" w:cs="楷体_GB2312" w:hint="eastAsia"/>
          <w:kern w:val="0"/>
          <w:szCs w:val="21"/>
        </w:rPr>
        <w:t>位变</w:t>
      </w:r>
      <w:r w:rsidRPr="00241D31">
        <w:rPr>
          <w:rFonts w:ascii="楷体_GB2312" w:eastAsia="楷体_GB2312" w:cs="楷体_GB2312"/>
          <w:kern w:val="0"/>
          <w:szCs w:val="21"/>
        </w:rPr>
        <w:t>18</w:t>
      </w:r>
      <w:r w:rsidRPr="00241D31">
        <w:rPr>
          <w:rFonts w:ascii="楷体_GB2312" w:eastAsia="楷体_GB2312" w:cs="楷体_GB2312" w:hint="eastAsia"/>
          <w:kern w:val="0"/>
          <w:szCs w:val="21"/>
        </w:rPr>
        <w:t>位除外）需由户籍管理机关开具证明（必须有照片且在照片贴合处加盖公章）。</w:t>
      </w:r>
    </w:p>
    <w:p w:rsidR="00D3121E" w:rsidRPr="00241D31" w:rsidRDefault="00D3121E" w:rsidP="00D3121E">
      <w:pPr>
        <w:pStyle w:val="ListParagraph"/>
        <w:spacing w:line="320" w:lineRule="exact"/>
        <w:ind w:left="403" w:firstLineChars="0" w:firstLine="0"/>
        <w:rPr>
          <w:rFonts w:ascii="楷体_GB2312" w:eastAsia="楷体_GB2312" w:cs="楷体_GB2312"/>
          <w:kern w:val="0"/>
          <w:szCs w:val="21"/>
        </w:rPr>
      </w:pPr>
      <w:r w:rsidRPr="00241D31">
        <w:rPr>
          <w:rFonts w:ascii="楷体_GB2312" w:eastAsia="楷体_GB2312" w:cs="楷体_GB2312" w:hint="eastAsia"/>
          <w:kern w:val="0"/>
          <w:szCs w:val="21"/>
        </w:rPr>
        <w:t>（5）因各种原因无法出具父母相关证明材料的，应由当地民政部门或户籍管理部门（公安局派出所）出具相关证明，如父母离异需由民政部门出具相关证明、死亡需由户籍机关出具相关证明。</w:t>
      </w:r>
    </w:p>
    <w:p w:rsidR="00D3121E" w:rsidRPr="00241D31" w:rsidRDefault="00D3121E" w:rsidP="00D3121E">
      <w:pPr>
        <w:spacing w:line="320" w:lineRule="exact"/>
        <w:ind w:left="403"/>
        <w:rPr>
          <w:rFonts w:ascii="楷体_GB2312" w:eastAsia="楷体_GB2312" w:cs="楷体_GB2312" w:hint="eastAsia"/>
          <w:kern w:val="0"/>
          <w:szCs w:val="21"/>
        </w:rPr>
      </w:pPr>
      <w:r w:rsidRPr="00241D31">
        <w:rPr>
          <w:rFonts w:ascii="楷体_GB2312" w:eastAsia="楷体_GB2312" w:cs="楷体_GB2312" w:hint="eastAsia"/>
          <w:kern w:val="0"/>
          <w:szCs w:val="21"/>
        </w:rPr>
        <w:lastRenderedPageBreak/>
        <w:t>（6）个人征信授权书用于中国银行查询贷款学生家庭财产情况及家庭收入真实性及准确性。</w:t>
      </w:r>
    </w:p>
    <w:p w:rsidR="00D3121E" w:rsidRPr="00241D31" w:rsidRDefault="00D3121E" w:rsidP="00D3121E">
      <w:pPr>
        <w:spacing w:line="320" w:lineRule="exact"/>
        <w:ind w:left="403"/>
        <w:rPr>
          <w:rFonts w:ascii="楷体_GB2312" w:eastAsia="楷体_GB2312" w:cs="楷体_GB2312"/>
          <w:kern w:val="0"/>
          <w:szCs w:val="21"/>
        </w:rPr>
      </w:pPr>
      <w:r w:rsidRPr="00241D31">
        <w:rPr>
          <w:rFonts w:ascii="楷体_GB2312" w:eastAsia="楷体_GB2312" w:cs="楷体_GB2312" w:hint="eastAsia"/>
          <w:kern w:val="0"/>
          <w:szCs w:val="21"/>
        </w:rPr>
        <w:t>（7）贫困证明中的父母个人收入请准确填写，如通过征信系统查证不符将直接拒贷。</w:t>
      </w:r>
    </w:p>
    <w:p w:rsidR="00D3121E" w:rsidRPr="00241D31" w:rsidRDefault="00D3121E" w:rsidP="00D3121E">
      <w:pPr>
        <w:pStyle w:val="2"/>
        <w:ind w:firstLine="0"/>
        <w:rPr>
          <w:rFonts w:ascii="楷体_GB2312" w:eastAsia="楷体_GB2312" w:hAnsi="宋体"/>
          <w:b/>
          <w:color w:val="auto"/>
          <w:szCs w:val="21"/>
        </w:rPr>
      </w:pPr>
    </w:p>
    <w:p w:rsidR="00D3121E" w:rsidRPr="00241D31" w:rsidRDefault="00D3121E" w:rsidP="00D3121E">
      <w:pPr>
        <w:rPr>
          <w:rFonts w:ascii="楷体_GB2312" w:eastAsia="楷体_GB2312" w:hAnsi="宋体"/>
          <w:b/>
          <w:szCs w:val="21"/>
        </w:rPr>
      </w:pPr>
      <w:r w:rsidRPr="00241D31">
        <w:rPr>
          <w:rFonts w:ascii="楷体_GB2312" w:eastAsia="楷体_GB2312" w:hAnsi="宋体" w:hint="eastAsia"/>
          <w:b/>
          <w:szCs w:val="21"/>
        </w:rPr>
        <w:t>三、新生入学“绿色通道”</w:t>
      </w:r>
    </w:p>
    <w:p w:rsidR="00D3121E" w:rsidRPr="00241D31" w:rsidRDefault="00D3121E" w:rsidP="00D3121E">
      <w:pPr>
        <w:ind w:firstLineChars="200" w:firstLine="420"/>
        <w:rPr>
          <w:rFonts w:ascii="楷体_GB2312" w:eastAsia="楷体_GB2312" w:cs="楷体_GB2312" w:hint="eastAsia"/>
          <w:kern w:val="0"/>
          <w:szCs w:val="21"/>
        </w:rPr>
      </w:pPr>
      <w:r w:rsidRPr="00241D31">
        <w:rPr>
          <w:rFonts w:ascii="楷体_GB2312" w:eastAsia="楷体_GB2312" w:cs="楷体_GB2312" w:hint="eastAsia"/>
          <w:kern w:val="0"/>
          <w:szCs w:val="21"/>
        </w:rPr>
        <w:t>为切实保证家庭经济困难学生顺利入学，我校开展“爱心圆梦，真情助学”活动，为家庭经济困难新生开通“绿色通道”。对于因家庭经济困难无法足额缴纳学费的新生，实行缓交学费，先行入学，后办理助学贷款的政策，确保家庭经济困难新生顺利入学。</w:t>
      </w:r>
    </w:p>
    <w:p w:rsidR="00D3121E" w:rsidRPr="00241D31" w:rsidRDefault="00D3121E" w:rsidP="00D3121E">
      <w:pPr>
        <w:ind w:firstLine="435"/>
        <w:rPr>
          <w:rFonts w:ascii="楷体_GB2312" w:eastAsia="楷体_GB2312" w:hAnsi="宋体" w:hint="eastAsia"/>
        </w:rPr>
      </w:pPr>
    </w:p>
    <w:p w:rsidR="00D3121E" w:rsidRPr="00241D31" w:rsidRDefault="00D3121E" w:rsidP="00D3121E">
      <w:pPr>
        <w:pStyle w:val="2"/>
        <w:ind w:firstLine="0"/>
        <w:rPr>
          <w:rFonts w:ascii="楷体_GB2312" w:eastAsia="楷体_GB2312" w:hAnsi="宋体"/>
          <w:b/>
          <w:color w:val="auto"/>
          <w:szCs w:val="21"/>
        </w:rPr>
      </w:pPr>
      <w:r w:rsidRPr="00241D31">
        <w:rPr>
          <w:rFonts w:ascii="楷体_GB2312" w:eastAsia="楷体_GB2312" w:hAnsi="宋体"/>
          <w:b/>
          <w:color w:val="auto"/>
          <w:szCs w:val="21"/>
        </w:rPr>
        <w:t>四、国家助学金</w:t>
      </w:r>
    </w:p>
    <w:p w:rsidR="00D3121E" w:rsidRPr="00241D31" w:rsidRDefault="00D3121E" w:rsidP="00D3121E">
      <w:pPr>
        <w:spacing w:line="300" w:lineRule="exact"/>
        <w:ind w:firstLineChars="205" w:firstLine="430"/>
        <w:rPr>
          <w:rFonts w:ascii="楷体_GB2312" w:eastAsia="楷体_GB2312" w:hAnsi="宋体" w:hint="eastAsia"/>
        </w:rPr>
      </w:pPr>
      <w:r w:rsidRPr="00241D31">
        <w:rPr>
          <w:rFonts w:ascii="楷体_GB2312" w:eastAsia="楷体_GB2312" w:hAnsi="宋体" w:hint="eastAsia"/>
        </w:rPr>
        <w:t>国家助学金的资助对象为本校一至四年级本科注册经济困难生，每学年评选一次，资助标准为一等每人每年3000元，二等每人每年2000元。</w:t>
      </w:r>
    </w:p>
    <w:p w:rsidR="00D3121E" w:rsidRPr="00241D31" w:rsidRDefault="00D3121E" w:rsidP="00D3121E">
      <w:pPr>
        <w:pStyle w:val="2"/>
        <w:ind w:firstLine="0"/>
        <w:rPr>
          <w:rFonts w:ascii="楷体_GB2312" w:eastAsia="楷体_GB2312" w:hAnsi="宋体"/>
          <w:b/>
          <w:color w:val="auto"/>
          <w:szCs w:val="21"/>
        </w:rPr>
      </w:pPr>
    </w:p>
    <w:p w:rsidR="00D3121E" w:rsidRPr="00241D31" w:rsidRDefault="00D3121E" w:rsidP="00D3121E">
      <w:pPr>
        <w:pStyle w:val="2"/>
        <w:ind w:firstLine="0"/>
        <w:rPr>
          <w:rFonts w:ascii="楷体_GB2312" w:eastAsia="楷体_GB2312" w:hAnsi="宋体"/>
          <w:b/>
          <w:color w:val="auto"/>
          <w:szCs w:val="21"/>
        </w:rPr>
      </w:pPr>
      <w:r w:rsidRPr="00241D31">
        <w:rPr>
          <w:rFonts w:ascii="楷体_GB2312" w:eastAsia="楷体_GB2312" w:hAnsi="宋体"/>
          <w:b/>
          <w:color w:val="auto"/>
          <w:szCs w:val="21"/>
        </w:rPr>
        <w:t>五、勤工助学</w:t>
      </w:r>
    </w:p>
    <w:p w:rsidR="00D3121E" w:rsidRPr="00241D31" w:rsidRDefault="00D3121E" w:rsidP="00D3121E">
      <w:pPr>
        <w:autoSpaceDE w:val="0"/>
        <w:autoSpaceDN w:val="0"/>
        <w:adjustRightInd w:val="0"/>
        <w:spacing w:line="300" w:lineRule="exact"/>
        <w:ind w:firstLineChars="200" w:firstLine="420"/>
        <w:rPr>
          <w:rFonts w:ascii="楷体_GB2312" w:eastAsia="楷体_GB2312" w:cs="楷体_GB2312" w:hint="eastAsia"/>
          <w:kern w:val="0"/>
          <w:szCs w:val="21"/>
        </w:rPr>
      </w:pPr>
      <w:r w:rsidRPr="00241D31">
        <w:rPr>
          <w:rFonts w:ascii="楷体_GB2312" w:eastAsia="楷体_GB2312" w:cs="楷体_GB2312" w:hint="eastAsia"/>
          <w:kern w:val="0"/>
          <w:szCs w:val="21"/>
        </w:rPr>
        <w:t>勤工助学是学校学生资助工作的重要组成部分，是提高学生综合素质和资助家庭经济困难学生的有效途径。我校设立了教学科研助理、行政助理、图书馆服务以及后勤服务等一系列校内勤工助学固定岗位和大量的临时性岗位。固定岗位每月工作24～28小时，工资标准为400元/月，临时岗位工资标准为10～12元/小时。</w:t>
      </w:r>
    </w:p>
    <w:p w:rsidR="00D3121E" w:rsidRPr="00241D31" w:rsidRDefault="00D3121E" w:rsidP="00D3121E">
      <w:pPr>
        <w:autoSpaceDE w:val="0"/>
        <w:autoSpaceDN w:val="0"/>
        <w:adjustRightInd w:val="0"/>
        <w:spacing w:line="300" w:lineRule="exact"/>
        <w:ind w:firstLineChars="200" w:firstLine="420"/>
        <w:rPr>
          <w:rFonts w:ascii="楷体_GB2312" w:eastAsia="楷体_GB2312" w:cs="楷体_GB2312" w:hint="eastAsia"/>
          <w:kern w:val="0"/>
          <w:szCs w:val="21"/>
        </w:rPr>
      </w:pPr>
    </w:p>
    <w:p w:rsidR="00D3121E" w:rsidRPr="00241D31" w:rsidRDefault="00D3121E" w:rsidP="00D3121E">
      <w:pPr>
        <w:pStyle w:val="2"/>
        <w:ind w:firstLine="0"/>
        <w:rPr>
          <w:rFonts w:ascii="楷体_GB2312" w:eastAsia="楷体_GB2312" w:hAnsi="宋体"/>
          <w:b/>
          <w:color w:val="auto"/>
          <w:szCs w:val="21"/>
        </w:rPr>
      </w:pPr>
      <w:r w:rsidRPr="00241D31">
        <w:rPr>
          <w:rFonts w:ascii="楷体_GB2312" w:eastAsia="楷体_GB2312" w:hAnsi="宋体"/>
          <w:b/>
          <w:color w:val="auto"/>
          <w:szCs w:val="21"/>
        </w:rPr>
        <w:t>六、学生贷学金</w:t>
      </w:r>
    </w:p>
    <w:p w:rsidR="00D3121E" w:rsidRPr="00241D31" w:rsidRDefault="00D3121E" w:rsidP="00D3121E">
      <w:pPr>
        <w:adjustRightInd w:val="0"/>
        <w:ind w:firstLineChars="200" w:firstLine="420"/>
        <w:rPr>
          <w:rFonts w:ascii="楷体_GB2312" w:eastAsia="楷体_GB2312" w:hAnsi="宋体"/>
        </w:rPr>
      </w:pPr>
      <w:r w:rsidRPr="00241D31">
        <w:rPr>
          <w:rFonts w:ascii="楷体_GB2312" w:eastAsia="楷体_GB2312" w:hAnsi="宋体" w:hint="eastAsia"/>
        </w:rPr>
        <w:t>为帮助家庭经济困难学生解决住宿费及生活费困难，我校设立“北京邮电大学学生贷学金”。贷学金金额为2000元/学年/人，申请贷学金的学生原则上应在毕业前将贷学金归还。</w:t>
      </w:r>
    </w:p>
    <w:p w:rsidR="00D3121E" w:rsidRPr="00241D31" w:rsidRDefault="00D3121E" w:rsidP="00D3121E">
      <w:pPr>
        <w:spacing w:line="300" w:lineRule="exact"/>
        <w:rPr>
          <w:rFonts w:ascii="楷体_GB2312" w:eastAsia="楷体_GB2312" w:cs="楷体_GB2312" w:hint="eastAsia"/>
          <w:kern w:val="0"/>
          <w:szCs w:val="21"/>
        </w:rPr>
      </w:pPr>
    </w:p>
    <w:p w:rsidR="00D3121E" w:rsidRPr="00241D31" w:rsidRDefault="00D3121E" w:rsidP="00D3121E">
      <w:pPr>
        <w:rPr>
          <w:rFonts w:ascii="楷体_GB2312" w:eastAsia="楷体_GB2312" w:hAnsi="宋体"/>
          <w:b/>
          <w:szCs w:val="21"/>
        </w:rPr>
      </w:pPr>
      <w:r w:rsidRPr="00241D31">
        <w:rPr>
          <w:rFonts w:ascii="楷体_GB2312" w:eastAsia="楷体_GB2312" w:hAnsi="宋体" w:hint="eastAsia"/>
          <w:b/>
          <w:szCs w:val="21"/>
        </w:rPr>
        <w:t>七、企业和社会赞助奖助学金</w:t>
      </w:r>
    </w:p>
    <w:p w:rsidR="00D3121E" w:rsidRPr="00241D31" w:rsidRDefault="00D3121E" w:rsidP="00D3121E">
      <w:pPr>
        <w:ind w:firstLineChars="200" w:firstLine="420"/>
        <w:rPr>
          <w:rFonts w:ascii="楷体_GB2312" w:eastAsia="楷体_GB2312" w:hAnsi="宋体"/>
        </w:rPr>
      </w:pPr>
      <w:r w:rsidRPr="00241D31">
        <w:rPr>
          <w:rFonts w:ascii="楷体_GB2312" w:eastAsia="楷体_GB2312" w:hAnsi="宋体" w:hint="eastAsia"/>
        </w:rPr>
        <w:t>为鼓励在校学生勤奋学习、积极进取，我校设立国家、学校、企业及爱心团体等各类奖助学金。</w:t>
      </w:r>
    </w:p>
    <w:p w:rsidR="00D3121E" w:rsidRPr="00241D31" w:rsidRDefault="00D3121E" w:rsidP="00D3121E">
      <w:pPr>
        <w:ind w:firstLineChars="200" w:firstLine="420"/>
        <w:rPr>
          <w:rFonts w:ascii="楷体_GB2312" w:eastAsia="楷体_GB2312" w:hAnsi="宋体" w:hint="eastAsia"/>
        </w:rPr>
      </w:pPr>
    </w:p>
    <w:tbl>
      <w:tblPr>
        <w:tblW w:w="8760" w:type="dxa"/>
        <w:jc w:val="center"/>
        <w:tblLook w:val="04A0" w:firstRow="1" w:lastRow="0" w:firstColumn="1" w:lastColumn="0" w:noHBand="0" w:noVBand="1"/>
      </w:tblPr>
      <w:tblGrid>
        <w:gridCol w:w="760"/>
        <w:gridCol w:w="2062"/>
        <w:gridCol w:w="1559"/>
        <w:gridCol w:w="850"/>
        <w:gridCol w:w="1829"/>
        <w:gridCol w:w="1700"/>
      </w:tblGrid>
      <w:tr w:rsidR="00D3121E" w:rsidRPr="00241D31" w:rsidTr="00FE48D9">
        <w:trPr>
          <w:trHeight w:val="416"/>
          <w:jc w:val="center"/>
        </w:trPr>
        <w:tc>
          <w:tcPr>
            <w:tcW w:w="2822" w:type="dxa"/>
            <w:gridSpan w:val="2"/>
            <w:tcBorders>
              <w:top w:val="single" w:sz="4" w:space="0" w:color="auto"/>
              <w:left w:val="single" w:sz="4" w:space="0" w:color="auto"/>
              <w:bottom w:val="single" w:sz="4" w:space="0" w:color="auto"/>
              <w:right w:val="single" w:sz="4" w:space="0" w:color="auto"/>
            </w:tcBorders>
            <w:vAlign w:val="center"/>
            <w:hideMark/>
          </w:tcPr>
          <w:p w:rsidR="00D3121E" w:rsidRPr="00241D31" w:rsidRDefault="00D3121E" w:rsidP="00FE48D9">
            <w:pPr>
              <w:widowControl/>
              <w:jc w:val="center"/>
              <w:rPr>
                <w:rFonts w:ascii="宋体" w:hAnsi="宋体" w:cs="宋体"/>
                <w:b/>
                <w:bCs/>
                <w:kern w:val="0"/>
                <w:sz w:val="18"/>
                <w:szCs w:val="18"/>
              </w:rPr>
            </w:pPr>
            <w:r w:rsidRPr="00241D31">
              <w:rPr>
                <w:rFonts w:ascii="宋体" w:hAnsi="宋体" w:cs="宋体" w:hint="eastAsia"/>
                <w:b/>
                <w:bCs/>
                <w:kern w:val="0"/>
                <w:sz w:val="18"/>
                <w:szCs w:val="18"/>
              </w:rPr>
              <w:t>奖助学金类别及名称</w:t>
            </w:r>
          </w:p>
        </w:tc>
        <w:tc>
          <w:tcPr>
            <w:tcW w:w="1559" w:type="dxa"/>
            <w:tcBorders>
              <w:top w:val="single" w:sz="4" w:space="0" w:color="auto"/>
              <w:left w:val="nil"/>
              <w:bottom w:val="single" w:sz="4" w:space="0" w:color="auto"/>
              <w:right w:val="single" w:sz="4" w:space="0" w:color="auto"/>
            </w:tcBorders>
            <w:vAlign w:val="center"/>
            <w:hideMark/>
          </w:tcPr>
          <w:p w:rsidR="00D3121E" w:rsidRPr="00241D31" w:rsidRDefault="00D3121E" w:rsidP="00FE48D9">
            <w:pPr>
              <w:widowControl/>
              <w:jc w:val="center"/>
              <w:rPr>
                <w:rFonts w:ascii="宋体" w:hAnsi="宋体" w:cs="宋体" w:hint="eastAsia"/>
                <w:b/>
                <w:bCs/>
                <w:kern w:val="0"/>
                <w:sz w:val="18"/>
                <w:szCs w:val="18"/>
              </w:rPr>
            </w:pPr>
            <w:r w:rsidRPr="00241D31">
              <w:rPr>
                <w:rFonts w:ascii="宋体" w:hAnsi="宋体" w:cs="宋体" w:hint="eastAsia"/>
                <w:b/>
                <w:bCs/>
                <w:kern w:val="0"/>
                <w:sz w:val="18"/>
                <w:szCs w:val="18"/>
              </w:rPr>
              <w:t>金额（元/生/年）</w:t>
            </w:r>
          </w:p>
        </w:tc>
        <w:tc>
          <w:tcPr>
            <w:tcW w:w="2679" w:type="dxa"/>
            <w:gridSpan w:val="2"/>
            <w:tcBorders>
              <w:top w:val="single" w:sz="4" w:space="0" w:color="auto"/>
              <w:left w:val="nil"/>
              <w:bottom w:val="single" w:sz="4" w:space="0" w:color="auto"/>
              <w:right w:val="single" w:sz="4" w:space="0" w:color="auto"/>
            </w:tcBorders>
            <w:vAlign w:val="center"/>
            <w:hideMark/>
          </w:tcPr>
          <w:p w:rsidR="00D3121E" w:rsidRPr="00241D31" w:rsidRDefault="00D3121E" w:rsidP="00FE48D9">
            <w:pPr>
              <w:widowControl/>
              <w:jc w:val="center"/>
              <w:rPr>
                <w:rFonts w:ascii="宋体" w:hAnsi="宋体" w:cs="宋体" w:hint="eastAsia"/>
                <w:b/>
                <w:bCs/>
                <w:kern w:val="0"/>
                <w:sz w:val="18"/>
                <w:szCs w:val="18"/>
              </w:rPr>
            </w:pPr>
            <w:r w:rsidRPr="00241D31">
              <w:rPr>
                <w:rFonts w:ascii="宋体" w:hAnsi="宋体" w:cs="宋体" w:hint="eastAsia"/>
                <w:b/>
                <w:bCs/>
                <w:kern w:val="0"/>
                <w:sz w:val="18"/>
                <w:szCs w:val="18"/>
              </w:rPr>
              <w:t>奖助学金类别及名称</w:t>
            </w:r>
          </w:p>
        </w:tc>
        <w:tc>
          <w:tcPr>
            <w:tcW w:w="1700" w:type="dxa"/>
            <w:tcBorders>
              <w:top w:val="single" w:sz="4" w:space="0" w:color="auto"/>
              <w:left w:val="nil"/>
              <w:bottom w:val="single" w:sz="4" w:space="0" w:color="auto"/>
              <w:right w:val="single" w:sz="4" w:space="0" w:color="auto"/>
            </w:tcBorders>
            <w:vAlign w:val="center"/>
            <w:hideMark/>
          </w:tcPr>
          <w:p w:rsidR="00D3121E" w:rsidRPr="00241D31" w:rsidRDefault="00D3121E" w:rsidP="00FE48D9">
            <w:pPr>
              <w:widowControl/>
              <w:jc w:val="center"/>
              <w:rPr>
                <w:rFonts w:ascii="宋体" w:hAnsi="宋体" w:cs="宋体" w:hint="eastAsia"/>
                <w:b/>
                <w:bCs/>
                <w:kern w:val="0"/>
                <w:sz w:val="18"/>
                <w:szCs w:val="18"/>
              </w:rPr>
            </w:pPr>
            <w:r w:rsidRPr="00241D31">
              <w:rPr>
                <w:rFonts w:ascii="宋体" w:hAnsi="宋体" w:cs="宋体" w:hint="eastAsia"/>
                <w:b/>
                <w:bCs/>
                <w:kern w:val="0"/>
                <w:sz w:val="18"/>
                <w:szCs w:val="18"/>
              </w:rPr>
              <w:t>金额（元/生/年）</w:t>
            </w:r>
          </w:p>
        </w:tc>
      </w:tr>
      <w:tr w:rsidR="00D3121E" w:rsidRPr="00241D31" w:rsidTr="00FE48D9">
        <w:trPr>
          <w:trHeight w:val="279"/>
          <w:jc w:val="center"/>
        </w:trPr>
        <w:tc>
          <w:tcPr>
            <w:tcW w:w="760" w:type="dxa"/>
            <w:vMerge w:val="restart"/>
            <w:tcBorders>
              <w:top w:val="nil"/>
              <w:left w:val="single" w:sz="4" w:space="0" w:color="auto"/>
              <w:bottom w:val="single" w:sz="4" w:space="0" w:color="000000"/>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国家奖</w:t>
            </w:r>
          </w:p>
        </w:tc>
        <w:tc>
          <w:tcPr>
            <w:tcW w:w="2062"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国家奖学金</w:t>
            </w:r>
          </w:p>
        </w:tc>
        <w:tc>
          <w:tcPr>
            <w:tcW w:w="1559"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8000</w:t>
            </w:r>
          </w:p>
        </w:tc>
        <w:tc>
          <w:tcPr>
            <w:tcW w:w="850" w:type="dxa"/>
            <w:vMerge w:val="restart"/>
            <w:tcBorders>
              <w:top w:val="nil"/>
              <w:left w:val="single" w:sz="4" w:space="0" w:color="auto"/>
              <w:bottom w:val="single" w:sz="4" w:space="0" w:color="000000"/>
              <w:right w:val="single" w:sz="4" w:space="0" w:color="auto"/>
            </w:tcBorders>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学校奖</w:t>
            </w:r>
          </w:p>
        </w:tc>
        <w:tc>
          <w:tcPr>
            <w:tcW w:w="1829"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一等奖学金</w:t>
            </w:r>
          </w:p>
        </w:tc>
        <w:tc>
          <w:tcPr>
            <w:tcW w:w="1700"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5000</w:t>
            </w:r>
          </w:p>
        </w:tc>
      </w:tr>
      <w:tr w:rsidR="00D3121E" w:rsidRPr="00241D31" w:rsidTr="00FE48D9">
        <w:trPr>
          <w:trHeight w:val="330"/>
          <w:jc w:val="center"/>
        </w:trPr>
        <w:tc>
          <w:tcPr>
            <w:tcW w:w="0" w:type="auto"/>
            <w:vMerge/>
            <w:tcBorders>
              <w:top w:val="nil"/>
              <w:left w:val="single" w:sz="4" w:space="0" w:color="auto"/>
              <w:bottom w:val="single" w:sz="4" w:space="0" w:color="000000"/>
              <w:right w:val="single" w:sz="4" w:space="0" w:color="auto"/>
            </w:tcBorders>
            <w:vAlign w:val="center"/>
            <w:hideMark/>
          </w:tcPr>
          <w:p w:rsidR="00D3121E" w:rsidRPr="00241D31" w:rsidRDefault="00D3121E" w:rsidP="00FE48D9">
            <w:pPr>
              <w:widowControl/>
              <w:jc w:val="left"/>
              <w:rPr>
                <w:rFonts w:ascii="宋体" w:hAnsi="宋体" w:cs="宋体"/>
                <w:kern w:val="0"/>
                <w:sz w:val="18"/>
                <w:szCs w:val="18"/>
              </w:rPr>
            </w:pPr>
          </w:p>
        </w:tc>
        <w:tc>
          <w:tcPr>
            <w:tcW w:w="2062"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国家励志奖学金</w:t>
            </w:r>
          </w:p>
        </w:tc>
        <w:tc>
          <w:tcPr>
            <w:tcW w:w="1559"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5000</w:t>
            </w:r>
          </w:p>
        </w:tc>
        <w:tc>
          <w:tcPr>
            <w:tcW w:w="0" w:type="auto"/>
            <w:vMerge/>
            <w:tcBorders>
              <w:top w:val="nil"/>
              <w:left w:val="single" w:sz="4" w:space="0" w:color="auto"/>
              <w:bottom w:val="single" w:sz="4" w:space="0" w:color="000000"/>
              <w:right w:val="single" w:sz="4" w:space="0" w:color="auto"/>
            </w:tcBorders>
            <w:vAlign w:val="center"/>
            <w:hideMark/>
          </w:tcPr>
          <w:p w:rsidR="00D3121E" w:rsidRPr="00241D31" w:rsidRDefault="00D3121E" w:rsidP="00FE48D9">
            <w:pPr>
              <w:widowControl/>
              <w:jc w:val="left"/>
              <w:rPr>
                <w:rFonts w:ascii="宋体" w:hAnsi="宋体" w:cs="宋体"/>
                <w:kern w:val="0"/>
                <w:sz w:val="18"/>
                <w:szCs w:val="18"/>
              </w:rPr>
            </w:pPr>
          </w:p>
        </w:tc>
        <w:tc>
          <w:tcPr>
            <w:tcW w:w="1829"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二等奖学金</w:t>
            </w:r>
          </w:p>
        </w:tc>
        <w:tc>
          <w:tcPr>
            <w:tcW w:w="1700"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3000</w:t>
            </w:r>
          </w:p>
        </w:tc>
      </w:tr>
      <w:tr w:rsidR="00D3121E" w:rsidRPr="00241D31" w:rsidTr="00FE48D9">
        <w:trPr>
          <w:trHeight w:val="300"/>
          <w:jc w:val="center"/>
        </w:trPr>
        <w:tc>
          <w:tcPr>
            <w:tcW w:w="760" w:type="dxa"/>
            <w:vMerge w:val="restart"/>
            <w:tcBorders>
              <w:top w:val="nil"/>
              <w:left w:val="single" w:sz="4" w:space="0" w:color="auto"/>
              <w:bottom w:val="single" w:sz="4" w:space="0" w:color="000000"/>
              <w:right w:val="single" w:sz="4" w:space="0" w:color="auto"/>
            </w:tcBorders>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企业奖</w:t>
            </w:r>
          </w:p>
        </w:tc>
        <w:tc>
          <w:tcPr>
            <w:tcW w:w="2062"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“华为”奖学金</w:t>
            </w:r>
          </w:p>
        </w:tc>
        <w:tc>
          <w:tcPr>
            <w:tcW w:w="1559"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5000</w:t>
            </w:r>
          </w:p>
        </w:tc>
        <w:tc>
          <w:tcPr>
            <w:tcW w:w="0" w:type="auto"/>
            <w:vMerge/>
            <w:tcBorders>
              <w:top w:val="nil"/>
              <w:left w:val="single" w:sz="4" w:space="0" w:color="auto"/>
              <w:bottom w:val="single" w:sz="4" w:space="0" w:color="000000"/>
              <w:right w:val="single" w:sz="4" w:space="0" w:color="auto"/>
            </w:tcBorders>
            <w:vAlign w:val="center"/>
            <w:hideMark/>
          </w:tcPr>
          <w:p w:rsidR="00D3121E" w:rsidRPr="00241D31" w:rsidRDefault="00D3121E" w:rsidP="00FE48D9">
            <w:pPr>
              <w:widowControl/>
              <w:jc w:val="left"/>
              <w:rPr>
                <w:rFonts w:ascii="宋体" w:hAnsi="宋体" w:cs="宋体"/>
                <w:kern w:val="0"/>
                <w:sz w:val="18"/>
                <w:szCs w:val="18"/>
              </w:rPr>
            </w:pPr>
          </w:p>
        </w:tc>
        <w:tc>
          <w:tcPr>
            <w:tcW w:w="1829"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三等奖学金</w:t>
            </w:r>
          </w:p>
        </w:tc>
        <w:tc>
          <w:tcPr>
            <w:tcW w:w="1700"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1000</w:t>
            </w:r>
          </w:p>
        </w:tc>
      </w:tr>
      <w:tr w:rsidR="00D3121E" w:rsidRPr="00241D31" w:rsidTr="00FE48D9">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rsidR="00D3121E" w:rsidRPr="00241D31" w:rsidRDefault="00D3121E" w:rsidP="00FE48D9">
            <w:pPr>
              <w:widowControl/>
              <w:jc w:val="left"/>
              <w:rPr>
                <w:rFonts w:ascii="宋体" w:hAnsi="宋体" w:cs="宋体"/>
                <w:kern w:val="0"/>
                <w:sz w:val="18"/>
                <w:szCs w:val="18"/>
              </w:rPr>
            </w:pPr>
          </w:p>
        </w:tc>
        <w:tc>
          <w:tcPr>
            <w:tcW w:w="2062"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“长飞”奖学金</w:t>
            </w:r>
          </w:p>
        </w:tc>
        <w:tc>
          <w:tcPr>
            <w:tcW w:w="1559"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5000</w:t>
            </w:r>
          </w:p>
        </w:tc>
        <w:tc>
          <w:tcPr>
            <w:tcW w:w="850" w:type="dxa"/>
            <w:vMerge w:val="restart"/>
            <w:tcBorders>
              <w:top w:val="nil"/>
              <w:left w:val="single" w:sz="4" w:space="0" w:color="auto"/>
              <w:bottom w:val="single" w:sz="4" w:space="0" w:color="000000"/>
              <w:right w:val="single" w:sz="4" w:space="0" w:color="auto"/>
            </w:tcBorders>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企业助</w:t>
            </w:r>
          </w:p>
        </w:tc>
        <w:tc>
          <w:tcPr>
            <w:tcW w:w="1829"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“亿阳”奖助学金</w:t>
            </w:r>
          </w:p>
        </w:tc>
        <w:tc>
          <w:tcPr>
            <w:tcW w:w="1700"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5000，连续三年</w:t>
            </w:r>
          </w:p>
        </w:tc>
      </w:tr>
      <w:tr w:rsidR="00D3121E" w:rsidRPr="00241D31" w:rsidTr="00FE48D9">
        <w:trPr>
          <w:trHeight w:val="330"/>
          <w:jc w:val="center"/>
        </w:trPr>
        <w:tc>
          <w:tcPr>
            <w:tcW w:w="0" w:type="auto"/>
            <w:vMerge/>
            <w:tcBorders>
              <w:top w:val="nil"/>
              <w:left w:val="single" w:sz="4" w:space="0" w:color="auto"/>
              <w:bottom w:val="single" w:sz="4" w:space="0" w:color="000000"/>
              <w:right w:val="single" w:sz="4" w:space="0" w:color="auto"/>
            </w:tcBorders>
            <w:vAlign w:val="center"/>
            <w:hideMark/>
          </w:tcPr>
          <w:p w:rsidR="00D3121E" w:rsidRPr="00241D31" w:rsidRDefault="00D3121E" w:rsidP="00FE48D9">
            <w:pPr>
              <w:widowControl/>
              <w:jc w:val="left"/>
              <w:rPr>
                <w:rFonts w:ascii="宋体" w:hAnsi="宋体" w:cs="宋体"/>
                <w:kern w:val="0"/>
                <w:sz w:val="18"/>
                <w:szCs w:val="18"/>
              </w:rPr>
            </w:pPr>
          </w:p>
        </w:tc>
        <w:tc>
          <w:tcPr>
            <w:tcW w:w="2062"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“三星”奖学金</w:t>
            </w:r>
          </w:p>
        </w:tc>
        <w:tc>
          <w:tcPr>
            <w:tcW w:w="1559"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5000</w:t>
            </w:r>
          </w:p>
        </w:tc>
        <w:tc>
          <w:tcPr>
            <w:tcW w:w="0" w:type="auto"/>
            <w:vMerge/>
            <w:tcBorders>
              <w:top w:val="nil"/>
              <w:left w:val="single" w:sz="4" w:space="0" w:color="auto"/>
              <w:bottom w:val="single" w:sz="4" w:space="0" w:color="000000"/>
              <w:right w:val="single" w:sz="4" w:space="0" w:color="auto"/>
            </w:tcBorders>
            <w:vAlign w:val="center"/>
            <w:hideMark/>
          </w:tcPr>
          <w:p w:rsidR="00D3121E" w:rsidRPr="00241D31" w:rsidRDefault="00D3121E" w:rsidP="00FE48D9">
            <w:pPr>
              <w:widowControl/>
              <w:jc w:val="left"/>
              <w:rPr>
                <w:rFonts w:ascii="宋体" w:hAnsi="宋体" w:cs="宋体"/>
                <w:kern w:val="0"/>
                <w:sz w:val="18"/>
                <w:szCs w:val="18"/>
              </w:rPr>
            </w:pPr>
          </w:p>
        </w:tc>
        <w:tc>
          <w:tcPr>
            <w:tcW w:w="1829"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“浩瀚”奖助学金</w:t>
            </w:r>
          </w:p>
        </w:tc>
        <w:tc>
          <w:tcPr>
            <w:tcW w:w="1700"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5000，连续三年</w:t>
            </w:r>
          </w:p>
        </w:tc>
      </w:tr>
      <w:tr w:rsidR="00D3121E" w:rsidRPr="00241D31" w:rsidTr="00FE48D9">
        <w:trPr>
          <w:trHeight w:val="285"/>
          <w:jc w:val="center"/>
        </w:trPr>
        <w:tc>
          <w:tcPr>
            <w:tcW w:w="0" w:type="auto"/>
            <w:vMerge/>
            <w:tcBorders>
              <w:top w:val="nil"/>
              <w:left w:val="single" w:sz="4" w:space="0" w:color="auto"/>
              <w:bottom w:val="single" w:sz="4" w:space="0" w:color="000000"/>
              <w:right w:val="single" w:sz="4" w:space="0" w:color="auto"/>
            </w:tcBorders>
            <w:vAlign w:val="center"/>
            <w:hideMark/>
          </w:tcPr>
          <w:p w:rsidR="00D3121E" w:rsidRPr="00241D31" w:rsidRDefault="00D3121E" w:rsidP="00FE48D9">
            <w:pPr>
              <w:widowControl/>
              <w:jc w:val="left"/>
              <w:rPr>
                <w:rFonts w:ascii="宋体" w:hAnsi="宋体" w:cs="宋体"/>
                <w:kern w:val="0"/>
                <w:sz w:val="18"/>
                <w:szCs w:val="18"/>
              </w:rPr>
            </w:pPr>
          </w:p>
        </w:tc>
        <w:tc>
          <w:tcPr>
            <w:tcW w:w="2062"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“南都”奖学金</w:t>
            </w:r>
          </w:p>
        </w:tc>
        <w:tc>
          <w:tcPr>
            <w:tcW w:w="1559"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5000</w:t>
            </w:r>
          </w:p>
        </w:tc>
        <w:tc>
          <w:tcPr>
            <w:tcW w:w="0" w:type="auto"/>
            <w:vMerge/>
            <w:tcBorders>
              <w:top w:val="nil"/>
              <w:left w:val="single" w:sz="4" w:space="0" w:color="auto"/>
              <w:bottom w:val="single" w:sz="4" w:space="0" w:color="000000"/>
              <w:right w:val="single" w:sz="4" w:space="0" w:color="auto"/>
            </w:tcBorders>
            <w:vAlign w:val="center"/>
            <w:hideMark/>
          </w:tcPr>
          <w:p w:rsidR="00D3121E" w:rsidRPr="00241D31" w:rsidRDefault="00D3121E" w:rsidP="00FE48D9">
            <w:pPr>
              <w:widowControl/>
              <w:jc w:val="left"/>
              <w:rPr>
                <w:rFonts w:ascii="宋体" w:hAnsi="宋体" w:cs="宋体"/>
                <w:kern w:val="0"/>
                <w:sz w:val="18"/>
                <w:szCs w:val="18"/>
              </w:rPr>
            </w:pPr>
          </w:p>
        </w:tc>
        <w:tc>
          <w:tcPr>
            <w:tcW w:w="1829"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“兴大”奖助学金</w:t>
            </w:r>
          </w:p>
        </w:tc>
        <w:tc>
          <w:tcPr>
            <w:tcW w:w="1700"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5000，连续四年</w:t>
            </w:r>
          </w:p>
        </w:tc>
      </w:tr>
      <w:tr w:rsidR="00D3121E" w:rsidRPr="00241D31" w:rsidTr="00FE48D9">
        <w:trPr>
          <w:trHeight w:val="345"/>
          <w:jc w:val="center"/>
        </w:trPr>
        <w:tc>
          <w:tcPr>
            <w:tcW w:w="0" w:type="auto"/>
            <w:vMerge/>
            <w:tcBorders>
              <w:top w:val="nil"/>
              <w:left w:val="single" w:sz="4" w:space="0" w:color="auto"/>
              <w:bottom w:val="single" w:sz="4" w:space="0" w:color="000000"/>
              <w:right w:val="single" w:sz="4" w:space="0" w:color="auto"/>
            </w:tcBorders>
            <w:vAlign w:val="center"/>
            <w:hideMark/>
          </w:tcPr>
          <w:p w:rsidR="00D3121E" w:rsidRPr="00241D31" w:rsidRDefault="00D3121E" w:rsidP="00FE48D9">
            <w:pPr>
              <w:widowControl/>
              <w:jc w:val="left"/>
              <w:rPr>
                <w:rFonts w:ascii="宋体" w:hAnsi="宋体" w:cs="宋体"/>
                <w:kern w:val="0"/>
                <w:sz w:val="18"/>
                <w:szCs w:val="18"/>
              </w:rPr>
            </w:pPr>
          </w:p>
        </w:tc>
        <w:tc>
          <w:tcPr>
            <w:tcW w:w="2062"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“唐骏孙春兰”奖学金</w:t>
            </w:r>
          </w:p>
        </w:tc>
        <w:tc>
          <w:tcPr>
            <w:tcW w:w="1559"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5000</w:t>
            </w:r>
          </w:p>
        </w:tc>
        <w:tc>
          <w:tcPr>
            <w:tcW w:w="0" w:type="auto"/>
            <w:vMerge/>
            <w:tcBorders>
              <w:top w:val="nil"/>
              <w:left w:val="single" w:sz="4" w:space="0" w:color="auto"/>
              <w:bottom w:val="single" w:sz="4" w:space="0" w:color="000000"/>
              <w:right w:val="single" w:sz="4" w:space="0" w:color="auto"/>
            </w:tcBorders>
            <w:vAlign w:val="center"/>
            <w:hideMark/>
          </w:tcPr>
          <w:p w:rsidR="00D3121E" w:rsidRPr="00241D31" w:rsidRDefault="00D3121E" w:rsidP="00FE48D9">
            <w:pPr>
              <w:widowControl/>
              <w:jc w:val="left"/>
              <w:rPr>
                <w:rFonts w:ascii="宋体" w:hAnsi="宋体" w:cs="宋体"/>
                <w:kern w:val="0"/>
                <w:sz w:val="18"/>
                <w:szCs w:val="18"/>
              </w:rPr>
            </w:pPr>
          </w:p>
        </w:tc>
        <w:tc>
          <w:tcPr>
            <w:tcW w:w="1829"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“武汉正维”助学金</w:t>
            </w:r>
          </w:p>
        </w:tc>
        <w:tc>
          <w:tcPr>
            <w:tcW w:w="1700"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4000，连续四年</w:t>
            </w:r>
          </w:p>
        </w:tc>
      </w:tr>
      <w:tr w:rsidR="00D3121E" w:rsidRPr="00241D31" w:rsidTr="00FE48D9">
        <w:trPr>
          <w:trHeight w:val="300"/>
          <w:jc w:val="center"/>
        </w:trPr>
        <w:tc>
          <w:tcPr>
            <w:tcW w:w="0" w:type="auto"/>
            <w:vMerge/>
            <w:tcBorders>
              <w:top w:val="nil"/>
              <w:left w:val="single" w:sz="4" w:space="0" w:color="auto"/>
              <w:bottom w:val="single" w:sz="4" w:space="0" w:color="000000"/>
              <w:right w:val="single" w:sz="4" w:space="0" w:color="auto"/>
            </w:tcBorders>
            <w:vAlign w:val="center"/>
            <w:hideMark/>
          </w:tcPr>
          <w:p w:rsidR="00D3121E" w:rsidRPr="00241D31" w:rsidRDefault="00D3121E" w:rsidP="00FE48D9">
            <w:pPr>
              <w:widowControl/>
              <w:jc w:val="left"/>
              <w:rPr>
                <w:rFonts w:ascii="宋体" w:hAnsi="宋体" w:cs="宋体"/>
                <w:kern w:val="0"/>
                <w:sz w:val="18"/>
                <w:szCs w:val="18"/>
              </w:rPr>
            </w:pPr>
          </w:p>
        </w:tc>
        <w:tc>
          <w:tcPr>
            <w:tcW w:w="2062"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移动奖学金</w:t>
            </w:r>
          </w:p>
        </w:tc>
        <w:tc>
          <w:tcPr>
            <w:tcW w:w="1559"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5000</w:t>
            </w:r>
          </w:p>
        </w:tc>
        <w:tc>
          <w:tcPr>
            <w:tcW w:w="0" w:type="auto"/>
            <w:vMerge/>
            <w:tcBorders>
              <w:top w:val="nil"/>
              <w:left w:val="single" w:sz="4" w:space="0" w:color="auto"/>
              <w:bottom w:val="single" w:sz="4" w:space="0" w:color="000000"/>
              <w:right w:val="single" w:sz="4" w:space="0" w:color="auto"/>
            </w:tcBorders>
            <w:vAlign w:val="center"/>
            <w:hideMark/>
          </w:tcPr>
          <w:p w:rsidR="00D3121E" w:rsidRPr="00241D31" w:rsidRDefault="00D3121E" w:rsidP="00FE48D9">
            <w:pPr>
              <w:widowControl/>
              <w:jc w:val="left"/>
              <w:rPr>
                <w:rFonts w:ascii="宋体" w:hAnsi="宋体" w:cs="宋体"/>
                <w:kern w:val="0"/>
                <w:sz w:val="18"/>
                <w:szCs w:val="18"/>
              </w:rPr>
            </w:pPr>
          </w:p>
        </w:tc>
        <w:tc>
          <w:tcPr>
            <w:tcW w:w="1829"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“孟丽红”助学金</w:t>
            </w:r>
          </w:p>
        </w:tc>
        <w:tc>
          <w:tcPr>
            <w:tcW w:w="1700"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3000，连续四年</w:t>
            </w:r>
          </w:p>
        </w:tc>
      </w:tr>
      <w:tr w:rsidR="00D3121E" w:rsidRPr="00241D31" w:rsidTr="00FE48D9">
        <w:trPr>
          <w:trHeight w:val="330"/>
          <w:jc w:val="center"/>
        </w:trPr>
        <w:tc>
          <w:tcPr>
            <w:tcW w:w="0" w:type="auto"/>
            <w:vMerge/>
            <w:tcBorders>
              <w:top w:val="nil"/>
              <w:left w:val="single" w:sz="4" w:space="0" w:color="auto"/>
              <w:bottom w:val="single" w:sz="4" w:space="0" w:color="000000"/>
              <w:right w:val="single" w:sz="4" w:space="0" w:color="auto"/>
            </w:tcBorders>
            <w:vAlign w:val="center"/>
            <w:hideMark/>
          </w:tcPr>
          <w:p w:rsidR="00D3121E" w:rsidRPr="00241D31" w:rsidRDefault="00D3121E" w:rsidP="00FE48D9">
            <w:pPr>
              <w:widowControl/>
              <w:jc w:val="left"/>
              <w:rPr>
                <w:rFonts w:ascii="宋体" w:hAnsi="宋体" w:cs="宋体"/>
                <w:kern w:val="0"/>
                <w:sz w:val="18"/>
                <w:szCs w:val="18"/>
              </w:rPr>
            </w:pPr>
          </w:p>
        </w:tc>
        <w:tc>
          <w:tcPr>
            <w:tcW w:w="2062"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周炯槃奖学金</w:t>
            </w:r>
          </w:p>
        </w:tc>
        <w:tc>
          <w:tcPr>
            <w:tcW w:w="1559"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8000</w:t>
            </w:r>
          </w:p>
        </w:tc>
        <w:tc>
          <w:tcPr>
            <w:tcW w:w="0" w:type="auto"/>
            <w:vMerge/>
            <w:tcBorders>
              <w:top w:val="nil"/>
              <w:left w:val="single" w:sz="4" w:space="0" w:color="auto"/>
              <w:bottom w:val="single" w:sz="4" w:space="0" w:color="000000"/>
              <w:right w:val="single" w:sz="4" w:space="0" w:color="auto"/>
            </w:tcBorders>
            <w:vAlign w:val="center"/>
            <w:hideMark/>
          </w:tcPr>
          <w:p w:rsidR="00D3121E" w:rsidRPr="00241D31" w:rsidRDefault="00D3121E" w:rsidP="00FE48D9">
            <w:pPr>
              <w:widowControl/>
              <w:jc w:val="left"/>
              <w:rPr>
                <w:rFonts w:ascii="宋体" w:hAnsi="宋体" w:cs="宋体"/>
                <w:kern w:val="0"/>
                <w:sz w:val="18"/>
                <w:szCs w:val="18"/>
              </w:rPr>
            </w:pPr>
          </w:p>
        </w:tc>
        <w:tc>
          <w:tcPr>
            <w:tcW w:w="1829"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贫困农家学子</w:t>
            </w:r>
          </w:p>
        </w:tc>
        <w:tc>
          <w:tcPr>
            <w:tcW w:w="1700"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7000</w:t>
            </w:r>
          </w:p>
        </w:tc>
      </w:tr>
      <w:tr w:rsidR="00D3121E" w:rsidRPr="00241D31" w:rsidTr="00FE48D9">
        <w:trPr>
          <w:trHeight w:val="285"/>
          <w:jc w:val="center"/>
        </w:trPr>
        <w:tc>
          <w:tcPr>
            <w:tcW w:w="0" w:type="auto"/>
            <w:vMerge/>
            <w:tcBorders>
              <w:top w:val="nil"/>
              <w:left w:val="single" w:sz="4" w:space="0" w:color="auto"/>
              <w:bottom w:val="single" w:sz="4" w:space="0" w:color="000000"/>
              <w:right w:val="single" w:sz="4" w:space="0" w:color="auto"/>
            </w:tcBorders>
            <w:vAlign w:val="center"/>
            <w:hideMark/>
          </w:tcPr>
          <w:p w:rsidR="00D3121E" w:rsidRPr="00241D31" w:rsidRDefault="00D3121E" w:rsidP="00FE48D9">
            <w:pPr>
              <w:widowControl/>
              <w:jc w:val="left"/>
              <w:rPr>
                <w:rFonts w:ascii="宋体" w:hAnsi="宋体" w:cs="宋体"/>
                <w:kern w:val="0"/>
                <w:sz w:val="18"/>
                <w:szCs w:val="18"/>
              </w:rPr>
            </w:pPr>
          </w:p>
        </w:tc>
        <w:tc>
          <w:tcPr>
            <w:tcW w:w="2062"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高通创新创业奖学金</w:t>
            </w:r>
          </w:p>
        </w:tc>
        <w:tc>
          <w:tcPr>
            <w:tcW w:w="1559"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5000</w:t>
            </w:r>
          </w:p>
        </w:tc>
        <w:tc>
          <w:tcPr>
            <w:tcW w:w="0" w:type="auto"/>
            <w:vMerge/>
            <w:tcBorders>
              <w:top w:val="nil"/>
              <w:left w:val="single" w:sz="4" w:space="0" w:color="auto"/>
              <w:bottom w:val="single" w:sz="4" w:space="0" w:color="000000"/>
              <w:right w:val="single" w:sz="4" w:space="0" w:color="auto"/>
            </w:tcBorders>
            <w:vAlign w:val="center"/>
            <w:hideMark/>
          </w:tcPr>
          <w:p w:rsidR="00D3121E" w:rsidRPr="00241D31" w:rsidRDefault="00D3121E" w:rsidP="00FE48D9">
            <w:pPr>
              <w:widowControl/>
              <w:jc w:val="left"/>
              <w:rPr>
                <w:rFonts w:ascii="宋体" w:hAnsi="宋体" w:cs="宋体"/>
                <w:kern w:val="0"/>
                <w:sz w:val="18"/>
                <w:szCs w:val="18"/>
              </w:rPr>
            </w:pPr>
          </w:p>
        </w:tc>
        <w:tc>
          <w:tcPr>
            <w:tcW w:w="1829"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“爱心成就未来”</w:t>
            </w:r>
          </w:p>
        </w:tc>
        <w:tc>
          <w:tcPr>
            <w:tcW w:w="1700" w:type="dxa"/>
            <w:tcBorders>
              <w:top w:val="nil"/>
              <w:left w:val="nil"/>
              <w:bottom w:val="single" w:sz="4" w:space="0" w:color="auto"/>
              <w:right w:val="single" w:sz="4" w:space="0" w:color="auto"/>
            </w:tcBorders>
            <w:noWrap/>
            <w:vAlign w:val="center"/>
            <w:hideMark/>
          </w:tcPr>
          <w:p w:rsidR="00D3121E" w:rsidRPr="00241D31" w:rsidRDefault="00D3121E" w:rsidP="00FE48D9">
            <w:pPr>
              <w:widowControl/>
              <w:jc w:val="center"/>
              <w:rPr>
                <w:rFonts w:ascii="宋体" w:hAnsi="宋体" w:cs="宋体" w:hint="eastAsia"/>
                <w:kern w:val="0"/>
                <w:sz w:val="18"/>
                <w:szCs w:val="18"/>
              </w:rPr>
            </w:pPr>
            <w:r w:rsidRPr="00241D31">
              <w:rPr>
                <w:rFonts w:ascii="宋体" w:hAnsi="宋体" w:cs="宋体" w:hint="eastAsia"/>
                <w:kern w:val="0"/>
                <w:sz w:val="18"/>
                <w:szCs w:val="18"/>
              </w:rPr>
              <w:t>3000</w:t>
            </w:r>
          </w:p>
        </w:tc>
      </w:tr>
    </w:tbl>
    <w:p w:rsidR="00D3121E" w:rsidRPr="00241D31" w:rsidRDefault="00D3121E" w:rsidP="00D3121E">
      <w:pPr>
        <w:ind w:firstLineChars="200" w:firstLine="420"/>
        <w:rPr>
          <w:rFonts w:ascii="楷体_GB2312" w:eastAsia="楷体_GB2312" w:hAnsi="宋体" w:hint="eastAsia"/>
        </w:rPr>
      </w:pPr>
    </w:p>
    <w:p w:rsidR="00D3121E" w:rsidRPr="00241D31" w:rsidRDefault="00D3121E" w:rsidP="00D3121E">
      <w:pPr>
        <w:spacing w:line="300" w:lineRule="exact"/>
        <w:rPr>
          <w:rFonts w:ascii="楷体_GB2312" w:eastAsia="楷体_GB2312" w:cs="楷体_GB2312"/>
          <w:kern w:val="0"/>
          <w:szCs w:val="21"/>
        </w:rPr>
      </w:pPr>
      <w:r w:rsidRPr="00241D31">
        <w:rPr>
          <w:rFonts w:ascii="楷体_GB2312" w:eastAsia="楷体_GB2312" w:cs="楷体_GB2312" w:hint="eastAsia"/>
          <w:kern w:val="0"/>
          <w:szCs w:val="21"/>
        </w:rPr>
        <w:t>八、</w:t>
      </w:r>
      <w:r w:rsidRPr="00241D31">
        <w:rPr>
          <w:rFonts w:ascii="楷体_GB2312" w:eastAsia="楷体_GB2312" w:cs="楷体_GB2312" w:hint="eastAsia"/>
          <w:b/>
          <w:kern w:val="0"/>
          <w:szCs w:val="21"/>
        </w:rPr>
        <w:t>具体资助政策详见北邮人主页：</w:t>
      </w:r>
      <w:hyperlink r:id="rId5" w:history="1">
        <w:r w:rsidRPr="00241D31">
          <w:rPr>
            <w:rStyle w:val="a3"/>
            <w:rFonts w:ascii="楷体_GB2312" w:eastAsia="楷体_GB2312" w:cs="楷体_GB2312" w:hint="eastAsia"/>
            <w:b/>
            <w:kern w:val="0"/>
            <w:szCs w:val="21"/>
          </w:rPr>
          <w:t>www.byr.edu.cn</w:t>
        </w:r>
      </w:hyperlink>
      <w:r w:rsidRPr="00241D31">
        <w:rPr>
          <w:rFonts w:ascii="楷体_GB2312" w:eastAsia="楷体_GB2312" w:cs="楷体_GB2312" w:hint="eastAsia"/>
          <w:b/>
          <w:kern w:val="0"/>
          <w:szCs w:val="21"/>
        </w:rPr>
        <w:t>，也可关注“北京邮电大学学生处”官方微信，查询相关信息。</w:t>
      </w:r>
    </w:p>
    <w:p w:rsidR="00D3121E" w:rsidRDefault="00D3121E" w:rsidP="00D3121E">
      <w:pPr>
        <w:rPr>
          <w:rFonts w:ascii="楷体_GB2312" w:eastAsia="楷体_GB2312" w:cs="楷体_GB2312"/>
          <w:kern w:val="0"/>
          <w:szCs w:val="21"/>
        </w:rPr>
      </w:pPr>
    </w:p>
    <w:p w:rsidR="00D3121E" w:rsidRPr="00241D31" w:rsidRDefault="00D3121E" w:rsidP="00D3121E">
      <w:pPr>
        <w:jc w:val="center"/>
        <w:rPr>
          <w:rFonts w:ascii="楷体_GB2312" w:eastAsia="楷体_GB2312" w:cs="楷体_GB2312" w:hint="eastAsia"/>
          <w:kern w:val="0"/>
          <w:szCs w:val="21"/>
        </w:rPr>
      </w:pPr>
      <w:r>
        <w:rPr>
          <w:rFonts w:ascii="楷体_GB2312" w:eastAsia="楷体_GB2312" w:cs="楷体_GB2312"/>
          <w:noProof/>
          <w:kern w:val="0"/>
          <w:szCs w:val="21"/>
        </w:rPr>
        <w:drawing>
          <wp:inline distT="0" distB="0" distL="0" distR="0">
            <wp:extent cx="1467485" cy="1467485"/>
            <wp:effectExtent l="0" t="0" r="5715" b="5715"/>
            <wp:docPr id="1" name="图片 1" descr="学生处微信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生处微信二维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rsidR="00D3121E" w:rsidRPr="00241D31" w:rsidRDefault="00D3121E" w:rsidP="00D3121E">
      <w:pPr>
        <w:spacing w:line="300" w:lineRule="exact"/>
        <w:jc w:val="center"/>
        <w:rPr>
          <w:rFonts w:ascii="楷体_GB2312" w:eastAsia="楷体_GB2312" w:cs="楷体_GB2312" w:hint="eastAsia"/>
          <w:kern w:val="0"/>
          <w:szCs w:val="21"/>
        </w:rPr>
      </w:pPr>
      <w:r w:rsidRPr="00241D31">
        <w:rPr>
          <w:rFonts w:ascii="楷体_GB2312" w:eastAsia="楷体_GB2312" w:cs="楷体_GB2312" w:hint="eastAsia"/>
          <w:kern w:val="0"/>
          <w:szCs w:val="21"/>
        </w:rPr>
        <w:t>（北京邮电大学学生处官方微信）</w:t>
      </w:r>
    </w:p>
    <w:p w:rsidR="00D3121E" w:rsidRPr="00241D31" w:rsidRDefault="00D3121E" w:rsidP="00D3121E">
      <w:pPr>
        <w:spacing w:line="300" w:lineRule="exact"/>
        <w:rPr>
          <w:rFonts w:ascii="楷体_GB2312" w:eastAsia="楷体_GB2312" w:cs="楷体_GB2312" w:hint="eastAsia"/>
          <w:kern w:val="0"/>
          <w:szCs w:val="21"/>
        </w:rPr>
      </w:pPr>
    </w:p>
    <w:p w:rsidR="00D3121E" w:rsidRPr="00241D31" w:rsidRDefault="00D3121E" w:rsidP="00D3121E">
      <w:pPr>
        <w:spacing w:line="300" w:lineRule="exact"/>
        <w:ind w:firstLineChars="2150" w:firstLine="5160"/>
        <w:jc w:val="right"/>
        <w:rPr>
          <w:rFonts w:ascii="楷体_GB2312" w:eastAsia="楷体_GB2312" w:hint="eastAsia"/>
          <w:sz w:val="24"/>
        </w:rPr>
      </w:pPr>
    </w:p>
    <w:p w:rsidR="00D3121E" w:rsidRPr="00241D31" w:rsidRDefault="00D3121E" w:rsidP="00D3121E">
      <w:pPr>
        <w:spacing w:line="300" w:lineRule="exact"/>
        <w:ind w:firstLineChars="2150" w:firstLine="5160"/>
        <w:jc w:val="right"/>
        <w:rPr>
          <w:rFonts w:ascii="楷体_GB2312" w:eastAsia="楷体_GB2312" w:hint="eastAsia"/>
          <w:sz w:val="24"/>
        </w:rPr>
      </w:pPr>
      <w:r w:rsidRPr="00241D31">
        <w:rPr>
          <w:rFonts w:ascii="楷体_GB2312" w:eastAsia="楷体_GB2312" w:hint="eastAsia"/>
          <w:sz w:val="24"/>
        </w:rPr>
        <w:t>北京邮电大学</w:t>
      </w:r>
      <w:r w:rsidRPr="00241D31">
        <w:rPr>
          <w:rFonts w:ascii="楷体_GB2312" w:eastAsia="楷体_GB2312" w:cs="楷体_GB2312" w:hint="eastAsia"/>
          <w:kern w:val="0"/>
          <w:sz w:val="24"/>
        </w:rPr>
        <w:t>学生事务管理处</w:t>
      </w:r>
    </w:p>
    <w:p w:rsidR="00D3121E" w:rsidRPr="00241D31" w:rsidRDefault="00D3121E" w:rsidP="00D3121E">
      <w:pPr>
        <w:spacing w:line="300" w:lineRule="exact"/>
        <w:rPr>
          <w:rFonts w:ascii="楷体_GB2312" w:eastAsia="楷体_GB2312" w:hint="eastAsia"/>
          <w:sz w:val="24"/>
        </w:rPr>
      </w:pPr>
      <w:r w:rsidRPr="00241D31">
        <w:rPr>
          <w:rFonts w:hint="eastAsia"/>
          <w:sz w:val="24"/>
        </w:rPr>
        <w:t xml:space="preserve">                                                              </w:t>
      </w:r>
      <w:r w:rsidRPr="00241D31">
        <w:rPr>
          <w:rFonts w:ascii="楷体_GB2312" w:eastAsia="楷体_GB2312" w:cs="楷体_GB2312" w:hint="eastAsia"/>
          <w:kern w:val="0"/>
          <w:sz w:val="24"/>
        </w:rPr>
        <w:t>201</w:t>
      </w:r>
      <w:r>
        <w:rPr>
          <w:rFonts w:ascii="楷体_GB2312" w:eastAsia="楷体_GB2312" w:cs="楷体_GB2312" w:hint="eastAsia"/>
          <w:kern w:val="0"/>
          <w:sz w:val="24"/>
        </w:rPr>
        <w:t>6</w:t>
      </w:r>
      <w:r w:rsidRPr="00241D31">
        <w:rPr>
          <w:rFonts w:ascii="楷体_GB2312" w:eastAsia="楷体_GB2312" w:cs="楷体_GB2312" w:hint="eastAsia"/>
          <w:kern w:val="0"/>
          <w:sz w:val="24"/>
        </w:rPr>
        <w:t>年7月</w:t>
      </w:r>
    </w:p>
    <w:p w:rsidR="004E4567" w:rsidRDefault="004E4567">
      <w:bookmarkStart w:id="0" w:name="_GoBack"/>
      <w:bookmarkEnd w:id="0"/>
    </w:p>
    <w:sectPr w:rsidR="004E4567" w:rsidSect="004E456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华文楷体">
    <w:panose1 w:val="02010600040101010101"/>
    <w:charset w:val="50"/>
    <w:family w:val="auto"/>
    <w:pitch w:val="variable"/>
    <w:sig w:usb0="80000287" w:usb1="280F3C52" w:usb2="00000016" w:usb3="00000000" w:csb0="0004001F" w:csb1="00000000"/>
  </w:font>
  <w:font w:name="Heiti SC Light">
    <w:panose1 w:val="02000000000000000000"/>
    <w:charset w:val="50"/>
    <w:family w:val="auto"/>
    <w:pitch w:val="variable"/>
    <w:sig w:usb0="8000002F" w:usb1="080E004A" w:usb2="00000010" w:usb3="00000000" w:csb0="003E0000"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21E"/>
    <w:rsid w:val="004E4567"/>
    <w:rsid w:val="00D31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121E"/>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D3121E"/>
    <w:rPr>
      <w:color w:val="0000FF"/>
      <w:u w:val="single"/>
    </w:rPr>
  </w:style>
  <w:style w:type="paragraph" w:styleId="2">
    <w:name w:val="Body Text Indent 2"/>
    <w:basedOn w:val="a"/>
    <w:link w:val="20"/>
    <w:rsid w:val="00D3121E"/>
    <w:pPr>
      <w:ind w:firstLine="555"/>
    </w:pPr>
    <w:rPr>
      <w:rFonts w:ascii="华文楷体" w:eastAsia="华文楷体" w:hAnsi="华文楷体" w:hint="eastAsia"/>
      <w:color w:val="FF0000"/>
      <w:szCs w:val="20"/>
    </w:rPr>
  </w:style>
  <w:style w:type="character" w:customStyle="1" w:styleId="20">
    <w:name w:val="正文文本缩进 2字符"/>
    <w:basedOn w:val="a0"/>
    <w:link w:val="2"/>
    <w:rsid w:val="00D3121E"/>
    <w:rPr>
      <w:rFonts w:ascii="华文楷体" w:eastAsia="华文楷体" w:hAnsi="华文楷体" w:cs="Times New Roman"/>
      <w:color w:val="FF0000"/>
      <w:sz w:val="21"/>
      <w:szCs w:val="20"/>
    </w:rPr>
  </w:style>
  <w:style w:type="paragraph" w:customStyle="1" w:styleId="ListParagraph">
    <w:name w:val="List Paragraph"/>
    <w:basedOn w:val="a"/>
    <w:rsid w:val="00D3121E"/>
    <w:pPr>
      <w:ind w:firstLineChars="200" w:firstLine="420"/>
    </w:pPr>
    <w:rPr>
      <w:szCs w:val="20"/>
    </w:rPr>
  </w:style>
  <w:style w:type="paragraph" w:styleId="a4">
    <w:name w:val="Balloon Text"/>
    <w:basedOn w:val="a"/>
    <w:link w:val="a5"/>
    <w:uiPriority w:val="99"/>
    <w:semiHidden/>
    <w:unhideWhenUsed/>
    <w:rsid w:val="00D3121E"/>
    <w:rPr>
      <w:rFonts w:ascii="Heiti SC Light" w:eastAsia="Heiti SC Light"/>
      <w:sz w:val="18"/>
      <w:szCs w:val="18"/>
    </w:rPr>
  </w:style>
  <w:style w:type="character" w:customStyle="1" w:styleId="a5">
    <w:name w:val="批注框文本字符"/>
    <w:basedOn w:val="a0"/>
    <w:link w:val="a4"/>
    <w:uiPriority w:val="99"/>
    <w:semiHidden/>
    <w:rsid w:val="00D3121E"/>
    <w:rPr>
      <w:rFonts w:ascii="Heiti SC Light" w:eastAsia="Heiti SC Light"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121E"/>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D3121E"/>
    <w:rPr>
      <w:color w:val="0000FF"/>
      <w:u w:val="single"/>
    </w:rPr>
  </w:style>
  <w:style w:type="paragraph" w:styleId="2">
    <w:name w:val="Body Text Indent 2"/>
    <w:basedOn w:val="a"/>
    <w:link w:val="20"/>
    <w:rsid w:val="00D3121E"/>
    <w:pPr>
      <w:ind w:firstLine="555"/>
    </w:pPr>
    <w:rPr>
      <w:rFonts w:ascii="华文楷体" w:eastAsia="华文楷体" w:hAnsi="华文楷体" w:hint="eastAsia"/>
      <w:color w:val="FF0000"/>
      <w:szCs w:val="20"/>
    </w:rPr>
  </w:style>
  <w:style w:type="character" w:customStyle="1" w:styleId="20">
    <w:name w:val="正文文本缩进 2字符"/>
    <w:basedOn w:val="a0"/>
    <w:link w:val="2"/>
    <w:rsid w:val="00D3121E"/>
    <w:rPr>
      <w:rFonts w:ascii="华文楷体" w:eastAsia="华文楷体" w:hAnsi="华文楷体" w:cs="Times New Roman"/>
      <w:color w:val="FF0000"/>
      <w:sz w:val="21"/>
      <w:szCs w:val="20"/>
    </w:rPr>
  </w:style>
  <w:style w:type="paragraph" w:customStyle="1" w:styleId="ListParagraph">
    <w:name w:val="List Paragraph"/>
    <w:basedOn w:val="a"/>
    <w:rsid w:val="00D3121E"/>
    <w:pPr>
      <w:ind w:firstLineChars="200" w:firstLine="420"/>
    </w:pPr>
    <w:rPr>
      <w:szCs w:val="20"/>
    </w:rPr>
  </w:style>
  <w:style w:type="paragraph" w:styleId="a4">
    <w:name w:val="Balloon Text"/>
    <w:basedOn w:val="a"/>
    <w:link w:val="a5"/>
    <w:uiPriority w:val="99"/>
    <w:semiHidden/>
    <w:unhideWhenUsed/>
    <w:rsid w:val="00D3121E"/>
    <w:rPr>
      <w:rFonts w:ascii="Heiti SC Light" w:eastAsia="Heiti SC Light"/>
      <w:sz w:val="18"/>
      <w:szCs w:val="18"/>
    </w:rPr>
  </w:style>
  <w:style w:type="character" w:customStyle="1" w:styleId="a5">
    <w:name w:val="批注框文本字符"/>
    <w:basedOn w:val="a0"/>
    <w:link w:val="a4"/>
    <w:uiPriority w:val="99"/>
    <w:semiHidden/>
    <w:rsid w:val="00D3121E"/>
    <w:rPr>
      <w:rFonts w:ascii="Heiti SC Light" w:eastAsia="Heiti SC Light"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yr.edu.cn"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325</Words>
  <Characters>1858</Characters>
  <Application>Microsoft Macintosh Word</Application>
  <DocSecurity>0</DocSecurity>
  <Lines>15</Lines>
  <Paragraphs>4</Paragraphs>
  <ScaleCrop>false</ScaleCrop>
  <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flipped rao</dc:creator>
  <cp:keywords/>
  <dc:description/>
  <cp:lastModifiedBy>flipped rao</cp:lastModifiedBy>
  <cp:revision>1</cp:revision>
  <dcterms:created xsi:type="dcterms:W3CDTF">2016-08-04T11:59:00Z</dcterms:created>
  <dcterms:modified xsi:type="dcterms:W3CDTF">2016-08-04T11:59:00Z</dcterms:modified>
</cp:coreProperties>
</file>