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E8EB" w14:textId="5493E833" w:rsidR="00390A88" w:rsidRDefault="00390A88" w:rsidP="001E670A">
      <w:pPr>
        <w:shd w:val="clear" w:color="auto" w:fill="FFFFFF"/>
        <w:spacing w:before="180" w:after="180" w:line="240" w:lineRule="auto"/>
        <w:rPr>
          <w:rFonts w:ascii="Arial Narrow" w:eastAsia="Times New Roman" w:hAnsi="Arial Narrow" w:cs="Arial"/>
          <w:b/>
          <w:bCs/>
          <w:color w:val="333333"/>
          <w:kern w:val="0"/>
          <w14:ligatures w14:val="none"/>
        </w:rPr>
      </w:pPr>
      <w:r>
        <w:rPr>
          <w:rFonts w:ascii="Arial Narrow" w:eastAsia="Times New Roman" w:hAnsi="Arial Narrow" w:cs="Arial"/>
          <w:b/>
          <w:bCs/>
          <w:color w:val="333333"/>
          <w:kern w:val="0"/>
          <w14:ligatures w14:val="none"/>
        </w:rPr>
        <w:t>BUS 2411 Building Inclusive Teams</w:t>
      </w:r>
    </w:p>
    <w:p w14:paraId="21D50052" w14:textId="10652BD9" w:rsidR="001E670A" w:rsidRPr="00DA07FC" w:rsidRDefault="001E670A" w:rsidP="001E670A">
      <w:pPr>
        <w:shd w:val="clear" w:color="auto" w:fill="FFFFFF"/>
        <w:spacing w:before="180" w:after="180" w:line="240" w:lineRule="auto"/>
        <w:rPr>
          <w:rFonts w:ascii="Arial Narrow" w:eastAsia="Times New Roman" w:hAnsi="Arial Narrow" w:cs="Arial"/>
          <w:b/>
          <w:bCs/>
          <w:color w:val="333333"/>
          <w:kern w:val="0"/>
          <w14:ligatures w14:val="none"/>
        </w:rPr>
      </w:pPr>
      <w:r w:rsidRPr="00DA07FC">
        <w:rPr>
          <w:rFonts w:ascii="Arial Narrow" w:eastAsia="Times New Roman" w:hAnsi="Arial Narrow" w:cs="Arial"/>
          <w:b/>
          <w:bCs/>
          <w:color w:val="333333"/>
          <w:kern w:val="0"/>
          <w14:ligatures w14:val="none"/>
        </w:rPr>
        <w:t xml:space="preserve">TBAL – Ethical Reasoning </w:t>
      </w:r>
    </w:p>
    <w:p w14:paraId="578C34A4" w14:textId="46A1ED4B" w:rsidR="001E670A" w:rsidRPr="00DA07FC" w:rsidRDefault="0037372B" w:rsidP="001E670A">
      <w:pPr>
        <w:shd w:val="clear" w:color="auto" w:fill="FFFFFF"/>
        <w:spacing w:before="180" w:after="180" w:line="240" w:lineRule="auto"/>
        <w:rPr>
          <w:rFonts w:ascii="Arial Narrow" w:eastAsia="Times New Roman" w:hAnsi="Arial Narrow" w:cs="Arial"/>
          <w:b/>
          <w:bCs/>
          <w:color w:val="333333"/>
          <w:kern w:val="0"/>
          <w14:ligatures w14:val="none"/>
        </w:rPr>
      </w:pPr>
      <w:r w:rsidRPr="00DA07FC">
        <w:rPr>
          <w:rFonts w:ascii="Arial Narrow" w:eastAsia="Times New Roman" w:hAnsi="Arial Narrow" w:cs="Arial"/>
          <w:b/>
          <w:bCs/>
          <w:color w:val="333333"/>
          <w:kern w:val="0"/>
          <w14:ligatures w14:val="none"/>
        </w:rPr>
        <w:t>Overview</w:t>
      </w:r>
    </w:p>
    <w:p w14:paraId="4924C6DB" w14:textId="0E3186CE" w:rsidR="00983BFD" w:rsidRPr="00983BFD" w:rsidRDefault="0037372B" w:rsidP="001E670A">
      <w:pPr>
        <w:shd w:val="clear" w:color="auto" w:fill="FFFFFF"/>
        <w:spacing w:before="180" w:after="180" w:line="240" w:lineRule="auto"/>
        <w:rPr>
          <w:rFonts w:ascii="Arial Narrow" w:eastAsia="Times New Roman" w:hAnsi="Arial Narrow" w:cs="Arial"/>
          <w:color w:val="333333"/>
          <w:kern w:val="0"/>
          <w14:ligatures w14:val="none"/>
        </w:rPr>
      </w:pPr>
      <w:r w:rsidRPr="00DA07FC">
        <w:rPr>
          <w:rFonts w:ascii="Arial Narrow" w:eastAsia="Times New Roman" w:hAnsi="Arial Narrow" w:cs="Arial"/>
          <w:color w:val="333333"/>
          <w:kern w:val="0"/>
          <w14:ligatures w14:val="none"/>
        </w:rPr>
        <w:t>Most people show up to work and teamwork with the intent to do what is right and good. Yet, given diversity, what is viewed as right and wrong may differ. In this TBAL, you will explore your own views of ethics and how it applies to your decision making. Then</w:t>
      </w:r>
      <w:r w:rsidR="00236D28">
        <w:rPr>
          <w:rFonts w:ascii="Arial Narrow" w:eastAsia="Times New Roman" w:hAnsi="Arial Narrow" w:cs="Arial"/>
          <w:color w:val="333333"/>
          <w:kern w:val="0"/>
          <w14:ligatures w14:val="none"/>
        </w:rPr>
        <w:t>,</w:t>
      </w:r>
      <w:r w:rsidRPr="00DA07FC">
        <w:rPr>
          <w:rFonts w:ascii="Arial Narrow" w:eastAsia="Times New Roman" w:hAnsi="Arial Narrow" w:cs="Arial"/>
          <w:color w:val="333333"/>
          <w:kern w:val="0"/>
          <w14:ligatures w14:val="none"/>
        </w:rPr>
        <w:t xml:space="preserve"> you will discuss and learn from </w:t>
      </w:r>
      <w:r w:rsidR="00DA07FC" w:rsidRPr="00DA07FC">
        <w:rPr>
          <w:rFonts w:ascii="Arial Narrow" w:eastAsia="Times New Roman" w:hAnsi="Arial Narrow" w:cs="Arial"/>
          <w:color w:val="333333"/>
          <w:kern w:val="0"/>
          <w14:ligatures w14:val="none"/>
        </w:rPr>
        <w:t>others’</w:t>
      </w:r>
      <w:r w:rsidRPr="00DA07FC">
        <w:rPr>
          <w:rFonts w:ascii="Arial Narrow" w:eastAsia="Times New Roman" w:hAnsi="Arial Narrow" w:cs="Arial"/>
          <w:color w:val="333333"/>
          <w:kern w:val="0"/>
          <w14:ligatures w14:val="none"/>
        </w:rPr>
        <w:t xml:space="preserve"> views. Understanding how </w:t>
      </w:r>
      <w:r w:rsidR="00983BFD">
        <w:rPr>
          <w:rFonts w:ascii="Arial Narrow" w:eastAsia="Times New Roman" w:hAnsi="Arial Narrow" w:cs="Arial"/>
          <w:color w:val="333333"/>
          <w:kern w:val="0"/>
          <w14:ligatures w14:val="none"/>
        </w:rPr>
        <w:t>you</w:t>
      </w:r>
      <w:r w:rsidR="00A929A4">
        <w:rPr>
          <w:rFonts w:ascii="Arial Narrow" w:eastAsia="Times New Roman" w:hAnsi="Arial Narrow" w:cs="Arial"/>
          <w:color w:val="333333"/>
          <w:kern w:val="0"/>
          <w14:ligatures w14:val="none"/>
        </w:rPr>
        <w:t>r</w:t>
      </w:r>
      <w:r w:rsidRPr="00DA07FC">
        <w:rPr>
          <w:rFonts w:ascii="Arial Narrow" w:eastAsia="Times New Roman" w:hAnsi="Arial Narrow" w:cs="Arial"/>
          <w:color w:val="333333"/>
          <w:kern w:val="0"/>
          <w14:ligatures w14:val="none"/>
        </w:rPr>
        <w:t xml:space="preserve"> ethical world view</w:t>
      </w:r>
      <w:r w:rsidR="00DA07FC">
        <w:rPr>
          <w:rFonts w:ascii="Arial Narrow" w:eastAsia="Times New Roman" w:hAnsi="Arial Narrow" w:cs="Arial"/>
          <w:color w:val="333333"/>
          <w:kern w:val="0"/>
          <w14:ligatures w14:val="none"/>
        </w:rPr>
        <w:t xml:space="preserve"> </w:t>
      </w:r>
      <w:r w:rsidRPr="00DA07FC">
        <w:rPr>
          <w:rFonts w:ascii="Arial Narrow" w:eastAsia="Times New Roman" w:hAnsi="Arial Narrow" w:cs="Arial"/>
          <w:color w:val="333333"/>
          <w:kern w:val="0"/>
          <w14:ligatures w14:val="none"/>
        </w:rPr>
        <w:t xml:space="preserve">influences </w:t>
      </w:r>
      <w:r w:rsidR="00983BFD">
        <w:rPr>
          <w:rFonts w:ascii="Arial Narrow" w:eastAsia="Times New Roman" w:hAnsi="Arial Narrow" w:cs="Arial"/>
          <w:color w:val="333333"/>
          <w:kern w:val="0"/>
          <w14:ligatures w14:val="none"/>
        </w:rPr>
        <w:t>you</w:t>
      </w:r>
      <w:r w:rsidR="00A929A4">
        <w:rPr>
          <w:rFonts w:ascii="Arial Narrow" w:eastAsia="Times New Roman" w:hAnsi="Arial Narrow" w:cs="Arial"/>
          <w:color w:val="333333"/>
          <w:kern w:val="0"/>
          <w14:ligatures w14:val="none"/>
        </w:rPr>
        <w:t>r</w:t>
      </w:r>
      <w:r w:rsidRPr="00DA07FC">
        <w:rPr>
          <w:rFonts w:ascii="Arial Narrow" w:eastAsia="Times New Roman" w:hAnsi="Arial Narrow" w:cs="Arial"/>
          <w:color w:val="333333"/>
          <w:kern w:val="0"/>
          <w14:ligatures w14:val="none"/>
        </w:rPr>
        <w:t xml:space="preserve"> decisions and being open to appreciating </w:t>
      </w:r>
      <w:r w:rsidR="00DA07FC">
        <w:rPr>
          <w:rFonts w:ascii="Arial Narrow" w:eastAsia="Times New Roman" w:hAnsi="Arial Narrow" w:cs="Arial"/>
          <w:color w:val="333333"/>
          <w:kern w:val="0"/>
          <w14:ligatures w14:val="none"/>
        </w:rPr>
        <w:t>the</w:t>
      </w:r>
      <w:r w:rsidRPr="00DA07FC">
        <w:rPr>
          <w:rFonts w:ascii="Arial Narrow" w:eastAsia="Times New Roman" w:hAnsi="Arial Narrow" w:cs="Arial"/>
          <w:color w:val="333333"/>
          <w:kern w:val="0"/>
          <w14:ligatures w14:val="none"/>
        </w:rPr>
        <w:t xml:space="preserve"> world views</w:t>
      </w:r>
      <w:r w:rsidR="00DA07FC">
        <w:rPr>
          <w:rFonts w:ascii="Arial Narrow" w:eastAsia="Times New Roman" w:hAnsi="Arial Narrow" w:cs="Arial"/>
          <w:color w:val="333333"/>
          <w:kern w:val="0"/>
          <w14:ligatures w14:val="none"/>
        </w:rPr>
        <w:t xml:space="preserve"> of others</w:t>
      </w:r>
      <w:r w:rsidRPr="00DA07FC">
        <w:rPr>
          <w:rFonts w:ascii="Arial Narrow" w:eastAsia="Times New Roman" w:hAnsi="Arial Narrow" w:cs="Arial"/>
          <w:color w:val="333333"/>
          <w:kern w:val="0"/>
          <w14:ligatures w14:val="none"/>
        </w:rPr>
        <w:t xml:space="preserve"> can help </w:t>
      </w:r>
      <w:r w:rsidR="00983BFD">
        <w:rPr>
          <w:rFonts w:ascii="Arial Narrow" w:eastAsia="Times New Roman" w:hAnsi="Arial Narrow" w:cs="Arial"/>
          <w:color w:val="333333"/>
          <w:kern w:val="0"/>
          <w14:ligatures w14:val="none"/>
        </w:rPr>
        <w:t>you</w:t>
      </w:r>
      <w:r w:rsidRPr="00DA07FC">
        <w:rPr>
          <w:rFonts w:ascii="Arial Narrow" w:eastAsia="Times New Roman" w:hAnsi="Arial Narrow" w:cs="Arial"/>
          <w:color w:val="333333"/>
          <w:kern w:val="0"/>
          <w14:ligatures w14:val="none"/>
        </w:rPr>
        <w:t xml:space="preserve"> to discuss and see new perspectives </w:t>
      </w:r>
      <w:r w:rsidR="00DA07FC">
        <w:rPr>
          <w:rFonts w:ascii="Arial Narrow" w:eastAsia="Times New Roman" w:hAnsi="Arial Narrow" w:cs="Arial"/>
          <w:color w:val="333333"/>
          <w:kern w:val="0"/>
          <w14:ligatures w14:val="none"/>
        </w:rPr>
        <w:t>related</w:t>
      </w:r>
      <w:r w:rsidRPr="00DA07FC">
        <w:rPr>
          <w:rFonts w:ascii="Arial Narrow" w:eastAsia="Times New Roman" w:hAnsi="Arial Narrow" w:cs="Arial"/>
          <w:color w:val="333333"/>
          <w:kern w:val="0"/>
          <w14:ligatures w14:val="none"/>
        </w:rPr>
        <w:t xml:space="preserve"> individual and team decisions.  </w:t>
      </w:r>
    </w:p>
    <w:p w14:paraId="3F81DAF7" w14:textId="77777777" w:rsidR="001E670A" w:rsidRPr="00DA07FC" w:rsidRDefault="001E670A" w:rsidP="001E670A">
      <w:pPr>
        <w:spacing w:before="100" w:beforeAutospacing="1" w:after="100" w:afterAutospacing="1" w:line="240" w:lineRule="auto"/>
        <w:rPr>
          <w:rFonts w:ascii="Arial Narrow" w:eastAsia="Times New Roman" w:hAnsi="Arial Narrow" w:cs="Times New Roman"/>
          <w:b/>
          <w:bCs/>
          <w:bdr w:val="none" w:sz="0" w:space="0" w:color="auto" w:frame="1"/>
        </w:rPr>
      </w:pPr>
      <w:r w:rsidRPr="00DA07FC">
        <w:rPr>
          <w:rFonts w:ascii="Arial Narrow" w:eastAsia="Times New Roman" w:hAnsi="Arial Narrow" w:cs="Times New Roman"/>
          <w:b/>
          <w:bCs/>
          <w:bdr w:val="none" w:sz="0" w:space="0" w:color="auto" w:frame="1"/>
        </w:rPr>
        <w:t>TEAM PRE-WORK</w:t>
      </w:r>
    </w:p>
    <w:p w14:paraId="33664CFB" w14:textId="2FD3F39D" w:rsidR="001E670A" w:rsidRPr="00390A88" w:rsidRDefault="001E670A" w:rsidP="001E670A">
      <w:pPr>
        <w:pStyle w:val="ListParagraph"/>
        <w:numPr>
          <w:ilvl w:val="0"/>
          <w:numId w:val="2"/>
        </w:numPr>
        <w:spacing w:before="100" w:beforeAutospacing="1" w:after="100" w:afterAutospacing="1" w:line="240" w:lineRule="auto"/>
        <w:rPr>
          <w:rFonts w:ascii="Arial Narrow" w:eastAsia="Times New Roman" w:hAnsi="Arial Narrow" w:cs="Times New Roman"/>
        </w:rPr>
      </w:pPr>
      <w:r w:rsidRPr="00DA07FC">
        <w:rPr>
          <w:rFonts w:ascii="Arial Narrow" w:eastAsia="Times New Roman" w:hAnsi="Arial Narrow" w:cs="Times New Roman"/>
          <w:bdr w:val="none" w:sz="0" w:space="0" w:color="auto" w:frame="1"/>
        </w:rPr>
        <w:t>Team Initiator creates master grid for the completion of prework</w:t>
      </w:r>
      <w:r w:rsidR="00236D28">
        <w:rPr>
          <w:rFonts w:ascii="Arial Narrow" w:eastAsia="Times New Roman" w:hAnsi="Arial Narrow" w:cs="Times New Roman"/>
          <w:bdr w:val="none" w:sz="0" w:space="0" w:color="auto" w:frame="1"/>
        </w:rPr>
        <w:t xml:space="preserve"> by individual team members. </w:t>
      </w:r>
    </w:p>
    <w:p w14:paraId="3150374D" w14:textId="1C20712B" w:rsidR="00390A88" w:rsidRPr="00DA07FC" w:rsidRDefault="00390A88" w:rsidP="001E670A">
      <w:pPr>
        <w:pStyle w:val="ListParagraph"/>
        <w:numPr>
          <w:ilvl w:val="0"/>
          <w:numId w:val="2"/>
        </w:numPr>
        <w:spacing w:before="100" w:beforeAutospacing="1" w:after="100" w:afterAutospacing="1" w:line="240" w:lineRule="auto"/>
        <w:rPr>
          <w:rFonts w:ascii="Arial Narrow" w:eastAsia="Times New Roman" w:hAnsi="Arial Narrow" w:cs="Times New Roman"/>
        </w:rPr>
      </w:pPr>
      <w:r>
        <w:rPr>
          <w:rFonts w:ascii="Arial Narrow" w:eastAsia="Times New Roman" w:hAnsi="Arial Narrow" w:cs="Times New Roman"/>
          <w:bdr w:val="none" w:sz="0" w:space="0" w:color="auto" w:frame="1"/>
        </w:rPr>
        <w:t>Timekeeper works with Facilitator to create a meeting agenda.</w:t>
      </w:r>
    </w:p>
    <w:p w14:paraId="76A4163E" w14:textId="77777777" w:rsidR="001E670A" w:rsidRPr="00DA07FC" w:rsidRDefault="001E670A" w:rsidP="001E670A">
      <w:pPr>
        <w:spacing w:before="100" w:beforeAutospacing="1" w:after="100" w:afterAutospacing="1" w:line="240" w:lineRule="auto"/>
        <w:rPr>
          <w:rFonts w:ascii="Arial Narrow" w:eastAsia="Times New Roman" w:hAnsi="Arial Narrow" w:cs="Times New Roman"/>
          <w:b/>
          <w:bCs/>
        </w:rPr>
      </w:pPr>
      <w:r w:rsidRPr="00DA07FC">
        <w:rPr>
          <w:rFonts w:ascii="Arial Narrow" w:eastAsia="Times New Roman" w:hAnsi="Arial Narrow" w:cs="Times New Roman"/>
          <w:b/>
          <w:bCs/>
        </w:rPr>
        <w:t xml:space="preserve">INDIVIDUAL PRE-WORK </w:t>
      </w:r>
    </w:p>
    <w:p w14:paraId="3E0B7337" w14:textId="38CB6CC2" w:rsidR="001E670A" w:rsidRPr="00DA07FC" w:rsidRDefault="001E670A" w:rsidP="001E670A">
      <w:pPr>
        <w:pStyle w:val="ListParagraph"/>
        <w:numPr>
          <w:ilvl w:val="0"/>
          <w:numId w:val="2"/>
        </w:numPr>
        <w:spacing w:before="100" w:beforeAutospacing="1" w:after="100" w:afterAutospacing="1" w:line="240" w:lineRule="auto"/>
        <w:rPr>
          <w:rFonts w:ascii="Arial Narrow" w:eastAsia="Times New Roman" w:hAnsi="Arial Narrow" w:cs="Arial"/>
          <w:color w:val="333333"/>
          <w14:ligatures w14:val="none"/>
        </w:rPr>
      </w:pPr>
      <w:r w:rsidRPr="00DA07FC">
        <w:rPr>
          <w:rFonts w:ascii="Arial Narrow" w:eastAsia="Times New Roman" w:hAnsi="Arial Narrow" w:cs="Times New Roman"/>
        </w:rPr>
        <w:t>Individually</w:t>
      </w:r>
      <w:r w:rsidR="00061443">
        <w:rPr>
          <w:rFonts w:ascii="Arial Narrow" w:eastAsia="Times New Roman" w:hAnsi="Arial Narrow" w:cs="Times New Roman"/>
        </w:rPr>
        <w:t>,</w:t>
      </w:r>
      <w:r w:rsidRPr="00DA07FC">
        <w:rPr>
          <w:rFonts w:ascii="Arial Narrow" w:eastAsia="Times New Roman" w:hAnsi="Arial Narrow" w:cs="Times New Roman"/>
        </w:rPr>
        <w:t xml:space="preserve"> complete</w:t>
      </w:r>
      <w:r w:rsidR="00061443">
        <w:rPr>
          <w:rFonts w:ascii="Arial Narrow" w:eastAsia="Times New Roman" w:hAnsi="Arial Narrow" w:cs="Times New Roman"/>
        </w:rPr>
        <w:t xml:space="preserve"> one row of </w:t>
      </w:r>
      <w:r w:rsidRPr="00DA07FC">
        <w:rPr>
          <w:rFonts w:ascii="Arial Narrow" w:eastAsia="Times New Roman" w:hAnsi="Arial Narrow" w:cs="Times New Roman"/>
        </w:rPr>
        <w:t xml:space="preserve">the grid </w:t>
      </w:r>
      <w:r w:rsidR="00061443">
        <w:rPr>
          <w:rFonts w:ascii="Arial Narrow" w:eastAsia="Times New Roman" w:hAnsi="Arial Narrow" w:cs="Times New Roman"/>
        </w:rPr>
        <w:t xml:space="preserve">below </w:t>
      </w:r>
      <w:r w:rsidRPr="00DA07FC">
        <w:rPr>
          <w:rFonts w:ascii="Arial Narrow" w:eastAsia="Times New Roman" w:hAnsi="Arial Narrow" w:cs="Times New Roman"/>
        </w:rPr>
        <w:t>to pr</w:t>
      </w:r>
      <w:r w:rsidR="00061443">
        <w:rPr>
          <w:rFonts w:ascii="Arial Narrow" w:eastAsia="Times New Roman" w:hAnsi="Arial Narrow" w:cs="Times New Roman"/>
        </w:rPr>
        <w:t xml:space="preserve">epare for engaged </w:t>
      </w:r>
      <w:r w:rsidRPr="00DA07FC">
        <w:rPr>
          <w:rFonts w:ascii="Arial Narrow" w:eastAsia="Times New Roman" w:hAnsi="Arial Narrow" w:cs="Times New Roman"/>
        </w:rPr>
        <w:t xml:space="preserve">discussion in your TBAL </w:t>
      </w:r>
    </w:p>
    <w:p w14:paraId="69F8D85D" w14:textId="6F182D8F" w:rsidR="001E670A" w:rsidRPr="00DA07FC" w:rsidRDefault="001E670A" w:rsidP="001E670A">
      <w:pPr>
        <w:pStyle w:val="ListParagraph"/>
        <w:numPr>
          <w:ilvl w:val="1"/>
          <w:numId w:val="2"/>
        </w:numPr>
        <w:spacing w:before="100" w:beforeAutospacing="1" w:after="100" w:afterAutospacing="1" w:line="240" w:lineRule="auto"/>
        <w:rPr>
          <w:rFonts w:ascii="Arial Narrow" w:eastAsia="Times New Roman" w:hAnsi="Arial Narrow" w:cs="Arial"/>
          <w:color w:val="333333"/>
          <w14:ligatures w14:val="none"/>
        </w:rPr>
      </w:pPr>
      <w:r w:rsidRPr="00DA07FC">
        <w:rPr>
          <w:rFonts w:ascii="Arial Narrow" w:eastAsia="Times New Roman" w:hAnsi="Arial Narrow" w:cs="Times New Roman"/>
        </w:rPr>
        <w:t xml:space="preserve">Identify your world view as slanting to duty (deontological) or consequences (teleological) </w:t>
      </w:r>
    </w:p>
    <w:p w14:paraId="304F548F" w14:textId="62B75316" w:rsidR="001E670A" w:rsidRPr="00DA07FC" w:rsidRDefault="001E670A" w:rsidP="001E670A">
      <w:pPr>
        <w:pStyle w:val="ListParagraph"/>
        <w:numPr>
          <w:ilvl w:val="1"/>
          <w:numId w:val="2"/>
        </w:numPr>
        <w:spacing w:before="100" w:beforeAutospacing="1" w:after="100" w:afterAutospacing="1" w:line="240" w:lineRule="auto"/>
        <w:rPr>
          <w:rFonts w:ascii="Arial Narrow" w:eastAsia="Times New Roman" w:hAnsi="Arial Narrow" w:cs="Arial"/>
          <w:color w:val="333333"/>
          <w14:ligatures w14:val="none"/>
        </w:rPr>
      </w:pPr>
      <w:r w:rsidRPr="00DA07FC">
        <w:rPr>
          <w:rFonts w:ascii="Arial Narrow" w:eastAsia="Times New Roman" w:hAnsi="Arial Narrow" w:cs="Times New Roman"/>
        </w:rPr>
        <w:t xml:space="preserve">Using </w:t>
      </w:r>
      <w:r w:rsidR="00E86197">
        <w:rPr>
          <w:rFonts w:ascii="Arial Narrow" w:eastAsia="Times New Roman" w:hAnsi="Arial Narrow" w:cs="Times New Roman"/>
        </w:rPr>
        <w:t>T</w:t>
      </w:r>
      <w:r w:rsidRPr="00DA07FC">
        <w:rPr>
          <w:rFonts w:ascii="Arial Narrow" w:eastAsia="Times New Roman" w:hAnsi="Arial Narrow" w:cs="Times New Roman"/>
        </w:rPr>
        <w:t>he Ethical Reasoning</w:t>
      </w:r>
      <w:r w:rsidR="00390A88">
        <w:rPr>
          <w:rFonts w:ascii="Arial Narrow" w:eastAsia="Times New Roman" w:hAnsi="Arial Narrow" w:cs="Times New Roman"/>
        </w:rPr>
        <w:t xml:space="preserve"> (ER)</w:t>
      </w:r>
      <w:r w:rsidRPr="00DA07FC">
        <w:rPr>
          <w:rFonts w:ascii="Arial Narrow" w:eastAsia="Times New Roman" w:hAnsi="Arial Narrow" w:cs="Times New Roman"/>
        </w:rPr>
        <w:t xml:space="preserve"> Inventory </w:t>
      </w:r>
    </w:p>
    <w:p w14:paraId="7987D8C4" w14:textId="77777777" w:rsidR="001E670A" w:rsidRPr="00DA07FC" w:rsidRDefault="001E670A" w:rsidP="001E670A">
      <w:pPr>
        <w:pStyle w:val="ListParagraph"/>
        <w:numPr>
          <w:ilvl w:val="2"/>
          <w:numId w:val="2"/>
        </w:numPr>
        <w:spacing w:before="100" w:beforeAutospacing="1" w:after="100" w:afterAutospacing="1" w:line="240" w:lineRule="auto"/>
        <w:rPr>
          <w:rFonts w:ascii="Arial Narrow" w:eastAsia="Times New Roman" w:hAnsi="Arial Narrow" w:cs="Arial"/>
          <w:color w:val="333333"/>
          <w14:ligatures w14:val="none"/>
        </w:rPr>
      </w:pPr>
      <w:r w:rsidRPr="00DA07FC">
        <w:rPr>
          <w:rFonts w:ascii="Arial Narrow" w:eastAsia="Times New Roman" w:hAnsi="Arial Narrow" w:cs="Times New Roman"/>
        </w:rPr>
        <w:t xml:space="preserve">Provide your overall score </w:t>
      </w:r>
    </w:p>
    <w:p w14:paraId="249EC626" w14:textId="5D7DB5B8" w:rsidR="001E670A" w:rsidRPr="00DA07FC" w:rsidRDefault="00390A88" w:rsidP="001E670A">
      <w:pPr>
        <w:pStyle w:val="ListParagraph"/>
        <w:numPr>
          <w:ilvl w:val="2"/>
          <w:numId w:val="2"/>
        </w:numPr>
        <w:spacing w:before="100" w:beforeAutospacing="1" w:after="100" w:afterAutospacing="1" w:line="240" w:lineRule="auto"/>
        <w:rPr>
          <w:rFonts w:ascii="Arial Narrow" w:eastAsia="Times New Roman" w:hAnsi="Arial Narrow" w:cs="Arial"/>
          <w:color w:val="333333"/>
          <w14:ligatures w14:val="none"/>
        </w:rPr>
      </w:pPr>
      <w:r>
        <w:rPr>
          <w:rFonts w:ascii="Arial Narrow" w:eastAsia="Times New Roman" w:hAnsi="Arial Narrow" w:cs="Times New Roman"/>
          <w:color w:val="333333"/>
          <w14:ligatures w14:val="none"/>
        </w:rPr>
        <w:t>What is a</w:t>
      </w:r>
      <w:r w:rsidR="00E86197">
        <w:rPr>
          <w:rFonts w:ascii="Arial Narrow" w:eastAsia="Times New Roman" w:hAnsi="Arial Narrow" w:cs="Times New Roman"/>
          <w:color w:val="333333"/>
          <w14:ligatures w14:val="none"/>
        </w:rPr>
        <w:t xml:space="preserve"> statement </w:t>
      </w:r>
      <w:r>
        <w:rPr>
          <w:rFonts w:ascii="Arial Narrow" w:eastAsia="Times New Roman" w:hAnsi="Arial Narrow" w:cs="Times New Roman"/>
          <w:color w:val="333333"/>
          <w14:ligatures w14:val="none"/>
        </w:rPr>
        <w:t xml:space="preserve">that you </w:t>
      </w:r>
      <w:r w:rsidR="00E86197">
        <w:rPr>
          <w:rFonts w:ascii="Arial Narrow" w:eastAsia="Times New Roman" w:hAnsi="Arial Narrow" w:cs="Times New Roman"/>
          <w:color w:val="333333"/>
          <w14:ligatures w14:val="none"/>
        </w:rPr>
        <w:t xml:space="preserve">answered </w:t>
      </w:r>
      <w:r w:rsidR="001E670A" w:rsidRPr="00DA07FC">
        <w:rPr>
          <w:rFonts w:ascii="Arial Narrow" w:eastAsia="Times New Roman" w:hAnsi="Arial Narrow" w:cs="Times New Roman"/>
          <w:color w:val="333333"/>
          <w14:ligatures w14:val="none"/>
        </w:rPr>
        <w:t>as agree strongly</w:t>
      </w:r>
      <w:r w:rsidR="00E86197">
        <w:rPr>
          <w:rFonts w:ascii="Arial Narrow" w:eastAsia="Times New Roman" w:hAnsi="Arial Narrow" w:cs="Times New Roman"/>
          <w:color w:val="333333"/>
          <w14:ligatures w14:val="none"/>
        </w:rPr>
        <w:t xml:space="preserve"> (AS)</w:t>
      </w:r>
      <w:r>
        <w:rPr>
          <w:rFonts w:ascii="Arial Narrow" w:eastAsia="Times New Roman" w:hAnsi="Arial Narrow" w:cs="Times New Roman"/>
          <w:color w:val="333333"/>
          <w14:ligatures w14:val="none"/>
        </w:rPr>
        <w:t>?</w:t>
      </w:r>
      <w:r w:rsidR="001E670A" w:rsidRPr="00DA07FC">
        <w:rPr>
          <w:rFonts w:ascii="Arial Narrow" w:eastAsia="Times New Roman" w:hAnsi="Arial Narrow" w:cs="Times New Roman"/>
          <w:color w:val="333333"/>
          <w14:ligatures w14:val="none"/>
        </w:rPr>
        <w:t> </w:t>
      </w:r>
      <w:r>
        <w:rPr>
          <w:rFonts w:ascii="Arial Narrow" w:eastAsia="Times New Roman" w:hAnsi="Arial Narrow" w:cs="Times New Roman"/>
          <w:color w:val="333333"/>
          <w14:ligatures w14:val="none"/>
        </w:rPr>
        <w:t xml:space="preserve">List the </w:t>
      </w:r>
      <w:r w:rsidR="00E86197">
        <w:rPr>
          <w:rFonts w:ascii="Arial Narrow" w:eastAsia="Times New Roman" w:hAnsi="Arial Narrow" w:cs="Times New Roman"/>
          <w:color w:val="333333"/>
          <w14:ligatures w14:val="none"/>
        </w:rPr>
        <w:t xml:space="preserve">statement number and description. </w:t>
      </w:r>
      <w:r>
        <w:rPr>
          <w:rFonts w:ascii="Arial Narrow" w:eastAsia="Times New Roman" w:hAnsi="Arial Narrow" w:cs="Times New Roman"/>
          <w:color w:val="333333"/>
          <w14:ligatures w14:val="none"/>
        </w:rPr>
        <w:t xml:space="preserve"> </w:t>
      </w:r>
    </w:p>
    <w:p w14:paraId="6AD60CF5" w14:textId="3BF8E3FB" w:rsidR="001E670A" w:rsidRPr="00DA07FC" w:rsidRDefault="00E86197" w:rsidP="001E670A">
      <w:pPr>
        <w:pStyle w:val="ListParagraph"/>
        <w:numPr>
          <w:ilvl w:val="2"/>
          <w:numId w:val="2"/>
        </w:numPr>
        <w:spacing w:before="100" w:beforeAutospacing="1" w:after="100" w:afterAutospacing="1" w:line="240" w:lineRule="auto"/>
        <w:rPr>
          <w:rFonts w:ascii="Arial Narrow" w:eastAsia="Times New Roman" w:hAnsi="Arial Narrow" w:cs="Arial"/>
          <w:color w:val="333333"/>
          <w14:ligatures w14:val="none"/>
        </w:rPr>
      </w:pPr>
      <w:r>
        <w:rPr>
          <w:rFonts w:ascii="Arial Narrow" w:eastAsia="Times New Roman" w:hAnsi="Arial Narrow" w:cs="Times New Roman"/>
          <w:color w:val="333333"/>
          <w14:ligatures w14:val="none"/>
        </w:rPr>
        <w:t xml:space="preserve">What is a statement that you answered as disagree strongly (DS)? List the statement number and description. </w:t>
      </w:r>
      <w:r w:rsidR="001E670A" w:rsidRPr="00DA07FC">
        <w:rPr>
          <w:rFonts w:ascii="Arial Narrow" w:eastAsia="Times New Roman" w:hAnsi="Arial Narrow" w:cs="Times New Roman"/>
          <w:color w:val="333333"/>
          <w14:ligatures w14:val="none"/>
        </w:rPr>
        <w:t> </w:t>
      </w:r>
    </w:p>
    <w:p w14:paraId="32DA6651" w14:textId="564ED9CA" w:rsidR="001E670A" w:rsidRPr="00061443" w:rsidRDefault="00E86197" w:rsidP="001E670A">
      <w:pPr>
        <w:pStyle w:val="ListParagraph"/>
        <w:numPr>
          <w:ilvl w:val="2"/>
          <w:numId w:val="2"/>
        </w:numPr>
        <w:spacing w:before="100" w:beforeAutospacing="1" w:after="100" w:afterAutospacing="1" w:line="240" w:lineRule="auto"/>
        <w:rPr>
          <w:rFonts w:ascii="Arial Narrow" w:eastAsia="Times New Roman" w:hAnsi="Arial Narrow" w:cs="Arial"/>
          <w:color w:val="333333"/>
          <w14:ligatures w14:val="none"/>
        </w:rPr>
      </w:pPr>
      <w:r>
        <w:rPr>
          <w:rFonts w:ascii="Arial Narrow" w:eastAsia="Times New Roman" w:hAnsi="Arial Narrow" w:cs="Times New Roman"/>
          <w:color w:val="333333"/>
          <w14:ligatures w14:val="none"/>
        </w:rPr>
        <w:t xml:space="preserve">What is a statement that you scored as neutral (N)? List the statement number and description. </w:t>
      </w:r>
    </w:p>
    <w:p w14:paraId="5BFFA616" w14:textId="40738FDB" w:rsidR="00061443" w:rsidRPr="00BE407A" w:rsidRDefault="00061443" w:rsidP="00061443">
      <w:pPr>
        <w:pStyle w:val="ListParagraph"/>
        <w:numPr>
          <w:ilvl w:val="1"/>
          <w:numId w:val="2"/>
        </w:numPr>
        <w:spacing w:before="100" w:beforeAutospacing="1" w:after="100" w:afterAutospacing="1" w:line="240" w:lineRule="auto"/>
        <w:rPr>
          <w:rFonts w:ascii="Arial Narrow" w:eastAsia="Times New Roman" w:hAnsi="Arial Narrow" w:cs="Arial"/>
          <w:color w:val="333333"/>
          <w14:ligatures w14:val="none"/>
        </w:rPr>
      </w:pPr>
      <w:r>
        <w:rPr>
          <w:rFonts w:ascii="Arial Narrow" w:eastAsia="Times New Roman" w:hAnsi="Arial Narrow" w:cs="Times New Roman"/>
          <w:color w:val="333333"/>
          <w14:ligatures w14:val="none"/>
        </w:rPr>
        <w:t xml:space="preserve">List your top two Terminal and top two Instrumental Values (from Rokeach Values Survey) and be prepared to explain why the values matter to you. </w:t>
      </w:r>
    </w:p>
    <w:p w14:paraId="49DD16FE" w14:textId="6BFD6CF8" w:rsidR="00BE407A" w:rsidRPr="00BE407A" w:rsidRDefault="00BE407A" w:rsidP="00BE407A">
      <w:pPr>
        <w:spacing w:before="100" w:beforeAutospacing="1" w:after="100" w:afterAutospacing="1" w:line="240" w:lineRule="auto"/>
        <w:rPr>
          <w:rFonts w:ascii="Arial Narrow" w:eastAsia="Times New Roman" w:hAnsi="Arial Narrow" w:cs="Arial"/>
          <w:color w:val="333333"/>
          <w14:ligatures w14:val="none"/>
        </w:rPr>
      </w:pPr>
      <w:r w:rsidRPr="1AEEEA06">
        <w:rPr>
          <w:rFonts w:ascii="Arial Narrow" w:hAnsi="Arial Narrow"/>
        </w:rPr>
        <w:t xml:space="preserve">Team Name </w:t>
      </w:r>
      <w:r w:rsidR="128C7D19" w:rsidRPr="1AEEEA06">
        <w:rPr>
          <w:rFonts w:ascii="Arial Narrow" w:hAnsi="Arial Narrow"/>
          <w:u w:val="single"/>
        </w:rPr>
        <w:t>Team Delta</w:t>
      </w:r>
    </w:p>
    <w:tbl>
      <w:tblPr>
        <w:tblStyle w:val="TableGrid"/>
        <w:tblW w:w="9445" w:type="dxa"/>
        <w:tblLook w:val="04A0" w:firstRow="1" w:lastRow="0" w:firstColumn="1" w:lastColumn="0" w:noHBand="0" w:noVBand="1"/>
      </w:tblPr>
      <w:tblGrid>
        <w:gridCol w:w="982"/>
        <w:gridCol w:w="1107"/>
        <w:gridCol w:w="1420"/>
        <w:gridCol w:w="959"/>
        <w:gridCol w:w="1119"/>
        <w:gridCol w:w="1119"/>
        <w:gridCol w:w="1199"/>
        <w:gridCol w:w="1540"/>
      </w:tblGrid>
      <w:tr w:rsidR="00E86197" w:rsidRPr="00DA07FC" w14:paraId="0942266E" w14:textId="18609A6F" w:rsidTr="2E8C6871">
        <w:tc>
          <w:tcPr>
            <w:tcW w:w="1702" w:type="dxa"/>
          </w:tcPr>
          <w:p w14:paraId="553458E0" w14:textId="77777777" w:rsidR="00390A88" w:rsidRDefault="00390A88">
            <w:pPr>
              <w:rPr>
                <w:rFonts w:ascii="Arial Narrow" w:hAnsi="Arial Narrow"/>
              </w:rPr>
            </w:pPr>
          </w:p>
          <w:p w14:paraId="7F940950" w14:textId="7D1961D0" w:rsidR="00061443" w:rsidRPr="00DA07FC" w:rsidRDefault="00390A88">
            <w:pPr>
              <w:rPr>
                <w:rFonts w:ascii="Arial Narrow" w:hAnsi="Arial Narrow"/>
              </w:rPr>
            </w:pPr>
            <w:r>
              <w:rPr>
                <w:rFonts w:ascii="Arial Narrow" w:hAnsi="Arial Narrow"/>
              </w:rPr>
              <w:t xml:space="preserve">Student </w:t>
            </w:r>
            <w:r w:rsidR="00A01E76" w:rsidRPr="00DA07FC">
              <w:rPr>
                <w:rFonts w:ascii="Arial Narrow" w:hAnsi="Arial Narrow"/>
              </w:rPr>
              <w:t xml:space="preserve">Name </w:t>
            </w:r>
          </w:p>
        </w:tc>
        <w:tc>
          <w:tcPr>
            <w:tcW w:w="1260" w:type="dxa"/>
          </w:tcPr>
          <w:p w14:paraId="6D3644BC" w14:textId="2E0D6D21" w:rsidR="00A01E76" w:rsidRPr="00DA07FC" w:rsidRDefault="00A01E76">
            <w:pPr>
              <w:rPr>
                <w:rFonts w:ascii="Arial Narrow" w:hAnsi="Arial Narrow"/>
              </w:rPr>
            </w:pPr>
            <w:r w:rsidRPr="00DA07FC">
              <w:rPr>
                <w:rFonts w:ascii="Arial Narrow" w:hAnsi="Arial Narrow"/>
              </w:rPr>
              <w:t>Completed prework in advance</w:t>
            </w:r>
            <w:r>
              <w:rPr>
                <w:rFonts w:ascii="Arial Narrow" w:hAnsi="Arial Narrow"/>
              </w:rPr>
              <w:t xml:space="preserve"> (</w:t>
            </w:r>
            <w:r w:rsidRPr="00390A88">
              <w:rPr>
                <w:rFonts w:ascii="Arial Narrow" w:hAnsi="Arial Narrow"/>
                <w:i/>
                <w:iCs/>
              </w:rPr>
              <w:t>Yes</w:t>
            </w:r>
            <w:r>
              <w:rPr>
                <w:rFonts w:ascii="Arial Narrow" w:hAnsi="Arial Narrow"/>
              </w:rPr>
              <w:t xml:space="preserve"> </w:t>
            </w:r>
            <w:r w:rsidR="00390A88">
              <w:rPr>
                <w:rFonts w:ascii="Arial Narrow" w:hAnsi="Arial Narrow"/>
              </w:rPr>
              <w:t>or</w:t>
            </w:r>
            <w:r>
              <w:rPr>
                <w:rFonts w:ascii="Arial Narrow" w:hAnsi="Arial Narrow"/>
              </w:rPr>
              <w:t xml:space="preserve"> </w:t>
            </w:r>
            <w:r w:rsidRPr="00390A88">
              <w:rPr>
                <w:rFonts w:ascii="Arial Narrow" w:hAnsi="Arial Narrow"/>
                <w:i/>
                <w:iCs/>
              </w:rPr>
              <w:t>No</w:t>
            </w:r>
            <w:r>
              <w:rPr>
                <w:rFonts w:ascii="Arial Narrow" w:hAnsi="Arial Narrow"/>
              </w:rPr>
              <w:t>)</w:t>
            </w:r>
            <w:r w:rsidRPr="00DA07FC">
              <w:rPr>
                <w:rFonts w:ascii="Arial Narrow" w:hAnsi="Arial Narrow"/>
              </w:rPr>
              <w:t xml:space="preserve"> </w:t>
            </w:r>
          </w:p>
        </w:tc>
        <w:tc>
          <w:tcPr>
            <w:tcW w:w="1420" w:type="dxa"/>
          </w:tcPr>
          <w:p w14:paraId="78FCB605" w14:textId="37BD53DF" w:rsidR="00A01E76" w:rsidRPr="00DA07FC" w:rsidRDefault="00A01E76" w:rsidP="001E670A">
            <w:pPr>
              <w:rPr>
                <w:rFonts w:ascii="Arial Narrow" w:hAnsi="Arial Narrow"/>
              </w:rPr>
            </w:pPr>
            <w:r w:rsidRPr="00DA07FC">
              <w:rPr>
                <w:rFonts w:ascii="Arial Narrow" w:hAnsi="Arial Narrow"/>
              </w:rPr>
              <w:t xml:space="preserve">World view slant </w:t>
            </w:r>
            <w:r w:rsidR="00390A88">
              <w:rPr>
                <w:rFonts w:ascii="Arial Narrow" w:hAnsi="Arial Narrow"/>
              </w:rPr>
              <w:t>=</w:t>
            </w:r>
          </w:p>
          <w:p w14:paraId="55F7D81B" w14:textId="25F4E183" w:rsidR="00A01E76" w:rsidRPr="00DA07FC" w:rsidRDefault="00A01E76" w:rsidP="001E670A">
            <w:pPr>
              <w:rPr>
                <w:rFonts w:ascii="Arial Narrow" w:hAnsi="Arial Narrow"/>
              </w:rPr>
            </w:pPr>
            <w:r w:rsidRPr="00390A88">
              <w:rPr>
                <w:rFonts w:ascii="Arial Narrow" w:hAnsi="Arial Narrow"/>
                <w:i/>
                <w:iCs/>
              </w:rPr>
              <w:t>Duty</w:t>
            </w:r>
            <w:r w:rsidRPr="00DA07FC">
              <w:rPr>
                <w:rFonts w:ascii="Arial Narrow" w:hAnsi="Arial Narrow"/>
              </w:rPr>
              <w:t xml:space="preserve"> or </w:t>
            </w:r>
            <w:r w:rsidRPr="00390A88">
              <w:rPr>
                <w:rFonts w:ascii="Arial Narrow" w:hAnsi="Arial Narrow"/>
                <w:i/>
                <w:iCs/>
              </w:rPr>
              <w:t>Consequences</w:t>
            </w:r>
            <w:r w:rsidRPr="00DA07FC">
              <w:rPr>
                <w:rFonts w:ascii="Arial Narrow" w:hAnsi="Arial Narrow"/>
              </w:rPr>
              <w:t xml:space="preserve"> </w:t>
            </w:r>
          </w:p>
        </w:tc>
        <w:tc>
          <w:tcPr>
            <w:tcW w:w="959" w:type="dxa"/>
          </w:tcPr>
          <w:p w14:paraId="16E6DD7E" w14:textId="52FC5B2F" w:rsidR="00A01E76" w:rsidRPr="00DA07FC" w:rsidRDefault="00A01E76">
            <w:pPr>
              <w:rPr>
                <w:rFonts w:ascii="Arial Narrow" w:hAnsi="Arial Narrow"/>
              </w:rPr>
            </w:pPr>
            <w:r w:rsidRPr="00DA07FC">
              <w:rPr>
                <w:rFonts w:ascii="Arial Narrow" w:hAnsi="Arial Narrow"/>
              </w:rPr>
              <w:t>Overall Score</w:t>
            </w:r>
            <w:r>
              <w:rPr>
                <w:rFonts w:ascii="Arial Narrow" w:hAnsi="Arial Narrow"/>
              </w:rPr>
              <w:t xml:space="preserve"> from ER Inventory</w:t>
            </w:r>
          </w:p>
        </w:tc>
        <w:tc>
          <w:tcPr>
            <w:tcW w:w="884" w:type="dxa"/>
          </w:tcPr>
          <w:p w14:paraId="31CBF148" w14:textId="49A40AA6" w:rsidR="00A01E76" w:rsidRPr="00DA07FC" w:rsidRDefault="00E86197">
            <w:pPr>
              <w:rPr>
                <w:rFonts w:ascii="Arial Narrow" w:hAnsi="Arial Narrow"/>
              </w:rPr>
            </w:pPr>
            <w:r>
              <w:rPr>
                <w:rFonts w:ascii="Arial Narrow" w:hAnsi="Arial Narrow"/>
              </w:rPr>
              <w:t>A</w:t>
            </w:r>
            <w:r w:rsidR="00A01E76" w:rsidRPr="00DA07FC">
              <w:rPr>
                <w:rFonts w:ascii="Arial Narrow" w:hAnsi="Arial Narrow"/>
              </w:rPr>
              <w:t xml:space="preserve">gree </w:t>
            </w:r>
            <w:r>
              <w:rPr>
                <w:rFonts w:ascii="Arial Narrow" w:hAnsi="Arial Narrow"/>
              </w:rPr>
              <w:t xml:space="preserve">strongly </w:t>
            </w:r>
            <w:r w:rsidR="00A01E76">
              <w:rPr>
                <w:rFonts w:ascii="Arial Narrow" w:hAnsi="Arial Narrow"/>
              </w:rPr>
              <w:t>Item #</w:t>
            </w:r>
            <w:r w:rsidR="00390A88">
              <w:rPr>
                <w:rFonts w:ascii="Arial Narrow" w:hAnsi="Arial Narrow"/>
              </w:rPr>
              <w:t xml:space="preserve"> and </w:t>
            </w:r>
            <w:r>
              <w:rPr>
                <w:rFonts w:ascii="Arial Narrow" w:hAnsi="Arial Narrow"/>
              </w:rPr>
              <w:t>D</w:t>
            </w:r>
            <w:r w:rsidR="00390A88">
              <w:rPr>
                <w:rFonts w:ascii="Arial Narrow" w:hAnsi="Arial Narrow"/>
              </w:rPr>
              <w:t>escription</w:t>
            </w:r>
          </w:p>
        </w:tc>
        <w:tc>
          <w:tcPr>
            <w:tcW w:w="982" w:type="dxa"/>
          </w:tcPr>
          <w:p w14:paraId="77F42E12" w14:textId="5470894A" w:rsidR="00A01E76" w:rsidRPr="00DA07FC" w:rsidRDefault="00E86197">
            <w:pPr>
              <w:rPr>
                <w:rFonts w:ascii="Arial Narrow" w:hAnsi="Arial Narrow"/>
              </w:rPr>
            </w:pPr>
            <w:r>
              <w:rPr>
                <w:rFonts w:ascii="Arial Narrow" w:hAnsi="Arial Narrow"/>
              </w:rPr>
              <w:t>Disagree s</w:t>
            </w:r>
            <w:r w:rsidR="00A01E76" w:rsidRPr="00DA07FC">
              <w:rPr>
                <w:rFonts w:ascii="Arial Narrow" w:hAnsi="Arial Narrow"/>
              </w:rPr>
              <w:t>trong</w:t>
            </w:r>
            <w:r>
              <w:rPr>
                <w:rFonts w:ascii="Arial Narrow" w:hAnsi="Arial Narrow"/>
              </w:rPr>
              <w:t>ly Item # and Description</w:t>
            </w:r>
            <w:r w:rsidR="00A01E76" w:rsidRPr="00DA07FC">
              <w:rPr>
                <w:rFonts w:ascii="Arial Narrow" w:hAnsi="Arial Narrow"/>
              </w:rPr>
              <w:t xml:space="preserve"> </w:t>
            </w:r>
          </w:p>
        </w:tc>
        <w:tc>
          <w:tcPr>
            <w:tcW w:w="798" w:type="dxa"/>
          </w:tcPr>
          <w:p w14:paraId="6D985D5A" w14:textId="4B38162C" w:rsidR="00A01E76" w:rsidRPr="00DA07FC" w:rsidRDefault="00A01E76">
            <w:pPr>
              <w:rPr>
                <w:rFonts w:ascii="Arial Narrow" w:hAnsi="Arial Narrow"/>
              </w:rPr>
            </w:pPr>
            <w:r w:rsidRPr="00DA07FC">
              <w:rPr>
                <w:rFonts w:ascii="Arial Narrow" w:hAnsi="Arial Narrow"/>
              </w:rPr>
              <w:t xml:space="preserve">Neutral </w:t>
            </w:r>
            <w:r>
              <w:rPr>
                <w:rFonts w:ascii="Arial Narrow" w:hAnsi="Arial Narrow"/>
              </w:rPr>
              <w:t>Item #</w:t>
            </w:r>
            <w:r w:rsidR="00E86197">
              <w:rPr>
                <w:rFonts w:ascii="Arial Narrow" w:hAnsi="Arial Narrow"/>
              </w:rPr>
              <w:t xml:space="preserve"> and Description</w:t>
            </w:r>
          </w:p>
        </w:tc>
        <w:tc>
          <w:tcPr>
            <w:tcW w:w="1440" w:type="dxa"/>
          </w:tcPr>
          <w:p w14:paraId="4D114B52" w14:textId="09DDAD15" w:rsidR="00A01E76" w:rsidRPr="00DA07FC" w:rsidRDefault="00390A88">
            <w:pPr>
              <w:rPr>
                <w:rFonts w:ascii="Arial Narrow" w:hAnsi="Arial Narrow"/>
              </w:rPr>
            </w:pPr>
            <w:r>
              <w:rPr>
                <w:rFonts w:ascii="Arial Narrow" w:hAnsi="Arial Narrow"/>
              </w:rPr>
              <w:t xml:space="preserve">List your top two </w:t>
            </w:r>
            <w:r w:rsidR="00A01E76" w:rsidRPr="00390A88">
              <w:rPr>
                <w:rFonts w:ascii="Arial Narrow" w:hAnsi="Arial Narrow"/>
                <w:b/>
                <w:bCs/>
              </w:rPr>
              <w:t>Terminal</w:t>
            </w:r>
            <w:r w:rsidR="00A01E76">
              <w:rPr>
                <w:rFonts w:ascii="Arial Narrow" w:hAnsi="Arial Narrow"/>
              </w:rPr>
              <w:t>,</w:t>
            </w:r>
            <w:r>
              <w:rPr>
                <w:rFonts w:ascii="Arial Narrow" w:hAnsi="Arial Narrow"/>
              </w:rPr>
              <w:t xml:space="preserve"> &amp; top two </w:t>
            </w:r>
            <w:r w:rsidR="00A01E76">
              <w:rPr>
                <w:rFonts w:ascii="Arial Narrow" w:hAnsi="Arial Narrow"/>
              </w:rPr>
              <w:t xml:space="preserve">  </w:t>
            </w:r>
            <w:r w:rsidR="00A01E76" w:rsidRPr="00390A88">
              <w:rPr>
                <w:rFonts w:ascii="Arial Narrow" w:hAnsi="Arial Narrow"/>
                <w:b/>
                <w:bCs/>
              </w:rPr>
              <w:t>Instrumental</w:t>
            </w:r>
            <w:r w:rsidR="00A01E76">
              <w:rPr>
                <w:rFonts w:ascii="Arial Narrow" w:hAnsi="Arial Narrow"/>
              </w:rPr>
              <w:t xml:space="preserve"> Values</w:t>
            </w:r>
          </w:p>
        </w:tc>
      </w:tr>
      <w:tr w:rsidR="00E86197" w:rsidRPr="00DA07FC" w14:paraId="254F73E9" w14:textId="2B836F11" w:rsidTr="2E8C6871">
        <w:tc>
          <w:tcPr>
            <w:tcW w:w="1702" w:type="dxa"/>
          </w:tcPr>
          <w:p w14:paraId="49C9109E" w14:textId="1ADAAB19" w:rsidR="00A01E76" w:rsidRPr="00DA07FC" w:rsidRDefault="003B0CCF">
            <w:pPr>
              <w:rPr>
                <w:rFonts w:ascii="Arial Narrow" w:hAnsi="Arial Narrow"/>
              </w:rPr>
            </w:pPr>
            <w:r>
              <w:rPr>
                <w:rFonts w:ascii="Arial Narrow" w:hAnsi="Arial Narrow"/>
              </w:rPr>
              <w:t>Fabian</w:t>
            </w:r>
          </w:p>
        </w:tc>
        <w:tc>
          <w:tcPr>
            <w:tcW w:w="1260" w:type="dxa"/>
          </w:tcPr>
          <w:p w14:paraId="418F6241" w14:textId="606FB535" w:rsidR="00A01E76" w:rsidRPr="00DA07FC" w:rsidRDefault="00B013B5">
            <w:pPr>
              <w:rPr>
                <w:rFonts w:ascii="Arial Narrow" w:hAnsi="Arial Narrow"/>
              </w:rPr>
            </w:pPr>
            <w:r>
              <w:rPr>
                <w:rFonts w:ascii="Arial Narrow" w:hAnsi="Arial Narrow"/>
              </w:rPr>
              <w:t>Yes</w:t>
            </w:r>
          </w:p>
        </w:tc>
        <w:tc>
          <w:tcPr>
            <w:tcW w:w="1420" w:type="dxa"/>
          </w:tcPr>
          <w:p w14:paraId="34B91DD2" w14:textId="2F55DE07" w:rsidR="00A01E76" w:rsidRPr="00DA07FC" w:rsidRDefault="00A34796">
            <w:pPr>
              <w:rPr>
                <w:rFonts w:ascii="Arial Narrow" w:hAnsi="Arial Narrow"/>
              </w:rPr>
            </w:pPr>
            <w:r>
              <w:rPr>
                <w:rFonts w:ascii="Arial Narrow" w:hAnsi="Arial Narrow"/>
              </w:rPr>
              <w:t>Duty</w:t>
            </w:r>
          </w:p>
        </w:tc>
        <w:tc>
          <w:tcPr>
            <w:tcW w:w="959" w:type="dxa"/>
          </w:tcPr>
          <w:p w14:paraId="3CB9E2B2" w14:textId="75253C8F" w:rsidR="00A01E76" w:rsidRPr="00DA07FC" w:rsidRDefault="009B7094">
            <w:pPr>
              <w:rPr>
                <w:rFonts w:ascii="Arial Narrow" w:hAnsi="Arial Narrow"/>
              </w:rPr>
            </w:pPr>
            <w:r>
              <w:rPr>
                <w:rFonts w:ascii="Arial Narrow" w:hAnsi="Arial Narrow"/>
              </w:rPr>
              <w:t>72</w:t>
            </w:r>
          </w:p>
        </w:tc>
        <w:tc>
          <w:tcPr>
            <w:tcW w:w="884" w:type="dxa"/>
          </w:tcPr>
          <w:p w14:paraId="423AA599" w14:textId="0A7477A4" w:rsidR="00A01E76" w:rsidRPr="00DA07FC" w:rsidRDefault="000F5BC7">
            <w:pPr>
              <w:rPr>
                <w:rFonts w:ascii="Arial Narrow" w:hAnsi="Arial Narrow"/>
              </w:rPr>
            </w:pPr>
            <w:r>
              <w:rPr>
                <w:rFonts w:ascii="Arial Narrow" w:hAnsi="Arial Narrow"/>
              </w:rPr>
              <w:t xml:space="preserve">20. I would never accept credits for </w:t>
            </w:r>
            <w:r w:rsidR="00984CD3">
              <w:rPr>
                <w:rFonts w:ascii="Arial Narrow" w:hAnsi="Arial Narrow"/>
              </w:rPr>
              <w:t xml:space="preserve">a coworker </w:t>
            </w:r>
            <w:proofErr w:type="gramStart"/>
            <w:r w:rsidR="00984CD3">
              <w:rPr>
                <w:rFonts w:ascii="Arial Narrow" w:hAnsi="Arial Narrow"/>
              </w:rPr>
              <w:t>ideas</w:t>
            </w:r>
            <w:proofErr w:type="gramEnd"/>
            <w:r w:rsidR="00984CD3">
              <w:rPr>
                <w:rFonts w:ascii="Arial Narrow" w:hAnsi="Arial Narrow"/>
              </w:rPr>
              <w:t xml:space="preserve"> </w:t>
            </w:r>
          </w:p>
        </w:tc>
        <w:tc>
          <w:tcPr>
            <w:tcW w:w="982" w:type="dxa"/>
          </w:tcPr>
          <w:p w14:paraId="5EEFBDBD" w14:textId="47D58FCA" w:rsidR="00A01E76" w:rsidRPr="00DA07FC" w:rsidRDefault="00D335D5">
            <w:pPr>
              <w:rPr>
                <w:rFonts w:ascii="Arial Narrow" w:hAnsi="Arial Narrow"/>
              </w:rPr>
            </w:pPr>
            <w:r>
              <w:rPr>
                <w:rFonts w:ascii="Arial Narrow" w:hAnsi="Arial Narrow"/>
              </w:rPr>
              <w:t xml:space="preserve">11. It is acceptable to </w:t>
            </w:r>
            <w:r w:rsidR="00CD32B8">
              <w:rPr>
                <w:rFonts w:ascii="Arial Narrow" w:hAnsi="Arial Narrow"/>
              </w:rPr>
              <w:t xml:space="preserve">read messages of coworkers even when not invited to do so </w:t>
            </w:r>
          </w:p>
        </w:tc>
        <w:tc>
          <w:tcPr>
            <w:tcW w:w="798" w:type="dxa"/>
          </w:tcPr>
          <w:p w14:paraId="2E4EEFBA" w14:textId="19107455" w:rsidR="00A01E76" w:rsidRPr="00DA07FC" w:rsidRDefault="00344148">
            <w:pPr>
              <w:rPr>
                <w:rFonts w:ascii="Arial Narrow" w:hAnsi="Arial Narrow"/>
              </w:rPr>
            </w:pPr>
            <w:r>
              <w:rPr>
                <w:rFonts w:ascii="Arial Narrow" w:hAnsi="Arial Narrow"/>
              </w:rPr>
              <w:t xml:space="preserve">15. To be successful </w:t>
            </w:r>
            <w:r w:rsidR="00B752AB">
              <w:rPr>
                <w:rFonts w:ascii="Arial Narrow" w:hAnsi="Arial Narrow"/>
              </w:rPr>
              <w:t xml:space="preserve">in business, a person </w:t>
            </w:r>
            <w:r w:rsidR="000D7C40">
              <w:rPr>
                <w:rFonts w:ascii="Arial Narrow" w:hAnsi="Arial Narrow"/>
              </w:rPr>
              <w:t xml:space="preserve">usually </w:t>
            </w:r>
            <w:proofErr w:type="gramStart"/>
            <w:r w:rsidR="000D7C40">
              <w:rPr>
                <w:rFonts w:ascii="Arial Narrow" w:hAnsi="Arial Narrow"/>
              </w:rPr>
              <w:t>has to</w:t>
            </w:r>
            <w:proofErr w:type="gramEnd"/>
            <w:r w:rsidR="000D7C40">
              <w:rPr>
                <w:rFonts w:ascii="Arial Narrow" w:hAnsi="Arial Narrow"/>
              </w:rPr>
              <w:t xml:space="preserve"> ignore ethics</w:t>
            </w:r>
          </w:p>
        </w:tc>
        <w:tc>
          <w:tcPr>
            <w:tcW w:w="1440" w:type="dxa"/>
          </w:tcPr>
          <w:p w14:paraId="6C48B6B1" w14:textId="3422E003" w:rsidR="00A01E76" w:rsidRPr="00DA07FC" w:rsidRDefault="009E3C97">
            <w:pPr>
              <w:rPr>
                <w:rFonts w:ascii="Arial Narrow" w:hAnsi="Arial Narrow"/>
              </w:rPr>
            </w:pPr>
            <w:proofErr w:type="gramStart"/>
            <w:r>
              <w:rPr>
                <w:rFonts w:ascii="Arial Narrow" w:hAnsi="Arial Narrow"/>
              </w:rPr>
              <w:t xml:space="preserve">Honesty </w:t>
            </w:r>
            <w:r w:rsidR="00805555">
              <w:rPr>
                <w:rFonts w:ascii="Arial Narrow" w:hAnsi="Arial Narrow"/>
              </w:rPr>
              <w:t>,</w:t>
            </w:r>
            <w:proofErr w:type="gramEnd"/>
            <w:r w:rsidR="00805555">
              <w:rPr>
                <w:rFonts w:ascii="Arial Narrow" w:hAnsi="Arial Narrow"/>
              </w:rPr>
              <w:t xml:space="preserve"> </w:t>
            </w:r>
            <w:r w:rsidR="003700B1">
              <w:rPr>
                <w:rFonts w:ascii="Arial Narrow" w:hAnsi="Arial Narrow"/>
              </w:rPr>
              <w:t xml:space="preserve">Responsibility </w:t>
            </w:r>
            <w:r w:rsidR="00842132">
              <w:rPr>
                <w:rFonts w:ascii="Arial Narrow" w:hAnsi="Arial Narrow"/>
              </w:rPr>
              <w:t xml:space="preserve"> &amp;</w:t>
            </w:r>
            <w:r w:rsidR="00B013B5">
              <w:rPr>
                <w:rFonts w:ascii="Arial Narrow" w:hAnsi="Arial Narrow"/>
              </w:rPr>
              <w:t xml:space="preserve"> Happiness , a comfort life </w:t>
            </w:r>
          </w:p>
        </w:tc>
      </w:tr>
      <w:tr w:rsidR="00E86197" w:rsidRPr="00DA07FC" w14:paraId="1C4727F4" w14:textId="77777777" w:rsidTr="2E8C6871">
        <w:tc>
          <w:tcPr>
            <w:tcW w:w="1702" w:type="dxa"/>
          </w:tcPr>
          <w:p w14:paraId="4AE23407" w14:textId="375B394C" w:rsidR="00A01E76" w:rsidRPr="00DA07FC" w:rsidRDefault="003B0CCF">
            <w:pPr>
              <w:rPr>
                <w:rFonts w:ascii="Arial Narrow" w:hAnsi="Arial Narrow"/>
              </w:rPr>
            </w:pPr>
            <w:r>
              <w:rPr>
                <w:rFonts w:ascii="Arial Narrow" w:hAnsi="Arial Narrow"/>
              </w:rPr>
              <w:t>Bryce</w:t>
            </w:r>
          </w:p>
        </w:tc>
        <w:tc>
          <w:tcPr>
            <w:tcW w:w="1260" w:type="dxa"/>
          </w:tcPr>
          <w:p w14:paraId="62F2CDAD" w14:textId="2BA81D22" w:rsidR="00A01E76" w:rsidRPr="00DA07FC" w:rsidRDefault="00164E93">
            <w:pPr>
              <w:rPr>
                <w:rFonts w:ascii="Arial Narrow" w:hAnsi="Arial Narrow"/>
              </w:rPr>
            </w:pPr>
            <w:r>
              <w:rPr>
                <w:rFonts w:ascii="Arial Narrow" w:hAnsi="Arial Narrow"/>
              </w:rPr>
              <w:t>Yes</w:t>
            </w:r>
          </w:p>
        </w:tc>
        <w:tc>
          <w:tcPr>
            <w:tcW w:w="1420" w:type="dxa"/>
          </w:tcPr>
          <w:p w14:paraId="17C95D96" w14:textId="78739975" w:rsidR="00A01E76" w:rsidRPr="00DA07FC" w:rsidRDefault="00AC1667">
            <w:pPr>
              <w:rPr>
                <w:rFonts w:ascii="Arial Narrow" w:hAnsi="Arial Narrow"/>
              </w:rPr>
            </w:pPr>
            <w:r>
              <w:rPr>
                <w:rFonts w:ascii="Arial Narrow" w:hAnsi="Arial Narrow"/>
              </w:rPr>
              <w:t>Consequences</w:t>
            </w:r>
          </w:p>
        </w:tc>
        <w:tc>
          <w:tcPr>
            <w:tcW w:w="959" w:type="dxa"/>
          </w:tcPr>
          <w:p w14:paraId="23180103" w14:textId="4AA20948" w:rsidR="00A01E76" w:rsidRPr="00DA07FC" w:rsidRDefault="005563FA">
            <w:pPr>
              <w:rPr>
                <w:rFonts w:ascii="Arial Narrow" w:hAnsi="Arial Narrow"/>
              </w:rPr>
            </w:pPr>
            <w:r>
              <w:rPr>
                <w:rFonts w:ascii="Arial Narrow" w:hAnsi="Arial Narrow"/>
              </w:rPr>
              <w:t>52</w:t>
            </w:r>
          </w:p>
        </w:tc>
        <w:tc>
          <w:tcPr>
            <w:tcW w:w="884" w:type="dxa"/>
          </w:tcPr>
          <w:p w14:paraId="6AEB886F" w14:textId="405A559A" w:rsidR="00A01E76" w:rsidRPr="00DA07FC" w:rsidRDefault="00BD64D0">
            <w:pPr>
              <w:rPr>
                <w:rFonts w:ascii="Arial Narrow" w:hAnsi="Arial Narrow"/>
              </w:rPr>
            </w:pPr>
            <w:r>
              <w:rPr>
                <w:rFonts w:ascii="Arial Narrow" w:hAnsi="Arial Narrow"/>
              </w:rPr>
              <w:t>21. park</w:t>
            </w:r>
            <w:r w:rsidR="005348AC">
              <w:rPr>
                <w:rFonts w:ascii="Arial Narrow" w:hAnsi="Arial Narrow"/>
              </w:rPr>
              <w:t xml:space="preserve"> in </w:t>
            </w:r>
            <w:r w:rsidR="00C242F6">
              <w:rPr>
                <w:rFonts w:ascii="Arial Narrow" w:hAnsi="Arial Narrow"/>
              </w:rPr>
              <w:t xml:space="preserve">another </w:t>
            </w:r>
            <w:r w:rsidR="00C242F6">
              <w:rPr>
                <w:rFonts w:ascii="Arial Narrow" w:hAnsi="Arial Narrow"/>
              </w:rPr>
              <w:lastRenderedPageBreak/>
              <w:t>company</w:t>
            </w:r>
            <w:r w:rsidR="00B6067C">
              <w:rPr>
                <w:rFonts w:ascii="Arial Narrow" w:hAnsi="Arial Narrow"/>
              </w:rPr>
              <w:t xml:space="preserve"> </w:t>
            </w:r>
            <w:r w:rsidR="009A4A5A">
              <w:rPr>
                <w:rFonts w:ascii="Arial Narrow" w:hAnsi="Arial Narrow"/>
              </w:rPr>
              <w:t xml:space="preserve">parking lot for </w:t>
            </w:r>
            <w:proofErr w:type="spellStart"/>
            <w:r w:rsidR="009A4A5A">
              <w:rPr>
                <w:rFonts w:ascii="Arial Narrow" w:hAnsi="Arial Narrow"/>
              </w:rPr>
              <w:t>wifi</w:t>
            </w:r>
            <w:proofErr w:type="spellEnd"/>
          </w:p>
        </w:tc>
        <w:tc>
          <w:tcPr>
            <w:tcW w:w="982" w:type="dxa"/>
          </w:tcPr>
          <w:p w14:paraId="68DDFAF0" w14:textId="444FFD50" w:rsidR="00A01E76" w:rsidRPr="00DA07FC" w:rsidRDefault="005713CC">
            <w:pPr>
              <w:rPr>
                <w:rFonts w:ascii="Arial Narrow" w:hAnsi="Arial Narrow"/>
              </w:rPr>
            </w:pPr>
            <w:r>
              <w:rPr>
                <w:rFonts w:ascii="Arial Narrow" w:hAnsi="Arial Narrow"/>
              </w:rPr>
              <w:lastRenderedPageBreak/>
              <w:t xml:space="preserve">17. tell the truth all the </w:t>
            </w:r>
            <w:r>
              <w:rPr>
                <w:rFonts w:ascii="Arial Narrow" w:hAnsi="Arial Narrow"/>
              </w:rPr>
              <w:lastRenderedPageBreak/>
              <w:t>time on the job</w:t>
            </w:r>
          </w:p>
        </w:tc>
        <w:tc>
          <w:tcPr>
            <w:tcW w:w="798" w:type="dxa"/>
          </w:tcPr>
          <w:p w14:paraId="26F0C9B1" w14:textId="31640A33" w:rsidR="00A01E76" w:rsidRPr="00DA07FC" w:rsidRDefault="00027D9A">
            <w:pPr>
              <w:rPr>
                <w:rFonts w:ascii="Arial Narrow" w:hAnsi="Arial Narrow"/>
              </w:rPr>
            </w:pPr>
            <w:r>
              <w:rPr>
                <w:rFonts w:ascii="Arial Narrow" w:hAnsi="Arial Narrow"/>
              </w:rPr>
              <w:lastRenderedPageBreak/>
              <w:t xml:space="preserve">20. not </w:t>
            </w:r>
            <w:r w:rsidR="00A62005">
              <w:rPr>
                <w:rFonts w:ascii="Arial Narrow" w:hAnsi="Arial Narrow"/>
              </w:rPr>
              <w:t>accepting</w:t>
            </w:r>
            <w:r>
              <w:rPr>
                <w:rFonts w:ascii="Arial Narrow" w:hAnsi="Arial Narrow"/>
              </w:rPr>
              <w:t xml:space="preserve"> </w:t>
            </w:r>
            <w:r>
              <w:rPr>
                <w:rFonts w:ascii="Arial Narrow" w:hAnsi="Arial Narrow"/>
              </w:rPr>
              <w:lastRenderedPageBreak/>
              <w:t>credit for coworker’s ideas</w:t>
            </w:r>
          </w:p>
        </w:tc>
        <w:tc>
          <w:tcPr>
            <w:tcW w:w="1440" w:type="dxa"/>
          </w:tcPr>
          <w:p w14:paraId="7E76527B" w14:textId="145241A5" w:rsidR="00A01E76" w:rsidRPr="00DA07FC" w:rsidRDefault="00C04874">
            <w:pPr>
              <w:rPr>
                <w:rFonts w:ascii="Arial Narrow" w:hAnsi="Arial Narrow"/>
              </w:rPr>
            </w:pPr>
            <w:r>
              <w:rPr>
                <w:rFonts w:ascii="Arial Narrow" w:hAnsi="Arial Narrow"/>
              </w:rPr>
              <w:lastRenderedPageBreak/>
              <w:t>Helpfulness &amp;</w:t>
            </w:r>
            <w:r w:rsidR="000B64B4">
              <w:rPr>
                <w:rFonts w:ascii="Arial Narrow" w:hAnsi="Arial Narrow"/>
              </w:rPr>
              <w:t xml:space="preserve"> Logic, True </w:t>
            </w:r>
            <w:r w:rsidR="00492969">
              <w:rPr>
                <w:rFonts w:ascii="Arial Narrow" w:hAnsi="Arial Narrow"/>
              </w:rPr>
              <w:lastRenderedPageBreak/>
              <w:t>Friendship</w:t>
            </w:r>
            <w:r w:rsidR="002743B3">
              <w:rPr>
                <w:rFonts w:ascii="Arial Narrow" w:hAnsi="Arial Narrow"/>
              </w:rPr>
              <w:t xml:space="preserve"> &amp; </w:t>
            </w:r>
            <w:r w:rsidR="00492969">
              <w:rPr>
                <w:rFonts w:ascii="Arial Narrow" w:hAnsi="Arial Narrow"/>
              </w:rPr>
              <w:t>Happiness</w:t>
            </w:r>
          </w:p>
        </w:tc>
      </w:tr>
      <w:tr w:rsidR="00E86197" w:rsidRPr="00DA07FC" w14:paraId="7D2EA861" w14:textId="3C958422" w:rsidTr="2E8C6871">
        <w:tc>
          <w:tcPr>
            <w:tcW w:w="1702" w:type="dxa"/>
          </w:tcPr>
          <w:p w14:paraId="741E741A" w14:textId="4663D656" w:rsidR="00A01E76" w:rsidRPr="00DA07FC" w:rsidRDefault="003B0CCF">
            <w:pPr>
              <w:rPr>
                <w:rFonts w:ascii="Arial Narrow" w:hAnsi="Arial Narrow"/>
              </w:rPr>
            </w:pPr>
            <w:r>
              <w:rPr>
                <w:rFonts w:ascii="Arial Narrow" w:hAnsi="Arial Narrow"/>
              </w:rPr>
              <w:lastRenderedPageBreak/>
              <w:t>Alex</w:t>
            </w:r>
          </w:p>
        </w:tc>
        <w:tc>
          <w:tcPr>
            <w:tcW w:w="1260" w:type="dxa"/>
          </w:tcPr>
          <w:p w14:paraId="4F590E11" w14:textId="5281B711" w:rsidR="00A01E76" w:rsidRPr="00DA07FC" w:rsidRDefault="243771A3">
            <w:pPr>
              <w:rPr>
                <w:rFonts w:ascii="Arial Narrow" w:hAnsi="Arial Narrow"/>
              </w:rPr>
            </w:pPr>
            <w:r w:rsidRPr="2E8C6871">
              <w:rPr>
                <w:rFonts w:ascii="Arial Narrow" w:hAnsi="Arial Narrow"/>
              </w:rPr>
              <w:t>Yes</w:t>
            </w:r>
          </w:p>
        </w:tc>
        <w:tc>
          <w:tcPr>
            <w:tcW w:w="1420" w:type="dxa"/>
          </w:tcPr>
          <w:p w14:paraId="267D8F7F" w14:textId="1C350E18" w:rsidR="00A01E76" w:rsidRPr="00DA07FC" w:rsidRDefault="243771A3">
            <w:pPr>
              <w:rPr>
                <w:rFonts w:ascii="Arial Narrow" w:hAnsi="Arial Narrow"/>
              </w:rPr>
            </w:pPr>
            <w:r w:rsidRPr="2E8C6871">
              <w:rPr>
                <w:rFonts w:ascii="Arial Narrow" w:hAnsi="Arial Narrow"/>
              </w:rPr>
              <w:t>Consequence</w:t>
            </w:r>
          </w:p>
        </w:tc>
        <w:tc>
          <w:tcPr>
            <w:tcW w:w="959" w:type="dxa"/>
          </w:tcPr>
          <w:p w14:paraId="39F6D580" w14:textId="3B8A376B" w:rsidR="00A01E76" w:rsidRPr="00DA07FC" w:rsidRDefault="4AC30F4A">
            <w:pPr>
              <w:rPr>
                <w:rFonts w:ascii="Arial Narrow" w:hAnsi="Arial Narrow"/>
              </w:rPr>
            </w:pPr>
            <w:r w:rsidRPr="2E8C6871">
              <w:rPr>
                <w:rFonts w:ascii="Arial Narrow" w:hAnsi="Arial Narrow"/>
              </w:rPr>
              <w:t>67</w:t>
            </w:r>
          </w:p>
        </w:tc>
        <w:tc>
          <w:tcPr>
            <w:tcW w:w="884" w:type="dxa"/>
          </w:tcPr>
          <w:p w14:paraId="4D696B96" w14:textId="71CADDAB" w:rsidR="00A01E76" w:rsidRPr="00DA07FC" w:rsidRDefault="6CD24108">
            <w:pPr>
              <w:rPr>
                <w:rFonts w:ascii="Arial Narrow" w:hAnsi="Arial Narrow"/>
              </w:rPr>
            </w:pPr>
            <w:r w:rsidRPr="2E8C6871">
              <w:rPr>
                <w:rFonts w:ascii="Arial Narrow" w:hAnsi="Arial Narrow"/>
              </w:rPr>
              <w:t xml:space="preserve">18. </w:t>
            </w:r>
            <w:r w:rsidR="40FB3EA6" w:rsidRPr="2E8C6871">
              <w:rPr>
                <w:rFonts w:ascii="Arial Narrow" w:hAnsi="Arial Narrow"/>
              </w:rPr>
              <w:t>Software should never be copied</w:t>
            </w:r>
          </w:p>
        </w:tc>
        <w:tc>
          <w:tcPr>
            <w:tcW w:w="982" w:type="dxa"/>
          </w:tcPr>
          <w:p w14:paraId="60513C65" w14:textId="0697D585" w:rsidR="00A01E76" w:rsidRPr="00DA07FC" w:rsidRDefault="4AC30F4A">
            <w:pPr>
              <w:rPr>
                <w:rFonts w:ascii="Arial Narrow" w:hAnsi="Arial Narrow"/>
              </w:rPr>
            </w:pPr>
            <w:r w:rsidRPr="2E8C6871">
              <w:rPr>
                <w:rFonts w:ascii="Arial Narrow" w:hAnsi="Arial Narrow"/>
              </w:rPr>
              <w:t>11. It is acceptable to read the messages and emails of others</w:t>
            </w:r>
          </w:p>
        </w:tc>
        <w:tc>
          <w:tcPr>
            <w:tcW w:w="798" w:type="dxa"/>
          </w:tcPr>
          <w:p w14:paraId="2786E5E7" w14:textId="3A7643BF" w:rsidR="00A01E76" w:rsidRPr="00DA07FC" w:rsidRDefault="2E8C6871" w:rsidP="2E8C6871">
            <w:pPr>
              <w:rPr>
                <w:rFonts w:ascii="Arial Narrow" w:hAnsi="Arial Narrow"/>
              </w:rPr>
            </w:pPr>
            <w:r w:rsidRPr="2E8C6871">
              <w:rPr>
                <w:rFonts w:ascii="Arial Narrow" w:hAnsi="Arial Narrow"/>
              </w:rPr>
              <w:t xml:space="preserve">3. </w:t>
            </w:r>
            <w:r w:rsidR="7CD42070" w:rsidRPr="2E8C6871">
              <w:rPr>
                <w:rFonts w:ascii="Arial Narrow" w:hAnsi="Arial Narrow"/>
              </w:rPr>
              <w:t>Employees should tattle on people for wrongdoing.</w:t>
            </w:r>
          </w:p>
        </w:tc>
        <w:tc>
          <w:tcPr>
            <w:tcW w:w="1440" w:type="dxa"/>
          </w:tcPr>
          <w:p w14:paraId="2FDECCD4" w14:textId="6D9B59F1" w:rsidR="00A01E76" w:rsidRPr="00DA07FC" w:rsidRDefault="380C97E9" w:rsidP="2CE9016B">
            <w:pPr>
              <w:rPr>
                <w:rFonts w:ascii="Arial Narrow" w:hAnsi="Arial Narrow"/>
              </w:rPr>
            </w:pPr>
            <w:r w:rsidRPr="2CE9016B">
              <w:rPr>
                <w:rFonts w:ascii="Arial Narrow" w:hAnsi="Arial Narrow"/>
              </w:rPr>
              <w:t>Honesty &amp;</w:t>
            </w:r>
          </w:p>
          <w:p w14:paraId="19B4E910" w14:textId="5949BD66" w:rsidR="00A01E76" w:rsidRPr="00DA07FC" w:rsidRDefault="380C97E9" w:rsidP="2CE9016B">
            <w:pPr>
              <w:rPr>
                <w:rFonts w:ascii="Arial Narrow" w:hAnsi="Arial Narrow"/>
              </w:rPr>
            </w:pPr>
            <w:r w:rsidRPr="2CE9016B">
              <w:rPr>
                <w:rFonts w:ascii="Arial Narrow" w:hAnsi="Arial Narrow"/>
              </w:rPr>
              <w:t>Logic</w:t>
            </w:r>
          </w:p>
          <w:p w14:paraId="5E342175" w14:textId="6ED03B51" w:rsidR="00A01E76" w:rsidRPr="00DA07FC" w:rsidRDefault="380C97E9" w:rsidP="2CE9016B">
            <w:pPr>
              <w:rPr>
                <w:rFonts w:ascii="Arial Narrow" w:hAnsi="Arial Narrow"/>
              </w:rPr>
            </w:pPr>
            <w:r w:rsidRPr="2CE9016B">
              <w:rPr>
                <w:rFonts w:ascii="Arial Narrow" w:hAnsi="Arial Narrow"/>
              </w:rPr>
              <w:t>and</w:t>
            </w:r>
          </w:p>
          <w:p w14:paraId="4EFAF27A" w14:textId="0C8FEA0F" w:rsidR="00A01E76" w:rsidRPr="00DA07FC" w:rsidRDefault="380C97E9">
            <w:pPr>
              <w:rPr>
                <w:rFonts w:ascii="Arial Narrow" w:hAnsi="Arial Narrow"/>
              </w:rPr>
            </w:pPr>
            <w:r w:rsidRPr="2CE9016B">
              <w:rPr>
                <w:rFonts w:ascii="Arial Narrow" w:hAnsi="Arial Narrow"/>
              </w:rPr>
              <w:t>Happiness &amp; Social Recognition</w:t>
            </w:r>
          </w:p>
        </w:tc>
      </w:tr>
      <w:tr w:rsidR="00E86197" w:rsidRPr="00DA07FC" w14:paraId="245F1FF5" w14:textId="0C352244" w:rsidTr="2E8C6871">
        <w:tc>
          <w:tcPr>
            <w:tcW w:w="1702" w:type="dxa"/>
          </w:tcPr>
          <w:p w14:paraId="01FE8CCD" w14:textId="4ACC23B6" w:rsidR="00A01E76" w:rsidRPr="00DA07FC" w:rsidRDefault="003B0CCF">
            <w:pPr>
              <w:rPr>
                <w:rFonts w:ascii="Arial Narrow" w:hAnsi="Arial Narrow"/>
              </w:rPr>
            </w:pPr>
            <w:r>
              <w:rPr>
                <w:rFonts w:ascii="Arial Narrow" w:hAnsi="Arial Narrow"/>
              </w:rPr>
              <w:t>Billy</w:t>
            </w:r>
          </w:p>
        </w:tc>
        <w:tc>
          <w:tcPr>
            <w:tcW w:w="1260" w:type="dxa"/>
          </w:tcPr>
          <w:p w14:paraId="1D6C35D1" w14:textId="23889A8B" w:rsidR="00A01E76" w:rsidRPr="00DA07FC" w:rsidRDefault="2DB3FC5E">
            <w:pPr>
              <w:rPr>
                <w:rFonts w:ascii="Arial Narrow" w:hAnsi="Arial Narrow"/>
              </w:rPr>
            </w:pPr>
            <w:r w:rsidRPr="75FBAE2B">
              <w:rPr>
                <w:rFonts w:ascii="Arial Narrow" w:hAnsi="Arial Narrow"/>
              </w:rPr>
              <w:t>Yes</w:t>
            </w:r>
          </w:p>
        </w:tc>
        <w:tc>
          <w:tcPr>
            <w:tcW w:w="1420" w:type="dxa"/>
          </w:tcPr>
          <w:p w14:paraId="5B59663F" w14:textId="02AEC079" w:rsidR="00A01E76" w:rsidRPr="00DA07FC" w:rsidRDefault="64E3A914">
            <w:pPr>
              <w:rPr>
                <w:rFonts w:ascii="Arial Narrow" w:hAnsi="Arial Narrow"/>
              </w:rPr>
            </w:pPr>
            <w:r w:rsidRPr="2E8C6871">
              <w:rPr>
                <w:rFonts w:ascii="Arial Narrow" w:hAnsi="Arial Narrow"/>
              </w:rPr>
              <w:t>Consequences</w:t>
            </w:r>
          </w:p>
        </w:tc>
        <w:tc>
          <w:tcPr>
            <w:tcW w:w="959" w:type="dxa"/>
          </w:tcPr>
          <w:p w14:paraId="0FB46F22" w14:textId="425B9BFC" w:rsidR="00A01E76" w:rsidRPr="00DA07FC" w:rsidRDefault="2DB3FC5E">
            <w:pPr>
              <w:rPr>
                <w:rFonts w:ascii="Arial Narrow" w:hAnsi="Arial Narrow"/>
              </w:rPr>
            </w:pPr>
            <w:r w:rsidRPr="75FBAE2B">
              <w:rPr>
                <w:rFonts w:ascii="Arial Narrow" w:hAnsi="Arial Narrow"/>
              </w:rPr>
              <w:t>69</w:t>
            </w:r>
          </w:p>
        </w:tc>
        <w:tc>
          <w:tcPr>
            <w:tcW w:w="884" w:type="dxa"/>
          </w:tcPr>
          <w:p w14:paraId="18182294" w14:textId="778D4A67" w:rsidR="00A01E76" w:rsidRPr="00DA07FC" w:rsidRDefault="2DB3FC5E">
            <w:pPr>
              <w:rPr>
                <w:rFonts w:ascii="Arial Narrow" w:hAnsi="Arial Narrow"/>
              </w:rPr>
            </w:pPr>
            <w:r w:rsidRPr="75FBAE2B">
              <w:rPr>
                <w:rFonts w:ascii="Arial Narrow" w:hAnsi="Arial Narrow"/>
              </w:rPr>
              <w:t>4, 20. Estimating expenses &amp; Not Stealing Credit</w:t>
            </w:r>
          </w:p>
        </w:tc>
        <w:tc>
          <w:tcPr>
            <w:tcW w:w="982" w:type="dxa"/>
          </w:tcPr>
          <w:p w14:paraId="412F058D" w14:textId="304B2CBA" w:rsidR="00A01E76" w:rsidRPr="00DA07FC" w:rsidRDefault="2DB3FC5E" w:rsidP="75FBAE2B">
            <w:pPr>
              <w:rPr>
                <w:rFonts w:ascii="Arial Narrow" w:hAnsi="Arial Narrow"/>
              </w:rPr>
            </w:pPr>
            <w:r w:rsidRPr="75FBAE2B">
              <w:rPr>
                <w:rFonts w:ascii="Arial Narrow" w:hAnsi="Arial Narrow"/>
              </w:rPr>
              <w:t>6, 8, 11, 12, 15</w:t>
            </w:r>
          </w:p>
          <w:p w14:paraId="70F33638" w14:textId="7F31358D" w:rsidR="00A01E76" w:rsidRPr="00DA07FC" w:rsidRDefault="2DB3FC5E">
            <w:pPr>
              <w:rPr>
                <w:rFonts w:ascii="Arial Narrow" w:hAnsi="Arial Narrow"/>
              </w:rPr>
            </w:pPr>
            <w:r w:rsidRPr="75FBAE2B">
              <w:rPr>
                <w:rFonts w:ascii="Arial Narrow" w:hAnsi="Arial Narrow"/>
              </w:rPr>
              <w:t>Owner Vacation, Flirting, Reading Coworker DMs, Not Taking Sick Days, Ignore Ethics</w:t>
            </w:r>
          </w:p>
        </w:tc>
        <w:tc>
          <w:tcPr>
            <w:tcW w:w="798" w:type="dxa"/>
          </w:tcPr>
          <w:p w14:paraId="709EEB66" w14:textId="3299F242" w:rsidR="00A01E76" w:rsidRPr="00DA07FC" w:rsidRDefault="2DB3FC5E" w:rsidP="75FBAE2B">
            <w:pPr>
              <w:rPr>
                <w:rFonts w:ascii="Arial Narrow" w:hAnsi="Arial Narrow"/>
              </w:rPr>
            </w:pPr>
            <w:r w:rsidRPr="75FBAE2B">
              <w:rPr>
                <w:rFonts w:ascii="Arial Narrow" w:hAnsi="Arial Narrow"/>
              </w:rPr>
              <w:t>2, 3, 10, 16</w:t>
            </w:r>
          </w:p>
          <w:p w14:paraId="3D73F3DC" w14:textId="0AA2449A" w:rsidR="00A01E76" w:rsidRPr="00DA07FC" w:rsidRDefault="2DB3FC5E">
            <w:pPr>
              <w:rPr>
                <w:rFonts w:ascii="Arial Narrow" w:hAnsi="Arial Narrow"/>
              </w:rPr>
            </w:pPr>
            <w:r w:rsidRPr="75FBAE2B">
              <w:rPr>
                <w:rFonts w:ascii="Arial Narrow" w:hAnsi="Arial Narrow"/>
              </w:rPr>
              <w:t>Fudging Expenses, Tattling, Office Supplies, Hiring</w:t>
            </w:r>
          </w:p>
        </w:tc>
        <w:tc>
          <w:tcPr>
            <w:tcW w:w="1440" w:type="dxa"/>
          </w:tcPr>
          <w:p w14:paraId="6D704C6A" w14:textId="1B710D14" w:rsidR="00A01E76" w:rsidRPr="00DA07FC" w:rsidRDefault="001C3774">
            <w:pPr>
              <w:rPr>
                <w:rFonts w:ascii="Arial Narrow" w:hAnsi="Arial Narrow"/>
              </w:rPr>
            </w:pPr>
            <w:r>
              <w:rPr>
                <w:rFonts w:ascii="Arial Narrow" w:hAnsi="Arial Narrow"/>
              </w:rPr>
              <w:t>Freedom &amp;</w:t>
            </w:r>
            <w:r w:rsidR="00DB7098">
              <w:rPr>
                <w:rFonts w:ascii="Arial Narrow" w:hAnsi="Arial Narrow"/>
              </w:rPr>
              <w:t xml:space="preserve"> Happiness and </w:t>
            </w:r>
            <w:r w:rsidR="00811562">
              <w:rPr>
                <w:rFonts w:ascii="Arial Narrow" w:hAnsi="Arial Narrow"/>
              </w:rPr>
              <w:t>Responsibility &amp; Independence</w:t>
            </w:r>
          </w:p>
        </w:tc>
      </w:tr>
      <w:tr w:rsidR="00E86197" w:rsidRPr="00DA07FC" w14:paraId="2EC54E8F" w14:textId="083063D1" w:rsidTr="2E8C6871">
        <w:tc>
          <w:tcPr>
            <w:tcW w:w="1702" w:type="dxa"/>
          </w:tcPr>
          <w:p w14:paraId="7059B618" w14:textId="4871E850" w:rsidR="00A01E76" w:rsidRPr="00DA07FC" w:rsidRDefault="003B0CCF">
            <w:pPr>
              <w:rPr>
                <w:rFonts w:ascii="Arial Narrow" w:hAnsi="Arial Narrow"/>
              </w:rPr>
            </w:pPr>
            <w:r>
              <w:rPr>
                <w:rFonts w:ascii="Arial Narrow" w:hAnsi="Arial Narrow"/>
              </w:rPr>
              <w:t>Connor</w:t>
            </w:r>
          </w:p>
        </w:tc>
        <w:tc>
          <w:tcPr>
            <w:tcW w:w="1260" w:type="dxa"/>
          </w:tcPr>
          <w:p w14:paraId="3CABAA7C" w14:textId="2A71DCEB" w:rsidR="00A01E76" w:rsidRPr="00DA07FC" w:rsidRDefault="008E24C5">
            <w:pPr>
              <w:rPr>
                <w:rFonts w:ascii="Arial Narrow" w:hAnsi="Arial Narrow"/>
              </w:rPr>
            </w:pPr>
            <w:r>
              <w:rPr>
                <w:rFonts w:ascii="Arial Narrow" w:hAnsi="Arial Narrow"/>
              </w:rPr>
              <w:t>Yes</w:t>
            </w:r>
          </w:p>
        </w:tc>
        <w:tc>
          <w:tcPr>
            <w:tcW w:w="1420" w:type="dxa"/>
          </w:tcPr>
          <w:p w14:paraId="20B822F4" w14:textId="794C3CC1" w:rsidR="00A01E76" w:rsidRPr="00DA07FC" w:rsidRDefault="008E24C5">
            <w:pPr>
              <w:rPr>
                <w:rFonts w:ascii="Arial Narrow" w:hAnsi="Arial Narrow"/>
              </w:rPr>
            </w:pPr>
            <w:r>
              <w:rPr>
                <w:rFonts w:ascii="Arial Narrow" w:hAnsi="Arial Narrow"/>
              </w:rPr>
              <w:t>Duty</w:t>
            </w:r>
          </w:p>
        </w:tc>
        <w:tc>
          <w:tcPr>
            <w:tcW w:w="959" w:type="dxa"/>
          </w:tcPr>
          <w:p w14:paraId="53219E31" w14:textId="29925E87" w:rsidR="00A01E76" w:rsidRPr="00DA07FC" w:rsidRDefault="00707FC2">
            <w:pPr>
              <w:rPr>
                <w:rFonts w:ascii="Arial Narrow" w:hAnsi="Arial Narrow"/>
              </w:rPr>
            </w:pPr>
            <w:r>
              <w:rPr>
                <w:rFonts w:ascii="Arial Narrow" w:hAnsi="Arial Narrow"/>
              </w:rPr>
              <w:t>7</w:t>
            </w:r>
            <w:r w:rsidR="003B7A17">
              <w:rPr>
                <w:rFonts w:ascii="Arial Narrow" w:hAnsi="Arial Narrow"/>
              </w:rPr>
              <w:t>4</w:t>
            </w:r>
          </w:p>
        </w:tc>
        <w:tc>
          <w:tcPr>
            <w:tcW w:w="884" w:type="dxa"/>
          </w:tcPr>
          <w:p w14:paraId="4BBE9671" w14:textId="77777777" w:rsidR="00A01E76" w:rsidRPr="00DA07FC" w:rsidRDefault="00A01E76">
            <w:pPr>
              <w:rPr>
                <w:rFonts w:ascii="Arial Narrow" w:hAnsi="Arial Narrow"/>
              </w:rPr>
            </w:pPr>
          </w:p>
        </w:tc>
        <w:tc>
          <w:tcPr>
            <w:tcW w:w="982" w:type="dxa"/>
          </w:tcPr>
          <w:p w14:paraId="382589D2" w14:textId="77777777" w:rsidR="00A01E76" w:rsidRDefault="007D7303">
            <w:pPr>
              <w:rPr>
                <w:rFonts w:ascii="Arial Narrow" w:hAnsi="Arial Narrow"/>
              </w:rPr>
            </w:pPr>
            <w:r>
              <w:rPr>
                <w:rFonts w:ascii="Arial Narrow" w:hAnsi="Arial Narrow"/>
              </w:rPr>
              <w:t>11</w:t>
            </w:r>
            <w:r w:rsidR="00AB4080">
              <w:rPr>
                <w:rFonts w:ascii="Arial Narrow" w:hAnsi="Arial Narrow"/>
              </w:rPr>
              <w:t>,</w:t>
            </w:r>
            <w:r w:rsidR="00021171">
              <w:rPr>
                <w:rFonts w:ascii="Arial Narrow" w:hAnsi="Arial Narrow"/>
              </w:rPr>
              <w:t xml:space="preserve">12 </w:t>
            </w:r>
          </w:p>
          <w:p w14:paraId="699E4251" w14:textId="29D7E232" w:rsidR="00A01E76" w:rsidRPr="00DA07FC" w:rsidRDefault="00E7172F">
            <w:pPr>
              <w:rPr>
                <w:rFonts w:ascii="Arial Narrow" w:hAnsi="Arial Narrow"/>
              </w:rPr>
            </w:pPr>
            <w:r>
              <w:rPr>
                <w:rFonts w:ascii="Arial Narrow" w:hAnsi="Arial Narrow"/>
              </w:rPr>
              <w:t>Texting instead of ema</w:t>
            </w:r>
            <w:r w:rsidR="00214287">
              <w:rPr>
                <w:rFonts w:ascii="Arial Narrow" w:hAnsi="Arial Narrow"/>
              </w:rPr>
              <w:t>il and n</w:t>
            </w:r>
            <w:r w:rsidR="00214287" w:rsidRPr="00214287">
              <w:rPr>
                <w:rFonts w:ascii="Arial Narrow" w:hAnsi="Arial Narrow"/>
              </w:rPr>
              <w:t xml:space="preserve">ot </w:t>
            </w:r>
            <w:r w:rsidR="00214287">
              <w:rPr>
                <w:rFonts w:ascii="Arial Narrow" w:hAnsi="Arial Narrow"/>
              </w:rPr>
              <w:t>t</w:t>
            </w:r>
            <w:r w:rsidR="00214287" w:rsidRPr="00214287">
              <w:rPr>
                <w:rFonts w:ascii="Arial Narrow" w:hAnsi="Arial Narrow"/>
              </w:rPr>
              <w:t xml:space="preserve">aking </w:t>
            </w:r>
            <w:r w:rsidR="00214287">
              <w:rPr>
                <w:rFonts w:ascii="Arial Narrow" w:hAnsi="Arial Narrow"/>
              </w:rPr>
              <w:t>s</w:t>
            </w:r>
            <w:r w:rsidR="00214287" w:rsidRPr="00214287">
              <w:rPr>
                <w:rFonts w:ascii="Arial Narrow" w:hAnsi="Arial Narrow"/>
              </w:rPr>
              <w:t xml:space="preserve">ick </w:t>
            </w:r>
            <w:r w:rsidR="00214287">
              <w:rPr>
                <w:rFonts w:ascii="Arial Narrow" w:hAnsi="Arial Narrow"/>
              </w:rPr>
              <w:t>d</w:t>
            </w:r>
            <w:r w:rsidR="00214287" w:rsidRPr="00214287">
              <w:rPr>
                <w:rFonts w:ascii="Arial Narrow" w:hAnsi="Arial Narrow"/>
              </w:rPr>
              <w:t>ays</w:t>
            </w:r>
          </w:p>
        </w:tc>
        <w:tc>
          <w:tcPr>
            <w:tcW w:w="798" w:type="dxa"/>
          </w:tcPr>
          <w:p w14:paraId="77631263" w14:textId="6F227F87" w:rsidR="00A01E76" w:rsidRPr="00DA07FC" w:rsidRDefault="008E24C5">
            <w:pPr>
              <w:rPr>
                <w:rFonts w:ascii="Arial Narrow" w:hAnsi="Arial Narrow"/>
              </w:rPr>
            </w:pPr>
            <w:r>
              <w:rPr>
                <w:rFonts w:ascii="Arial Narrow" w:hAnsi="Arial Narrow"/>
              </w:rPr>
              <w:t xml:space="preserve">21 </w:t>
            </w:r>
            <w:proofErr w:type="gramStart"/>
            <w:r w:rsidRPr="008E24C5">
              <w:rPr>
                <w:rFonts w:ascii="Arial Narrow" w:hAnsi="Arial Narrow"/>
              </w:rPr>
              <w:t>park</w:t>
            </w:r>
            <w:proofErr w:type="gramEnd"/>
            <w:r w:rsidRPr="008E24C5">
              <w:rPr>
                <w:rFonts w:ascii="Arial Narrow" w:hAnsi="Arial Narrow"/>
              </w:rPr>
              <w:t xml:space="preserve"> in another company parking lot for </w:t>
            </w:r>
            <w:proofErr w:type="spellStart"/>
            <w:r w:rsidRPr="008E24C5">
              <w:rPr>
                <w:rFonts w:ascii="Arial Narrow" w:hAnsi="Arial Narrow"/>
              </w:rPr>
              <w:t>wifi</w:t>
            </w:r>
            <w:proofErr w:type="spellEnd"/>
          </w:p>
        </w:tc>
        <w:tc>
          <w:tcPr>
            <w:tcW w:w="1440" w:type="dxa"/>
          </w:tcPr>
          <w:p w14:paraId="4371EC38" w14:textId="0F756C1B" w:rsidR="00A01E76" w:rsidRPr="00DA07FC" w:rsidRDefault="00FC3D3E">
            <w:pPr>
              <w:rPr>
                <w:rFonts w:ascii="Arial Narrow" w:hAnsi="Arial Narrow"/>
              </w:rPr>
            </w:pPr>
            <w:r>
              <w:rPr>
                <w:rFonts w:ascii="Arial Narrow" w:hAnsi="Arial Narrow"/>
              </w:rPr>
              <w:t xml:space="preserve">Logic </w:t>
            </w:r>
            <w:r w:rsidR="00FB734C">
              <w:rPr>
                <w:rFonts w:ascii="Arial Narrow" w:hAnsi="Arial Narrow"/>
              </w:rPr>
              <w:t xml:space="preserve">&amp; </w:t>
            </w:r>
            <w:r w:rsidR="00805DB5" w:rsidRPr="00805DB5">
              <w:rPr>
                <w:rFonts w:ascii="Arial Narrow" w:hAnsi="Arial Narrow"/>
              </w:rPr>
              <w:t>Politeness</w:t>
            </w:r>
            <w:r w:rsidR="00805DB5">
              <w:rPr>
                <w:rFonts w:ascii="Arial Narrow" w:hAnsi="Arial Narrow"/>
              </w:rPr>
              <w:t xml:space="preserve"> and </w:t>
            </w:r>
            <w:r w:rsidR="00127E91" w:rsidRPr="00127E91">
              <w:rPr>
                <w:rFonts w:ascii="Arial Narrow" w:hAnsi="Arial Narrow"/>
              </w:rPr>
              <w:t>Freedom</w:t>
            </w:r>
            <w:r w:rsidR="00127E91">
              <w:rPr>
                <w:rFonts w:ascii="Arial Narrow" w:hAnsi="Arial Narrow"/>
              </w:rPr>
              <w:t xml:space="preserve"> &amp;</w:t>
            </w:r>
            <w:r w:rsidR="00836A34">
              <w:rPr>
                <w:rFonts w:ascii="Arial Narrow" w:hAnsi="Arial Narrow"/>
              </w:rPr>
              <w:t xml:space="preserve"> </w:t>
            </w:r>
            <w:r w:rsidR="00836A34" w:rsidRPr="00836A34">
              <w:rPr>
                <w:rFonts w:ascii="Arial Narrow" w:hAnsi="Arial Narrow"/>
              </w:rPr>
              <w:t>Wisdom</w:t>
            </w:r>
          </w:p>
        </w:tc>
      </w:tr>
      <w:tr w:rsidR="00E86197" w:rsidRPr="00DA07FC" w14:paraId="280254B8" w14:textId="047FE907" w:rsidTr="2E8C6871">
        <w:tc>
          <w:tcPr>
            <w:tcW w:w="1702" w:type="dxa"/>
          </w:tcPr>
          <w:p w14:paraId="6263A1AF" w14:textId="0C9EB312" w:rsidR="00A01E76" w:rsidRPr="00DA07FC" w:rsidRDefault="003B0CCF">
            <w:pPr>
              <w:rPr>
                <w:rFonts w:ascii="Arial Narrow" w:hAnsi="Arial Narrow"/>
              </w:rPr>
            </w:pPr>
            <w:r>
              <w:rPr>
                <w:rFonts w:ascii="Arial Narrow" w:hAnsi="Arial Narrow"/>
              </w:rPr>
              <w:t>Matthew</w:t>
            </w:r>
          </w:p>
        </w:tc>
        <w:tc>
          <w:tcPr>
            <w:tcW w:w="1260" w:type="dxa"/>
          </w:tcPr>
          <w:p w14:paraId="233E9955" w14:textId="1F8F48C1" w:rsidR="00A01E76" w:rsidRPr="00DA07FC" w:rsidRDefault="29EFD788">
            <w:pPr>
              <w:rPr>
                <w:rFonts w:ascii="Arial Narrow" w:hAnsi="Arial Narrow"/>
              </w:rPr>
            </w:pPr>
            <w:r w:rsidRPr="422285A9">
              <w:rPr>
                <w:rFonts w:ascii="Arial Narrow" w:hAnsi="Arial Narrow"/>
              </w:rPr>
              <w:t>Yes</w:t>
            </w:r>
          </w:p>
        </w:tc>
        <w:tc>
          <w:tcPr>
            <w:tcW w:w="1420" w:type="dxa"/>
          </w:tcPr>
          <w:p w14:paraId="338D14CA" w14:textId="7B5EC20A" w:rsidR="00A01E76" w:rsidRPr="00DA07FC" w:rsidRDefault="29EFD788">
            <w:pPr>
              <w:rPr>
                <w:rFonts w:ascii="Arial Narrow" w:hAnsi="Arial Narrow"/>
              </w:rPr>
            </w:pPr>
            <w:r w:rsidRPr="1AEEEA06">
              <w:rPr>
                <w:rFonts w:ascii="Arial Narrow" w:hAnsi="Arial Narrow"/>
              </w:rPr>
              <w:t>Duty</w:t>
            </w:r>
          </w:p>
        </w:tc>
        <w:tc>
          <w:tcPr>
            <w:tcW w:w="959" w:type="dxa"/>
          </w:tcPr>
          <w:p w14:paraId="46636B17" w14:textId="75C0AFF2" w:rsidR="00A01E76" w:rsidRPr="00DA07FC" w:rsidRDefault="29EFD788">
            <w:pPr>
              <w:rPr>
                <w:rFonts w:ascii="Arial Narrow" w:hAnsi="Arial Narrow"/>
              </w:rPr>
            </w:pPr>
            <w:r w:rsidRPr="1AEEEA06">
              <w:rPr>
                <w:rFonts w:ascii="Arial Narrow" w:hAnsi="Arial Narrow"/>
              </w:rPr>
              <w:t>61</w:t>
            </w:r>
          </w:p>
        </w:tc>
        <w:tc>
          <w:tcPr>
            <w:tcW w:w="884" w:type="dxa"/>
          </w:tcPr>
          <w:p w14:paraId="6F1025CC" w14:textId="32E759CE" w:rsidR="00A01E76" w:rsidRPr="00DA07FC" w:rsidRDefault="1AEEEA06">
            <w:pPr>
              <w:rPr>
                <w:rFonts w:ascii="Arial Narrow" w:hAnsi="Arial Narrow"/>
              </w:rPr>
            </w:pPr>
            <w:r w:rsidRPr="1AEEEA06">
              <w:rPr>
                <w:rFonts w:ascii="Arial Narrow" w:hAnsi="Arial Narrow"/>
              </w:rPr>
              <w:t xml:space="preserve">4. </w:t>
            </w:r>
            <w:r w:rsidR="09B66696" w:rsidRPr="1AEEEA06">
              <w:rPr>
                <w:rFonts w:ascii="Arial Narrow" w:hAnsi="Arial Narrow"/>
              </w:rPr>
              <w:t>Estimating Expenses as Necessary</w:t>
            </w:r>
          </w:p>
        </w:tc>
        <w:tc>
          <w:tcPr>
            <w:tcW w:w="982" w:type="dxa"/>
          </w:tcPr>
          <w:p w14:paraId="5986F825" w14:textId="20A8152D" w:rsidR="00A01E76" w:rsidRPr="00DA07FC" w:rsidRDefault="09B66696">
            <w:pPr>
              <w:rPr>
                <w:rFonts w:ascii="Arial Narrow" w:hAnsi="Arial Narrow"/>
              </w:rPr>
            </w:pPr>
            <w:r w:rsidRPr="1AEEEA06">
              <w:rPr>
                <w:rFonts w:ascii="Arial Narrow" w:hAnsi="Arial Narrow"/>
              </w:rPr>
              <w:t>12. Not Taking Sick Days</w:t>
            </w:r>
          </w:p>
        </w:tc>
        <w:tc>
          <w:tcPr>
            <w:tcW w:w="798" w:type="dxa"/>
          </w:tcPr>
          <w:p w14:paraId="29EA9928" w14:textId="1491B958" w:rsidR="00A01E76" w:rsidRPr="00DA07FC" w:rsidRDefault="1AEEEA06">
            <w:pPr>
              <w:rPr>
                <w:rFonts w:ascii="Arial Narrow" w:hAnsi="Arial Narrow"/>
              </w:rPr>
            </w:pPr>
            <w:r w:rsidRPr="1AEEEA06">
              <w:rPr>
                <w:rFonts w:ascii="Arial Narrow" w:hAnsi="Arial Narrow"/>
              </w:rPr>
              <w:t xml:space="preserve">3. </w:t>
            </w:r>
            <w:r w:rsidR="60686151" w:rsidRPr="1AEEEA06">
              <w:rPr>
                <w:rFonts w:ascii="Arial Narrow" w:hAnsi="Arial Narrow"/>
              </w:rPr>
              <w:t>Informing on coworkers</w:t>
            </w:r>
          </w:p>
        </w:tc>
        <w:tc>
          <w:tcPr>
            <w:tcW w:w="1440" w:type="dxa"/>
          </w:tcPr>
          <w:p w14:paraId="3A1B6C5D" w14:textId="4E002AAB" w:rsidR="00A01E76" w:rsidRPr="00DA07FC" w:rsidRDefault="60686151">
            <w:pPr>
              <w:rPr>
                <w:rFonts w:ascii="Arial Narrow" w:hAnsi="Arial Narrow"/>
              </w:rPr>
            </w:pPr>
            <w:r w:rsidRPr="1AEEEA06">
              <w:rPr>
                <w:rFonts w:ascii="Arial Narrow" w:hAnsi="Arial Narrow"/>
              </w:rPr>
              <w:t>Honesty &amp; Logic and Wisdom &amp; A Sense of Accomplishment</w:t>
            </w:r>
          </w:p>
        </w:tc>
      </w:tr>
    </w:tbl>
    <w:p w14:paraId="6F0C05B7" w14:textId="4587C6AD" w:rsidR="009B2753" w:rsidRPr="00DA07FC" w:rsidRDefault="001E670A" w:rsidP="009B2753">
      <w:pPr>
        <w:spacing w:before="100" w:beforeAutospacing="1" w:after="100" w:afterAutospacing="1" w:line="240" w:lineRule="auto"/>
        <w:rPr>
          <w:rFonts w:ascii="Arial Narrow" w:eastAsia="Times New Roman" w:hAnsi="Arial Narrow" w:cs="Times New Roman"/>
          <w:bdr w:val="none" w:sz="0" w:space="0" w:color="auto" w:frame="1"/>
        </w:rPr>
      </w:pPr>
      <w:r w:rsidRPr="00DA07FC">
        <w:rPr>
          <w:rFonts w:ascii="Arial Narrow" w:hAnsi="Arial Narrow"/>
        </w:rPr>
        <w:br w:type="page"/>
      </w:r>
      <w:r w:rsidR="009B2753" w:rsidRPr="00DA07FC">
        <w:rPr>
          <w:rFonts w:ascii="Arial Narrow" w:eastAsia="Times New Roman" w:hAnsi="Arial Narrow" w:cs="Times New Roman"/>
          <w:b/>
          <w:bCs/>
          <w:bdr w:val="none" w:sz="0" w:space="0" w:color="auto" w:frame="1"/>
        </w:rPr>
        <w:lastRenderedPageBreak/>
        <w:t>IN YOUR TEAM MEETING</w:t>
      </w:r>
      <w:r w:rsidR="00806582">
        <w:rPr>
          <w:rFonts w:ascii="Arial Narrow" w:eastAsia="Times New Roman" w:hAnsi="Arial Narrow" w:cs="Times New Roman"/>
          <w:b/>
          <w:bCs/>
          <w:bdr w:val="none" w:sz="0" w:space="0" w:color="auto" w:frame="1"/>
        </w:rPr>
        <w:t xml:space="preserve"> during class on the designated day</w:t>
      </w:r>
    </w:p>
    <w:p w14:paraId="5BD51A3F" w14:textId="2D719CC2" w:rsidR="009B2753" w:rsidRPr="00DA07FC" w:rsidRDefault="009B2753" w:rsidP="009B2753">
      <w:pPr>
        <w:spacing w:before="100" w:beforeAutospacing="1" w:after="100" w:afterAutospacing="1" w:line="240" w:lineRule="auto"/>
        <w:rPr>
          <w:rFonts w:ascii="Arial Narrow" w:eastAsia="Times New Roman" w:hAnsi="Arial Narrow" w:cs="Times New Roman"/>
          <w:bdr w:val="none" w:sz="0" w:space="0" w:color="auto" w:frame="1"/>
        </w:rPr>
      </w:pPr>
      <w:r w:rsidRPr="00DA07FC">
        <w:rPr>
          <w:rFonts w:ascii="Arial Narrow" w:eastAsia="Times New Roman" w:hAnsi="Arial Narrow" w:cs="Times New Roman"/>
          <w:bdr w:val="none" w:sz="0" w:space="0" w:color="auto" w:frame="1"/>
        </w:rPr>
        <w:t>Use an agenda to guide the following</w:t>
      </w:r>
      <w:r w:rsidR="004E54EB">
        <w:rPr>
          <w:rFonts w:ascii="Arial Narrow" w:eastAsia="Times New Roman" w:hAnsi="Arial Narrow" w:cs="Times New Roman"/>
          <w:bdr w:val="none" w:sz="0" w:space="0" w:color="auto" w:frame="1"/>
        </w:rPr>
        <w:t xml:space="preserve"> discussion (recommended time allotments are included)</w:t>
      </w:r>
      <w:r w:rsidRPr="00DA07FC">
        <w:rPr>
          <w:rFonts w:ascii="Arial Narrow" w:eastAsia="Times New Roman" w:hAnsi="Arial Narrow" w:cs="Times New Roman"/>
          <w:bdr w:val="none" w:sz="0" w:space="0" w:color="auto" w:frame="1"/>
        </w:rPr>
        <w:t>. You</w:t>
      </w:r>
      <w:r w:rsidR="00603CD9">
        <w:rPr>
          <w:rFonts w:ascii="Arial Narrow" w:eastAsia="Times New Roman" w:hAnsi="Arial Narrow" w:cs="Times New Roman"/>
          <w:bdr w:val="none" w:sz="0" w:space="0" w:color="auto" w:frame="1"/>
        </w:rPr>
        <w:t>r team</w:t>
      </w:r>
      <w:r w:rsidR="004E54EB">
        <w:rPr>
          <w:rFonts w:ascii="Arial Narrow" w:eastAsia="Times New Roman" w:hAnsi="Arial Narrow" w:cs="Times New Roman"/>
          <w:bdr w:val="none" w:sz="0" w:space="0" w:color="auto" w:frame="1"/>
        </w:rPr>
        <w:t>’s</w:t>
      </w:r>
      <w:r w:rsidR="00603CD9">
        <w:rPr>
          <w:rFonts w:ascii="Arial Narrow" w:eastAsia="Times New Roman" w:hAnsi="Arial Narrow" w:cs="Times New Roman"/>
          <w:bdr w:val="none" w:sz="0" w:space="0" w:color="auto" w:frame="1"/>
        </w:rPr>
        <w:t xml:space="preserve"> recorder</w:t>
      </w:r>
      <w:r w:rsidRPr="00DA07FC">
        <w:rPr>
          <w:rFonts w:ascii="Arial Narrow" w:eastAsia="Times New Roman" w:hAnsi="Arial Narrow" w:cs="Times New Roman"/>
          <w:bdr w:val="none" w:sz="0" w:space="0" w:color="auto" w:frame="1"/>
        </w:rPr>
        <w:t xml:space="preserve"> can </w:t>
      </w:r>
      <w:r w:rsidR="00603CD9">
        <w:rPr>
          <w:rFonts w:ascii="Arial Narrow" w:eastAsia="Times New Roman" w:hAnsi="Arial Narrow" w:cs="Times New Roman"/>
          <w:bdr w:val="none" w:sz="0" w:space="0" w:color="auto" w:frame="1"/>
        </w:rPr>
        <w:t xml:space="preserve">note </w:t>
      </w:r>
      <w:r w:rsidRPr="00DA07FC">
        <w:rPr>
          <w:rFonts w:ascii="Arial Narrow" w:eastAsia="Times New Roman" w:hAnsi="Arial Narrow" w:cs="Times New Roman"/>
          <w:bdr w:val="none" w:sz="0" w:space="0" w:color="auto" w:frame="1"/>
        </w:rPr>
        <w:t>your responses below.</w:t>
      </w:r>
      <w:r w:rsidR="00236D28">
        <w:rPr>
          <w:rFonts w:ascii="Arial Narrow" w:eastAsia="Times New Roman" w:hAnsi="Arial Narrow" w:cs="Times New Roman"/>
          <w:bdr w:val="none" w:sz="0" w:space="0" w:color="auto" w:frame="1"/>
        </w:rPr>
        <w:t xml:space="preserve"> </w:t>
      </w:r>
      <w:r w:rsidR="004E54EB">
        <w:rPr>
          <w:rFonts w:ascii="Arial Narrow" w:eastAsia="Times New Roman" w:hAnsi="Arial Narrow" w:cs="Times New Roman"/>
          <w:bdr w:val="none" w:sz="0" w:space="0" w:color="auto" w:frame="1"/>
        </w:rPr>
        <w:t>During the TBAL meeting, e</w:t>
      </w:r>
      <w:r w:rsidR="00603CD9">
        <w:rPr>
          <w:rFonts w:ascii="Arial Narrow" w:eastAsia="Times New Roman" w:hAnsi="Arial Narrow" w:cs="Times New Roman"/>
          <w:bdr w:val="none" w:sz="0" w:space="0" w:color="auto" w:frame="1"/>
        </w:rPr>
        <w:t xml:space="preserve">ach team member </w:t>
      </w:r>
      <w:r w:rsidRPr="00DA07FC">
        <w:rPr>
          <w:rFonts w:ascii="Arial Narrow" w:eastAsia="Times New Roman" w:hAnsi="Arial Narrow" w:cs="Times New Roman"/>
          <w:bdr w:val="none" w:sz="0" w:space="0" w:color="auto" w:frame="1"/>
        </w:rPr>
        <w:t xml:space="preserve">will need to </w:t>
      </w:r>
      <w:r w:rsidR="00236D28">
        <w:rPr>
          <w:rFonts w:ascii="Arial Narrow" w:eastAsia="Times New Roman" w:hAnsi="Arial Narrow" w:cs="Times New Roman"/>
          <w:bdr w:val="none" w:sz="0" w:space="0" w:color="auto" w:frame="1"/>
        </w:rPr>
        <w:t>reference</w:t>
      </w:r>
      <w:r w:rsidR="00603CD9">
        <w:rPr>
          <w:rFonts w:ascii="Arial Narrow" w:eastAsia="Times New Roman" w:hAnsi="Arial Narrow" w:cs="Times New Roman"/>
          <w:bdr w:val="none" w:sz="0" w:space="0" w:color="auto" w:frame="1"/>
        </w:rPr>
        <w:t xml:space="preserve"> their </w:t>
      </w:r>
      <w:r w:rsidR="0037372B" w:rsidRPr="00DA07FC">
        <w:rPr>
          <w:rFonts w:ascii="Arial Narrow" w:eastAsia="Times New Roman" w:hAnsi="Arial Narrow" w:cs="Times New Roman"/>
          <w:bdr w:val="none" w:sz="0" w:space="0" w:color="auto" w:frame="1"/>
        </w:rPr>
        <w:t>actual completed inventory</w:t>
      </w:r>
      <w:r w:rsidR="00603CD9">
        <w:rPr>
          <w:rFonts w:ascii="Arial Narrow" w:eastAsia="Times New Roman" w:hAnsi="Arial Narrow" w:cs="Times New Roman"/>
          <w:bdr w:val="none" w:sz="0" w:space="0" w:color="auto" w:frame="1"/>
        </w:rPr>
        <w:t xml:space="preserve"> as well as the </w:t>
      </w:r>
      <w:r w:rsidRPr="00DA07FC">
        <w:rPr>
          <w:rFonts w:ascii="Arial Narrow" w:eastAsia="Times New Roman" w:hAnsi="Arial Narrow" w:cs="Times New Roman"/>
          <w:bdr w:val="none" w:sz="0" w:space="0" w:color="auto" w:frame="1"/>
        </w:rPr>
        <w:t>pre-work grid</w:t>
      </w:r>
      <w:r w:rsidR="004E54EB">
        <w:rPr>
          <w:rFonts w:ascii="Arial Narrow" w:eastAsia="Times New Roman" w:hAnsi="Arial Narrow" w:cs="Times New Roman"/>
          <w:bdr w:val="none" w:sz="0" w:space="0" w:color="auto" w:frame="1"/>
        </w:rPr>
        <w:t>. Grid and notes may also be projected on your team’s wall monitor.</w:t>
      </w:r>
    </w:p>
    <w:p w14:paraId="004C5D03" w14:textId="203447E3" w:rsidR="00DA07FC" w:rsidRDefault="00DA07FC" w:rsidP="009B2753">
      <w:pPr>
        <w:pStyle w:val="ListParagraph"/>
        <w:numPr>
          <w:ilvl w:val="0"/>
          <w:numId w:val="4"/>
        </w:numPr>
        <w:spacing w:before="100" w:beforeAutospacing="1" w:after="100" w:afterAutospacing="1" w:line="240" w:lineRule="auto"/>
        <w:rPr>
          <w:rFonts w:ascii="Arial Narrow" w:eastAsia="Times New Roman" w:hAnsi="Arial Narrow" w:cs="Times New Roman"/>
          <w14:ligatures w14:val="none"/>
        </w:rPr>
      </w:pPr>
      <w:r>
        <w:rPr>
          <w:rFonts w:ascii="Arial Narrow" w:eastAsia="Times New Roman" w:hAnsi="Arial Narrow" w:cs="Times New Roman"/>
          <w14:ligatures w14:val="none"/>
        </w:rPr>
        <w:t xml:space="preserve">Share your world view slant on a continuum of duty (deontological) or consequences (teleological), to ground your work. </w:t>
      </w:r>
      <w:r w:rsidR="00393439">
        <w:rPr>
          <w:rFonts w:ascii="Arial Narrow" w:eastAsia="Times New Roman" w:hAnsi="Arial Narrow" w:cs="Times New Roman"/>
          <w14:ligatures w14:val="none"/>
        </w:rPr>
        <w:t>(5 mins)</w:t>
      </w:r>
    </w:p>
    <w:p w14:paraId="504E0383" w14:textId="00B63C6A" w:rsidR="008B39F5" w:rsidRPr="009E369F" w:rsidRDefault="00610022" w:rsidP="003D3110">
      <w:pPr>
        <w:pStyle w:val="ListParagraph"/>
        <w:numPr>
          <w:ilvl w:val="0"/>
          <w:numId w:val="5"/>
        </w:numPr>
        <w:spacing w:before="100" w:beforeAutospacing="1" w:after="100" w:afterAutospacing="1" w:line="240" w:lineRule="auto"/>
        <w:rPr>
          <w:rFonts w:ascii="Arial Narrow" w:eastAsia="Times New Roman" w:hAnsi="Arial Narrow" w:cs="Times New Roman"/>
          <w:b/>
          <w:i/>
          <w14:ligatures w14:val="none"/>
        </w:rPr>
      </w:pPr>
      <w:r w:rsidRPr="009E369F">
        <w:rPr>
          <w:rFonts w:ascii="Arial Narrow" w:eastAsia="Times New Roman" w:hAnsi="Arial Narrow" w:cs="Times New Roman"/>
          <w:b/>
          <w:i/>
          <w14:ligatures w14:val="none"/>
        </w:rPr>
        <w:t>We split 50-50</w:t>
      </w:r>
      <w:r w:rsidR="005F0AB6" w:rsidRPr="009E369F">
        <w:rPr>
          <w:rFonts w:ascii="Arial Narrow" w:eastAsia="Times New Roman" w:hAnsi="Arial Narrow" w:cs="Times New Roman"/>
          <w:b/>
          <w:i/>
          <w14:ligatures w14:val="none"/>
        </w:rPr>
        <w:t>, the duty people said</w:t>
      </w:r>
      <w:r w:rsidRPr="009E369F">
        <w:rPr>
          <w:rFonts w:ascii="Arial Narrow" w:eastAsia="Times New Roman" w:hAnsi="Arial Narrow" w:cs="Times New Roman"/>
          <w:b/>
          <w:i/>
          <w14:ligatures w14:val="none"/>
        </w:rPr>
        <w:t xml:space="preserve"> </w:t>
      </w:r>
      <w:r w:rsidR="00D554E6" w:rsidRPr="009E369F">
        <w:rPr>
          <w:rFonts w:ascii="Arial Narrow" w:eastAsia="Times New Roman" w:hAnsi="Arial Narrow" w:cs="Times New Roman"/>
          <w:b/>
          <w:i/>
          <w14:ligatures w14:val="none"/>
        </w:rPr>
        <w:t xml:space="preserve">want </w:t>
      </w:r>
      <w:r w:rsidR="001E0D1A" w:rsidRPr="009E369F">
        <w:rPr>
          <w:rFonts w:ascii="Arial Narrow" w:eastAsia="Times New Roman" w:hAnsi="Arial Narrow" w:cs="Times New Roman"/>
          <w:b/>
          <w:i/>
          <w14:ligatures w14:val="none"/>
        </w:rPr>
        <w:t>to</w:t>
      </w:r>
      <w:r w:rsidR="00D554E6" w:rsidRPr="009E369F">
        <w:rPr>
          <w:rFonts w:ascii="Arial Narrow" w:eastAsia="Times New Roman" w:hAnsi="Arial Narrow" w:cs="Times New Roman"/>
          <w:b/>
          <w:i/>
          <w14:ligatures w14:val="none"/>
        </w:rPr>
        <w:t xml:space="preserve"> think people do good things bec</w:t>
      </w:r>
      <w:r w:rsidR="001725A7" w:rsidRPr="009E369F">
        <w:rPr>
          <w:rFonts w:ascii="Arial Narrow" w:eastAsia="Times New Roman" w:hAnsi="Arial Narrow" w:cs="Times New Roman"/>
          <w:b/>
          <w:i/>
          <w14:ligatures w14:val="none"/>
        </w:rPr>
        <w:t xml:space="preserve">ause </w:t>
      </w:r>
      <w:r w:rsidR="004A59C6" w:rsidRPr="009E369F">
        <w:rPr>
          <w:rFonts w:ascii="Arial Narrow" w:eastAsia="Times New Roman" w:hAnsi="Arial Narrow" w:cs="Times New Roman"/>
          <w:b/>
          <w:i/>
          <w14:ligatures w14:val="none"/>
        </w:rPr>
        <w:t>it’s</w:t>
      </w:r>
      <w:r w:rsidR="001725A7" w:rsidRPr="009E369F">
        <w:rPr>
          <w:rFonts w:ascii="Arial Narrow" w:eastAsia="Times New Roman" w:hAnsi="Arial Narrow" w:cs="Times New Roman"/>
          <w:b/>
          <w:i/>
          <w14:ligatures w14:val="none"/>
        </w:rPr>
        <w:t xml:space="preserve"> th</w:t>
      </w:r>
      <w:r w:rsidR="001E0D1A" w:rsidRPr="009E369F">
        <w:rPr>
          <w:rFonts w:ascii="Arial Narrow" w:eastAsia="Times New Roman" w:hAnsi="Arial Narrow" w:cs="Times New Roman"/>
          <w:b/>
          <w:i/>
          <w14:ligatures w14:val="none"/>
        </w:rPr>
        <w:t>e</w:t>
      </w:r>
      <w:r w:rsidR="001725A7" w:rsidRPr="009E369F">
        <w:rPr>
          <w:rFonts w:ascii="Arial Narrow" w:eastAsia="Times New Roman" w:hAnsi="Arial Narrow" w:cs="Times New Roman"/>
          <w:b/>
          <w:i/>
          <w14:ligatures w14:val="none"/>
        </w:rPr>
        <w:t xml:space="preserve"> right thing to do rather than getting punished</w:t>
      </w:r>
      <w:r w:rsidR="001E0D1A" w:rsidRPr="009E369F">
        <w:rPr>
          <w:rFonts w:ascii="Arial Narrow" w:eastAsia="Times New Roman" w:hAnsi="Arial Narrow" w:cs="Times New Roman"/>
          <w:b/>
          <w:i/>
          <w14:ligatures w14:val="none"/>
        </w:rPr>
        <w:t xml:space="preserve">. Consequence people </w:t>
      </w:r>
      <w:r w:rsidR="001E0D1A" w:rsidRPr="009E369F">
        <w:rPr>
          <w:rFonts w:ascii="Arial Narrow" w:eastAsia="Times New Roman" w:hAnsi="Arial Narrow" w:cs="Times New Roman"/>
          <w:b/>
          <w:i/>
          <w14:ligatures w14:val="none"/>
        </w:rPr>
        <w:t>said,</w:t>
      </w:r>
      <w:r w:rsidR="001E0D1A" w:rsidRPr="009E369F">
        <w:rPr>
          <w:rFonts w:ascii="Arial Narrow" w:eastAsia="Times New Roman" w:hAnsi="Arial Narrow" w:cs="Times New Roman"/>
          <w:b/>
          <w:i/>
          <w14:ligatures w14:val="none"/>
        </w:rPr>
        <w:t xml:space="preserve"> motivation doesn’t matter </w:t>
      </w:r>
      <w:r w:rsidR="004A59C6" w:rsidRPr="009E369F">
        <w:rPr>
          <w:rFonts w:ascii="Arial Narrow" w:eastAsia="Times New Roman" w:hAnsi="Arial Narrow" w:cs="Times New Roman"/>
          <w:b/>
          <w:i/>
          <w14:ligatures w14:val="none"/>
        </w:rPr>
        <w:t>if</w:t>
      </w:r>
      <w:r w:rsidR="001E0D1A" w:rsidRPr="009E369F">
        <w:rPr>
          <w:rFonts w:ascii="Arial Narrow" w:eastAsia="Times New Roman" w:hAnsi="Arial Narrow" w:cs="Times New Roman"/>
          <w:b/>
          <w:i/>
          <w14:ligatures w14:val="none"/>
        </w:rPr>
        <w:t xml:space="preserve"> the action is right, jus</w:t>
      </w:r>
      <w:r w:rsidR="00BC1C5E" w:rsidRPr="009E369F">
        <w:rPr>
          <w:rFonts w:ascii="Arial Narrow" w:eastAsia="Times New Roman" w:hAnsi="Arial Narrow" w:cs="Times New Roman"/>
          <w:b/>
          <w:i/>
          <w14:ligatures w14:val="none"/>
        </w:rPr>
        <w:t>t</w:t>
      </w:r>
      <w:r w:rsidR="001E0D1A" w:rsidRPr="009E369F">
        <w:rPr>
          <w:rFonts w:ascii="Arial Narrow" w:eastAsia="Times New Roman" w:hAnsi="Arial Narrow" w:cs="Times New Roman"/>
          <w:b/>
          <w:i/>
          <w14:ligatures w14:val="none"/>
        </w:rPr>
        <w:t xml:space="preserve"> because you </w:t>
      </w:r>
      <w:r w:rsidR="00BC0DC8" w:rsidRPr="009E369F">
        <w:rPr>
          <w:rFonts w:ascii="Arial Narrow" w:eastAsia="Times New Roman" w:hAnsi="Arial Narrow" w:cs="Times New Roman"/>
          <w:b/>
          <w:i/>
          <w14:ligatures w14:val="none"/>
        </w:rPr>
        <w:t>have a good intention does not mean action is good.</w:t>
      </w:r>
    </w:p>
    <w:p w14:paraId="2207EFA7" w14:textId="0C98F27E" w:rsidR="009B2753" w:rsidRPr="00DA07FC" w:rsidRDefault="009B2753" w:rsidP="009B2753">
      <w:pPr>
        <w:pStyle w:val="ListParagraph"/>
        <w:numPr>
          <w:ilvl w:val="0"/>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Identify similarities and differences in responses to ethical reasoning inventory (10 mins)</w:t>
      </w:r>
    </w:p>
    <w:p w14:paraId="1CD92BD9" w14:textId="72EE68ED" w:rsidR="009B2753" w:rsidRPr="00DA07FC" w:rsidRDefault="009B2753" w:rsidP="009B2753">
      <w:pPr>
        <w:pStyle w:val="ListParagraph"/>
        <w:numPr>
          <w:ilvl w:val="1"/>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Identify similarities and differences in agree</w:t>
      </w:r>
      <w:r w:rsidR="00603CD9">
        <w:rPr>
          <w:rFonts w:ascii="Arial Narrow" w:eastAsia="Times New Roman" w:hAnsi="Arial Narrow" w:cs="Times New Roman"/>
          <w14:ligatures w14:val="none"/>
        </w:rPr>
        <w:t xml:space="preserve"> strongly</w:t>
      </w:r>
    </w:p>
    <w:p w14:paraId="11543D17" w14:textId="3927FEC7" w:rsidR="00791700" w:rsidRPr="009E369F" w:rsidRDefault="00791700" w:rsidP="00791700">
      <w:pPr>
        <w:pStyle w:val="ListParagraph"/>
        <w:numPr>
          <w:ilvl w:val="2"/>
          <w:numId w:val="4"/>
        </w:numPr>
        <w:spacing w:before="100" w:beforeAutospacing="1" w:after="100" w:afterAutospacing="1" w:line="240" w:lineRule="auto"/>
        <w:rPr>
          <w:rFonts w:ascii="Arial Narrow" w:eastAsia="Times New Roman" w:hAnsi="Arial Narrow" w:cs="Times New Roman"/>
          <w:b/>
          <w:i/>
          <w14:ligatures w14:val="none"/>
        </w:rPr>
      </w:pPr>
      <w:r w:rsidRPr="009E369F">
        <w:rPr>
          <w:rFonts w:ascii="Arial Narrow" w:eastAsia="Times New Roman" w:hAnsi="Arial Narrow" w:cs="Times New Roman"/>
          <w:b/>
          <w:i/>
          <w14:ligatures w14:val="none"/>
        </w:rPr>
        <w:t xml:space="preserve">Similar thing we share was </w:t>
      </w:r>
      <w:r w:rsidR="00852C2D" w:rsidRPr="009E369F">
        <w:rPr>
          <w:rFonts w:ascii="Arial Narrow" w:eastAsia="Times New Roman" w:hAnsi="Arial Narrow" w:cs="Times New Roman"/>
          <w:b/>
          <w:i/>
          <w14:ligatures w14:val="none"/>
        </w:rPr>
        <w:t xml:space="preserve">#20 which we all agree that stealing credit for </w:t>
      </w:r>
      <w:r w:rsidR="00DA3B54" w:rsidRPr="009E369F">
        <w:rPr>
          <w:rFonts w:ascii="Arial Narrow" w:eastAsia="Times New Roman" w:hAnsi="Arial Narrow" w:cs="Times New Roman"/>
          <w:b/>
          <w:i/>
          <w14:ligatures w14:val="none"/>
        </w:rPr>
        <w:t xml:space="preserve">someone else work is wrong </w:t>
      </w:r>
    </w:p>
    <w:p w14:paraId="75C665DA" w14:textId="6277B484" w:rsidR="009B2753" w:rsidRPr="00DA07FC" w:rsidRDefault="009B2753" w:rsidP="009B2753">
      <w:pPr>
        <w:pStyle w:val="ListParagraph"/>
        <w:numPr>
          <w:ilvl w:val="1"/>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Identify similarities and differences in disagree</w:t>
      </w:r>
      <w:r w:rsidR="00603CD9">
        <w:rPr>
          <w:rFonts w:ascii="Arial Narrow" w:eastAsia="Times New Roman" w:hAnsi="Arial Narrow" w:cs="Times New Roman"/>
          <w14:ligatures w14:val="none"/>
        </w:rPr>
        <w:t xml:space="preserve"> strongly</w:t>
      </w:r>
      <w:r w:rsidRPr="00DA07FC">
        <w:rPr>
          <w:rFonts w:ascii="Arial Narrow" w:eastAsia="Times New Roman" w:hAnsi="Arial Narrow" w:cs="Times New Roman"/>
          <w14:ligatures w14:val="none"/>
        </w:rPr>
        <w:t xml:space="preserve"> </w:t>
      </w:r>
    </w:p>
    <w:p w14:paraId="4FC5EF09" w14:textId="0217D930" w:rsidR="004A59C6" w:rsidRPr="009E369F" w:rsidRDefault="004A59C6" w:rsidP="004A59C6">
      <w:pPr>
        <w:pStyle w:val="ListParagraph"/>
        <w:numPr>
          <w:ilvl w:val="2"/>
          <w:numId w:val="4"/>
        </w:numPr>
        <w:spacing w:before="100" w:beforeAutospacing="1" w:after="100" w:afterAutospacing="1" w:line="240" w:lineRule="auto"/>
        <w:rPr>
          <w:rFonts w:ascii="Arial Narrow" w:eastAsia="Times New Roman" w:hAnsi="Arial Narrow" w:cs="Times New Roman"/>
          <w:b/>
          <w:i/>
          <w14:ligatures w14:val="none"/>
        </w:rPr>
      </w:pPr>
      <w:r w:rsidRPr="009E369F">
        <w:rPr>
          <w:rFonts w:ascii="Arial Narrow" w:eastAsia="Times New Roman" w:hAnsi="Arial Narrow" w:cs="Times New Roman"/>
          <w:b/>
          <w:i/>
          <w14:ligatures w14:val="none"/>
        </w:rPr>
        <w:t xml:space="preserve">#21 We all shared how we didn’t think </w:t>
      </w:r>
      <w:proofErr w:type="spellStart"/>
      <w:r w:rsidRPr="009E369F">
        <w:rPr>
          <w:rFonts w:ascii="Arial Narrow" w:eastAsia="Times New Roman" w:hAnsi="Arial Narrow" w:cs="Times New Roman"/>
          <w:b/>
          <w:i/>
          <w14:ligatures w14:val="none"/>
        </w:rPr>
        <w:t>its</w:t>
      </w:r>
      <w:proofErr w:type="spellEnd"/>
      <w:r w:rsidRPr="009E369F">
        <w:rPr>
          <w:rFonts w:ascii="Arial Narrow" w:eastAsia="Times New Roman" w:hAnsi="Arial Narrow" w:cs="Times New Roman"/>
          <w:b/>
          <w:i/>
          <w14:ligatures w14:val="none"/>
        </w:rPr>
        <w:t xml:space="preserve"> that bad of a thing to be using another company </w:t>
      </w:r>
      <w:r w:rsidR="009E369F" w:rsidRPr="009E369F">
        <w:rPr>
          <w:rFonts w:ascii="Arial Narrow" w:eastAsia="Times New Roman" w:hAnsi="Arial Narrow" w:cs="Times New Roman"/>
          <w:b/>
          <w:bCs/>
          <w:i/>
          <w:iCs/>
          <w14:ligatures w14:val="none"/>
        </w:rPr>
        <w:t>Wi-Fi</w:t>
      </w:r>
      <w:r w:rsidRPr="009E369F">
        <w:rPr>
          <w:rFonts w:ascii="Arial Narrow" w:eastAsia="Times New Roman" w:hAnsi="Arial Narrow" w:cs="Times New Roman"/>
          <w:b/>
          <w:i/>
          <w14:ligatures w14:val="none"/>
        </w:rPr>
        <w:t xml:space="preserve"> because it free especially if the parking lot isn’t busy.</w:t>
      </w:r>
    </w:p>
    <w:p w14:paraId="662F7A65" w14:textId="062A2405" w:rsidR="00BA11A5" w:rsidRPr="009E369F" w:rsidRDefault="00BA11A5" w:rsidP="004A59C6">
      <w:pPr>
        <w:pStyle w:val="ListParagraph"/>
        <w:numPr>
          <w:ilvl w:val="2"/>
          <w:numId w:val="4"/>
        </w:numPr>
        <w:spacing w:before="100" w:beforeAutospacing="1" w:after="100" w:afterAutospacing="1" w:line="240" w:lineRule="auto"/>
        <w:rPr>
          <w:rFonts w:ascii="Arial Narrow" w:eastAsia="Times New Roman" w:hAnsi="Arial Narrow" w:cs="Times New Roman"/>
          <w:b/>
          <w:bCs/>
          <w:i/>
          <w:iCs/>
          <w14:ligatures w14:val="none"/>
        </w:rPr>
      </w:pPr>
      <w:r>
        <w:rPr>
          <w:rFonts w:ascii="Arial Narrow" w:eastAsia="Times New Roman" w:hAnsi="Arial Narrow" w:cs="Times New Roman"/>
          <w:b/>
          <w:bCs/>
          <w:i/>
          <w:iCs/>
          <w14:ligatures w14:val="none"/>
        </w:rPr>
        <w:t xml:space="preserve">#12 We all think it is okay to take a mental-health even though your physical health is good we think it is the bare-minimum to be only taking 2 sick days. </w:t>
      </w:r>
    </w:p>
    <w:p w14:paraId="3F4A53EB" w14:textId="4A28E1F8" w:rsidR="009B2753" w:rsidRPr="00DA07FC" w:rsidRDefault="009B2753" w:rsidP="009B2753">
      <w:pPr>
        <w:pStyle w:val="ListParagraph"/>
        <w:numPr>
          <w:ilvl w:val="0"/>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 xml:space="preserve">Identify items that one person </w:t>
      </w:r>
      <w:r w:rsidR="00603CD9">
        <w:rPr>
          <w:rFonts w:ascii="Arial Narrow" w:eastAsia="Times New Roman" w:hAnsi="Arial Narrow" w:cs="Times New Roman"/>
          <w14:ligatures w14:val="none"/>
        </w:rPr>
        <w:t xml:space="preserve">selected </w:t>
      </w:r>
      <w:r w:rsidRPr="00DA07FC">
        <w:rPr>
          <w:rFonts w:ascii="Arial Narrow" w:eastAsia="Times New Roman" w:hAnsi="Arial Narrow" w:cs="Times New Roman"/>
          <w14:ligatures w14:val="none"/>
        </w:rPr>
        <w:t xml:space="preserve">as </w:t>
      </w:r>
      <w:r w:rsidR="00603CD9">
        <w:rPr>
          <w:rFonts w:ascii="Arial Narrow" w:eastAsia="Times New Roman" w:hAnsi="Arial Narrow" w:cs="Times New Roman"/>
          <w14:ligatures w14:val="none"/>
        </w:rPr>
        <w:t xml:space="preserve">agree </w:t>
      </w:r>
      <w:r w:rsidRPr="00DA07FC">
        <w:rPr>
          <w:rFonts w:ascii="Arial Narrow" w:eastAsia="Times New Roman" w:hAnsi="Arial Narrow" w:cs="Times New Roman"/>
          <w14:ligatures w14:val="none"/>
        </w:rPr>
        <w:t xml:space="preserve">strongly, while another </w:t>
      </w:r>
      <w:r w:rsidR="00603CD9">
        <w:rPr>
          <w:rFonts w:ascii="Arial Narrow" w:eastAsia="Times New Roman" w:hAnsi="Arial Narrow" w:cs="Times New Roman"/>
          <w14:ligatures w14:val="none"/>
        </w:rPr>
        <w:t>selected</w:t>
      </w:r>
      <w:r w:rsidRPr="00DA07FC">
        <w:rPr>
          <w:rFonts w:ascii="Arial Narrow" w:eastAsia="Times New Roman" w:hAnsi="Arial Narrow" w:cs="Times New Roman"/>
          <w14:ligatures w14:val="none"/>
        </w:rPr>
        <w:t xml:space="preserve"> as </w:t>
      </w:r>
      <w:r w:rsidR="00603CD9">
        <w:rPr>
          <w:rFonts w:ascii="Arial Narrow" w:eastAsia="Times New Roman" w:hAnsi="Arial Narrow" w:cs="Times New Roman"/>
          <w14:ligatures w14:val="none"/>
        </w:rPr>
        <w:t xml:space="preserve">disagree </w:t>
      </w:r>
      <w:r w:rsidRPr="00DA07FC">
        <w:rPr>
          <w:rFonts w:ascii="Arial Narrow" w:eastAsia="Times New Roman" w:hAnsi="Arial Narrow" w:cs="Times New Roman"/>
          <w14:ligatures w14:val="none"/>
        </w:rPr>
        <w:t>strongly</w:t>
      </w:r>
      <w:r w:rsidR="00DA07FC" w:rsidRPr="00DA07FC">
        <w:rPr>
          <w:rFonts w:ascii="Arial Narrow" w:eastAsia="Times New Roman" w:hAnsi="Arial Narrow" w:cs="Times New Roman"/>
          <w14:ligatures w14:val="none"/>
        </w:rPr>
        <w:t xml:space="preserve"> (10 mins)</w:t>
      </w:r>
    </w:p>
    <w:p w14:paraId="02557F3F" w14:textId="7F29D8E0" w:rsidR="009B2753" w:rsidRPr="00DA07FC" w:rsidRDefault="00DA07FC" w:rsidP="009B2753">
      <w:pPr>
        <w:pStyle w:val="ListParagraph"/>
        <w:numPr>
          <w:ilvl w:val="1"/>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Members with different views should d</w:t>
      </w:r>
      <w:r w:rsidR="009B2753" w:rsidRPr="00DA07FC">
        <w:rPr>
          <w:rFonts w:ascii="Arial Narrow" w:eastAsia="Times New Roman" w:hAnsi="Arial Narrow" w:cs="Times New Roman"/>
          <w14:ligatures w14:val="none"/>
        </w:rPr>
        <w:t xml:space="preserve">iscuss </w:t>
      </w:r>
      <w:r w:rsidR="00603CD9">
        <w:rPr>
          <w:rFonts w:ascii="Arial Narrow" w:eastAsia="Times New Roman" w:hAnsi="Arial Narrow" w:cs="Times New Roman"/>
          <w14:ligatures w14:val="none"/>
        </w:rPr>
        <w:t>their</w:t>
      </w:r>
      <w:r w:rsidRPr="00DA07FC">
        <w:rPr>
          <w:rFonts w:ascii="Arial Narrow" w:eastAsia="Times New Roman" w:hAnsi="Arial Narrow" w:cs="Times New Roman"/>
          <w14:ligatures w14:val="none"/>
        </w:rPr>
        <w:t xml:space="preserve"> approach/views</w:t>
      </w:r>
      <w:r w:rsidR="009B2753" w:rsidRPr="00DA07FC">
        <w:rPr>
          <w:rFonts w:ascii="Arial Narrow" w:eastAsia="Times New Roman" w:hAnsi="Arial Narrow" w:cs="Times New Roman"/>
          <w14:ligatures w14:val="none"/>
        </w:rPr>
        <w:t xml:space="preserve"> to arrive at scores</w:t>
      </w:r>
    </w:p>
    <w:p w14:paraId="78DEADD8" w14:textId="419722B9" w:rsidR="002506E4" w:rsidRPr="009E369F" w:rsidRDefault="001917BD" w:rsidP="002506E4">
      <w:pPr>
        <w:pStyle w:val="ListParagraph"/>
        <w:numPr>
          <w:ilvl w:val="2"/>
          <w:numId w:val="4"/>
        </w:numPr>
        <w:spacing w:before="100" w:beforeAutospacing="1" w:after="100" w:afterAutospacing="1" w:line="240" w:lineRule="auto"/>
        <w:rPr>
          <w:rFonts w:ascii="Arial Narrow" w:eastAsia="Times New Roman" w:hAnsi="Arial Narrow" w:cs="Times New Roman"/>
          <w:b/>
          <w:i/>
          <w14:ligatures w14:val="none"/>
        </w:rPr>
      </w:pPr>
      <w:r>
        <w:rPr>
          <w:rFonts w:ascii="Arial Narrow" w:eastAsia="Times New Roman" w:hAnsi="Arial Narrow" w:cs="Times New Roman"/>
          <w:b/>
          <w:bCs/>
          <w:i/>
          <w:iCs/>
          <w14:ligatures w14:val="none"/>
        </w:rPr>
        <w:t xml:space="preserve">#15, </w:t>
      </w:r>
      <w:r w:rsidR="00AE3369">
        <w:rPr>
          <w:rFonts w:ascii="Arial Narrow" w:eastAsia="Times New Roman" w:hAnsi="Arial Narrow" w:cs="Times New Roman"/>
          <w:b/>
          <w:bCs/>
          <w:i/>
          <w:iCs/>
          <w14:ligatures w14:val="none"/>
        </w:rPr>
        <w:t xml:space="preserve">One </w:t>
      </w:r>
      <w:proofErr w:type="gramStart"/>
      <w:r w:rsidR="00AE3369">
        <w:rPr>
          <w:rFonts w:ascii="Arial Narrow" w:eastAsia="Times New Roman" w:hAnsi="Arial Narrow" w:cs="Times New Roman"/>
          <w:b/>
          <w:bCs/>
          <w:i/>
          <w:iCs/>
          <w14:ligatures w14:val="none"/>
        </w:rPr>
        <w:t>disagree</w:t>
      </w:r>
      <w:proofErr w:type="gramEnd"/>
      <w:r w:rsidR="00AE3369">
        <w:rPr>
          <w:rFonts w:ascii="Arial Narrow" w:eastAsia="Times New Roman" w:hAnsi="Arial Narrow" w:cs="Times New Roman"/>
          <w:b/>
          <w:bCs/>
          <w:i/>
          <w:iCs/>
          <w14:ligatures w14:val="none"/>
        </w:rPr>
        <w:t xml:space="preserve"> because they feel a lot of people business benefit from showing good ethics </w:t>
      </w:r>
      <w:r w:rsidR="00FE0847">
        <w:rPr>
          <w:rFonts w:ascii="Arial Narrow" w:eastAsia="Times New Roman" w:hAnsi="Arial Narrow" w:cs="Times New Roman"/>
          <w:b/>
          <w:bCs/>
          <w:i/>
          <w:iCs/>
          <w14:ligatures w14:val="none"/>
        </w:rPr>
        <w:t xml:space="preserve">and that good will exists, other </w:t>
      </w:r>
      <w:r w:rsidR="00D87561">
        <w:rPr>
          <w:rFonts w:ascii="Arial Narrow" w:eastAsia="Times New Roman" w:hAnsi="Arial Narrow" w:cs="Times New Roman"/>
          <w:b/>
          <w:bCs/>
          <w:i/>
          <w:iCs/>
          <w14:ligatures w14:val="none"/>
        </w:rPr>
        <w:t xml:space="preserve">agreed because it is more common to find success path not being ethical and you can deceive others that </w:t>
      </w:r>
      <w:proofErr w:type="spellStart"/>
      <w:r w:rsidR="00D87561">
        <w:rPr>
          <w:rFonts w:ascii="Arial Narrow" w:eastAsia="Times New Roman" w:hAnsi="Arial Narrow" w:cs="Times New Roman"/>
          <w:b/>
          <w:bCs/>
          <w:i/>
          <w:iCs/>
          <w14:ligatures w14:val="none"/>
        </w:rPr>
        <w:t>your</w:t>
      </w:r>
      <w:proofErr w:type="spellEnd"/>
      <w:r w:rsidR="00D87561">
        <w:rPr>
          <w:rFonts w:ascii="Arial Narrow" w:eastAsia="Times New Roman" w:hAnsi="Arial Narrow" w:cs="Times New Roman"/>
          <w:b/>
          <w:bCs/>
          <w:i/>
          <w:iCs/>
          <w14:ligatures w14:val="none"/>
        </w:rPr>
        <w:t xml:space="preserve"> are ethical but not actually being ethical.</w:t>
      </w:r>
    </w:p>
    <w:p w14:paraId="5F2866B7" w14:textId="34DFCBC2" w:rsidR="002506E4" w:rsidRPr="00DA07FC" w:rsidRDefault="00F2516D" w:rsidP="009E369F">
      <w:pPr>
        <w:pStyle w:val="ListParagraph"/>
        <w:numPr>
          <w:ilvl w:val="2"/>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 xml:space="preserve">Rest of </w:t>
      </w:r>
      <w:r w:rsidR="00603CD9">
        <w:rPr>
          <w:rFonts w:ascii="Arial Narrow" w:eastAsia="Times New Roman" w:hAnsi="Arial Narrow" w:cs="Times New Roman"/>
          <w14:ligatures w14:val="none"/>
        </w:rPr>
        <w:t xml:space="preserve">the </w:t>
      </w:r>
      <w:r w:rsidRPr="00DA07FC">
        <w:rPr>
          <w:rFonts w:ascii="Arial Narrow" w:eastAsia="Times New Roman" w:hAnsi="Arial Narrow" w:cs="Times New Roman"/>
          <w14:ligatures w14:val="none"/>
        </w:rPr>
        <w:t>team, l</w:t>
      </w:r>
      <w:r w:rsidR="009B2753" w:rsidRPr="00DA07FC">
        <w:rPr>
          <w:rFonts w:ascii="Arial Narrow" w:eastAsia="Times New Roman" w:hAnsi="Arial Narrow" w:cs="Times New Roman"/>
          <w14:ligatures w14:val="none"/>
        </w:rPr>
        <w:t xml:space="preserve">isten for reasons behind the </w:t>
      </w:r>
      <w:r w:rsidR="00483A19">
        <w:rPr>
          <w:rFonts w:ascii="Arial Narrow" w:eastAsia="Times New Roman" w:hAnsi="Arial Narrow" w:cs="Times New Roman"/>
          <w14:ligatures w14:val="none"/>
        </w:rPr>
        <w:t>selected answers</w:t>
      </w:r>
    </w:p>
    <w:p w14:paraId="45F13647" w14:textId="3F548FDB" w:rsidR="00F2516D" w:rsidRPr="00DA07FC" w:rsidRDefault="009B2753" w:rsidP="00F2516D">
      <w:pPr>
        <w:pStyle w:val="ListParagraph"/>
        <w:numPr>
          <w:ilvl w:val="3"/>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How do these</w:t>
      </w:r>
      <w:r w:rsidR="00603CD9">
        <w:rPr>
          <w:rFonts w:ascii="Arial Narrow" w:eastAsia="Times New Roman" w:hAnsi="Arial Narrow" w:cs="Times New Roman"/>
          <w14:ligatures w14:val="none"/>
        </w:rPr>
        <w:t xml:space="preserve"> reasons</w:t>
      </w:r>
      <w:r w:rsidRPr="00DA07FC">
        <w:rPr>
          <w:rFonts w:ascii="Arial Narrow" w:eastAsia="Times New Roman" w:hAnsi="Arial Narrow" w:cs="Times New Roman"/>
          <w14:ligatures w14:val="none"/>
        </w:rPr>
        <w:t xml:space="preserve"> link to world views</w:t>
      </w:r>
      <w:r w:rsidR="0037372B" w:rsidRPr="00DA07FC">
        <w:rPr>
          <w:rFonts w:ascii="Arial Narrow" w:eastAsia="Times New Roman" w:hAnsi="Arial Narrow" w:cs="Times New Roman"/>
          <w14:ligatures w14:val="none"/>
        </w:rPr>
        <w:t>?</w:t>
      </w:r>
    </w:p>
    <w:p w14:paraId="51DA8082" w14:textId="01CCCD97" w:rsidR="00573986" w:rsidRPr="00E82D93" w:rsidRDefault="00124354" w:rsidP="00573986">
      <w:pPr>
        <w:pStyle w:val="ListParagraph"/>
        <w:numPr>
          <w:ilvl w:val="4"/>
          <w:numId w:val="4"/>
        </w:numPr>
        <w:spacing w:before="100" w:beforeAutospacing="1" w:after="100" w:afterAutospacing="1" w:line="240" w:lineRule="auto"/>
        <w:rPr>
          <w:rFonts w:ascii="Arial Narrow" w:eastAsia="Times New Roman" w:hAnsi="Arial Narrow" w:cs="Times New Roman"/>
          <w:b/>
          <w:i/>
          <w14:ligatures w14:val="none"/>
        </w:rPr>
      </w:pPr>
      <w:r w:rsidRPr="00E82D93">
        <w:rPr>
          <w:rFonts w:ascii="Arial Narrow" w:eastAsia="Times New Roman" w:hAnsi="Arial Narrow" w:cs="Times New Roman"/>
          <w:b/>
          <w:i/>
          <w14:ligatures w14:val="none"/>
        </w:rPr>
        <w:t xml:space="preserve">One was consequence and the other was duty. </w:t>
      </w:r>
    </w:p>
    <w:p w14:paraId="7631CB45" w14:textId="0E4FAFA0" w:rsidR="0037372B" w:rsidRPr="00DA07FC" w:rsidRDefault="0037372B" w:rsidP="00F2516D">
      <w:pPr>
        <w:pStyle w:val="ListParagraph"/>
        <w:numPr>
          <w:ilvl w:val="3"/>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 xml:space="preserve">How do these </w:t>
      </w:r>
      <w:r w:rsidR="00603CD9">
        <w:rPr>
          <w:rFonts w:ascii="Arial Narrow" w:eastAsia="Times New Roman" w:hAnsi="Arial Narrow" w:cs="Times New Roman"/>
          <w14:ligatures w14:val="none"/>
        </w:rPr>
        <w:t xml:space="preserve">reasons </w:t>
      </w:r>
      <w:r w:rsidRPr="00DA07FC">
        <w:rPr>
          <w:rFonts w:ascii="Arial Narrow" w:eastAsia="Times New Roman" w:hAnsi="Arial Narrow" w:cs="Times New Roman"/>
          <w14:ligatures w14:val="none"/>
        </w:rPr>
        <w:t>link to terminal and instrumental values?</w:t>
      </w:r>
    </w:p>
    <w:p w14:paraId="72B1260D" w14:textId="75603612" w:rsidR="006033DF" w:rsidRPr="00E82D93" w:rsidRDefault="00E82D93" w:rsidP="002A5188">
      <w:pPr>
        <w:pStyle w:val="ListParagraph"/>
        <w:numPr>
          <w:ilvl w:val="4"/>
          <w:numId w:val="4"/>
        </w:numPr>
        <w:spacing w:before="100" w:beforeAutospacing="1" w:after="100" w:afterAutospacing="1" w:line="240" w:lineRule="auto"/>
        <w:rPr>
          <w:rFonts w:ascii="Arial Narrow" w:eastAsia="Times New Roman" w:hAnsi="Arial Narrow" w:cs="Times New Roman"/>
          <w:b/>
          <w:i/>
          <w14:ligatures w14:val="none"/>
        </w:rPr>
      </w:pPr>
      <w:r w:rsidRPr="00E82D93">
        <w:rPr>
          <w:rFonts w:ascii="Arial Narrow" w:eastAsia="Times New Roman" w:hAnsi="Arial Narrow" w:cs="Times New Roman"/>
          <w:b/>
          <w:bCs/>
          <w:i/>
          <w:iCs/>
          <w14:ligatures w14:val="none"/>
        </w:rPr>
        <w:t xml:space="preserve">They shared similarities in instrumental values </w:t>
      </w:r>
    </w:p>
    <w:p w14:paraId="411D0FA6" w14:textId="3D364B62" w:rsidR="00F2516D" w:rsidRPr="00DA07FC" w:rsidRDefault="00F2516D" w:rsidP="00F2516D">
      <w:pPr>
        <w:pStyle w:val="ListParagraph"/>
        <w:numPr>
          <w:ilvl w:val="0"/>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 xml:space="preserve">As a team, pick </w:t>
      </w:r>
      <w:r w:rsidR="00DA07FC" w:rsidRPr="00DA07FC">
        <w:rPr>
          <w:rFonts w:ascii="Arial Narrow" w:eastAsia="Times New Roman" w:hAnsi="Arial Narrow" w:cs="Times New Roman"/>
          <w14:ligatures w14:val="none"/>
        </w:rPr>
        <w:t>2</w:t>
      </w:r>
      <w:r w:rsidRPr="00DA07FC">
        <w:rPr>
          <w:rFonts w:ascii="Arial Narrow" w:eastAsia="Times New Roman" w:hAnsi="Arial Narrow" w:cs="Times New Roman"/>
          <w14:ligatures w14:val="none"/>
        </w:rPr>
        <w:t xml:space="preserve"> neutral scored </w:t>
      </w:r>
      <w:r w:rsidR="00236D28">
        <w:rPr>
          <w:rFonts w:ascii="Arial Narrow" w:eastAsia="Times New Roman" w:hAnsi="Arial Narrow" w:cs="Times New Roman"/>
          <w14:ligatures w14:val="none"/>
        </w:rPr>
        <w:t>items (view</w:t>
      </w:r>
      <w:r w:rsidRPr="00DA07FC">
        <w:rPr>
          <w:rFonts w:ascii="Arial Narrow" w:eastAsia="Times New Roman" w:hAnsi="Arial Narrow" w:cs="Times New Roman"/>
          <w14:ligatures w14:val="none"/>
        </w:rPr>
        <w:t>points</w:t>
      </w:r>
      <w:r w:rsidR="00983BFD">
        <w:rPr>
          <w:rFonts w:ascii="Arial Narrow" w:eastAsia="Times New Roman" w:hAnsi="Arial Narrow" w:cs="Times New Roman"/>
          <w14:ligatures w14:val="none"/>
        </w:rPr>
        <w:t xml:space="preserve"> that no one </w:t>
      </w:r>
      <w:r w:rsidR="00603CD9">
        <w:rPr>
          <w:rFonts w:ascii="Arial Narrow" w:eastAsia="Times New Roman" w:hAnsi="Arial Narrow" w:cs="Times New Roman"/>
          <w14:ligatures w14:val="none"/>
        </w:rPr>
        <w:t>selected</w:t>
      </w:r>
      <w:r w:rsidR="00983BFD">
        <w:rPr>
          <w:rFonts w:ascii="Arial Narrow" w:eastAsia="Times New Roman" w:hAnsi="Arial Narrow" w:cs="Times New Roman"/>
          <w14:ligatures w14:val="none"/>
        </w:rPr>
        <w:t xml:space="preserve"> as </w:t>
      </w:r>
      <w:r w:rsidR="00603CD9">
        <w:rPr>
          <w:rFonts w:ascii="Arial Narrow" w:eastAsia="Times New Roman" w:hAnsi="Arial Narrow" w:cs="Times New Roman"/>
          <w14:ligatures w14:val="none"/>
        </w:rPr>
        <w:t xml:space="preserve">agree </w:t>
      </w:r>
      <w:r w:rsidR="00983BFD">
        <w:rPr>
          <w:rFonts w:ascii="Arial Narrow" w:eastAsia="Times New Roman" w:hAnsi="Arial Narrow" w:cs="Times New Roman"/>
          <w14:ligatures w14:val="none"/>
        </w:rPr>
        <w:t xml:space="preserve">or </w:t>
      </w:r>
      <w:r w:rsidR="00603CD9">
        <w:rPr>
          <w:rFonts w:ascii="Arial Narrow" w:eastAsia="Times New Roman" w:hAnsi="Arial Narrow" w:cs="Times New Roman"/>
          <w14:ligatures w14:val="none"/>
        </w:rPr>
        <w:t>disagree</w:t>
      </w:r>
      <w:r w:rsidR="00983BFD">
        <w:rPr>
          <w:rFonts w:ascii="Arial Narrow" w:eastAsia="Times New Roman" w:hAnsi="Arial Narrow" w:cs="Times New Roman"/>
          <w14:ligatures w14:val="none"/>
        </w:rPr>
        <w:t>)</w:t>
      </w:r>
      <w:r w:rsidR="00DA07FC" w:rsidRPr="00DA07FC">
        <w:rPr>
          <w:rFonts w:ascii="Arial Narrow" w:eastAsia="Times New Roman" w:hAnsi="Arial Narrow" w:cs="Times New Roman"/>
          <w14:ligatures w14:val="none"/>
        </w:rPr>
        <w:t xml:space="preserve"> (15 min)</w:t>
      </w:r>
    </w:p>
    <w:p w14:paraId="194A4E16" w14:textId="1014AA19" w:rsidR="002F68A6" w:rsidRPr="00AA4607" w:rsidRDefault="00303A30" w:rsidP="002F68A6">
      <w:pPr>
        <w:pStyle w:val="ListParagraph"/>
        <w:numPr>
          <w:ilvl w:val="2"/>
          <w:numId w:val="4"/>
        </w:numPr>
        <w:spacing w:before="100" w:beforeAutospacing="1" w:after="100" w:afterAutospacing="1" w:line="240" w:lineRule="auto"/>
        <w:rPr>
          <w:rFonts w:ascii="Arial Narrow" w:eastAsia="Times New Roman" w:hAnsi="Arial Narrow" w:cs="Times New Roman"/>
          <w:b/>
          <w:i/>
          <w14:ligatures w14:val="none"/>
        </w:rPr>
      </w:pPr>
      <w:r w:rsidRPr="00AA4607">
        <w:rPr>
          <w:rFonts w:ascii="Arial Narrow" w:eastAsia="Times New Roman" w:hAnsi="Arial Narrow" w:cs="Times New Roman"/>
          <w:b/>
          <w:i/>
          <w14:ligatures w14:val="none"/>
        </w:rPr>
        <w:t>We picked #3 and</w:t>
      </w:r>
      <w:r w:rsidR="0069381A" w:rsidRPr="00AA4607">
        <w:rPr>
          <w:rFonts w:ascii="Arial Narrow" w:eastAsia="Times New Roman" w:hAnsi="Arial Narrow" w:cs="Times New Roman"/>
          <w:b/>
          <w:i/>
          <w14:ligatures w14:val="none"/>
        </w:rPr>
        <w:t xml:space="preserve"> #5 </w:t>
      </w:r>
    </w:p>
    <w:p w14:paraId="3880035A" w14:textId="489B4E39" w:rsidR="00F2516D" w:rsidRPr="00DA07FC" w:rsidRDefault="00F2516D" w:rsidP="00F2516D">
      <w:pPr>
        <w:pStyle w:val="ListParagraph"/>
        <w:numPr>
          <w:ilvl w:val="1"/>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 xml:space="preserve">Discuss from both world views </w:t>
      </w:r>
    </w:p>
    <w:p w14:paraId="78B5FC04" w14:textId="7901938D" w:rsidR="00F2516D" w:rsidRDefault="00F2516D" w:rsidP="00F2516D">
      <w:pPr>
        <w:pStyle w:val="ListParagraph"/>
        <w:numPr>
          <w:ilvl w:val="2"/>
          <w:numId w:val="4"/>
        </w:numPr>
        <w:spacing w:before="100" w:beforeAutospacing="1" w:after="100" w:afterAutospacing="1" w:line="240" w:lineRule="auto"/>
        <w:rPr>
          <w:rFonts w:ascii="Arial Narrow" w:eastAsia="Times New Roman" w:hAnsi="Arial Narrow" w:cs="Times New Roman"/>
          <w14:ligatures w14:val="none"/>
        </w:rPr>
      </w:pPr>
      <w:r w:rsidRPr="00DA07FC">
        <w:rPr>
          <w:rFonts w:ascii="Arial Narrow" w:eastAsia="Times New Roman" w:hAnsi="Arial Narrow" w:cs="Times New Roman"/>
          <w14:ligatures w14:val="none"/>
        </w:rPr>
        <w:t xml:space="preserve">Summarize points discussed </w:t>
      </w:r>
    </w:p>
    <w:p w14:paraId="142194DF" w14:textId="5161C094" w:rsidR="00AA4607" w:rsidRDefault="00D11398" w:rsidP="00AA4607">
      <w:pPr>
        <w:pStyle w:val="ListParagraph"/>
        <w:numPr>
          <w:ilvl w:val="3"/>
          <w:numId w:val="4"/>
        </w:numPr>
        <w:spacing w:before="100" w:beforeAutospacing="1" w:after="100" w:afterAutospacing="1" w:line="240" w:lineRule="auto"/>
        <w:rPr>
          <w:rFonts w:ascii="Arial Narrow" w:eastAsia="Times New Roman" w:hAnsi="Arial Narrow" w:cs="Times New Roman"/>
          <w:b/>
          <w:i/>
          <w14:ligatures w14:val="none"/>
        </w:rPr>
      </w:pPr>
      <w:r w:rsidRPr="00FD2199">
        <w:rPr>
          <w:rFonts w:ascii="Arial Narrow" w:eastAsia="Times New Roman" w:hAnsi="Arial Narrow" w:cs="Times New Roman"/>
          <w:b/>
          <w:i/>
          <w14:ligatures w14:val="none"/>
        </w:rPr>
        <w:t xml:space="preserve">It depends on the severity of the wrongdoing </w:t>
      </w:r>
      <w:r w:rsidR="00596BBF">
        <w:rPr>
          <w:rFonts w:ascii="Arial Narrow" w:eastAsia="Times New Roman" w:hAnsi="Arial Narrow" w:cs="Times New Roman"/>
          <w:b/>
          <w:i/>
          <w14:ligatures w14:val="none"/>
        </w:rPr>
        <w:t>(#3)</w:t>
      </w:r>
    </w:p>
    <w:p w14:paraId="7F062059" w14:textId="73ABED74" w:rsidR="00FD2199" w:rsidRPr="00FD2199" w:rsidRDefault="00B25A93" w:rsidP="00AA4607">
      <w:pPr>
        <w:pStyle w:val="ListParagraph"/>
        <w:numPr>
          <w:ilvl w:val="3"/>
          <w:numId w:val="4"/>
        </w:numPr>
        <w:spacing w:before="100" w:beforeAutospacing="1" w:after="100" w:afterAutospacing="1" w:line="240" w:lineRule="auto"/>
        <w:rPr>
          <w:rFonts w:ascii="Arial Narrow" w:eastAsia="Times New Roman" w:hAnsi="Arial Narrow" w:cs="Times New Roman"/>
          <w:b/>
          <w:bCs/>
          <w:i/>
          <w:iCs/>
          <w14:ligatures w14:val="none"/>
        </w:rPr>
      </w:pPr>
      <w:r>
        <w:rPr>
          <w:rFonts w:ascii="Arial Narrow" w:eastAsia="Times New Roman" w:hAnsi="Arial Narrow" w:cs="Times New Roman"/>
          <w:b/>
          <w:bCs/>
          <w:i/>
          <w:iCs/>
          <w14:ligatures w14:val="none"/>
        </w:rPr>
        <w:t xml:space="preserve">It usually not a consequence to stay out of things </w:t>
      </w:r>
      <w:r w:rsidR="00596BBF">
        <w:rPr>
          <w:rFonts w:ascii="Arial Narrow" w:eastAsia="Times New Roman" w:hAnsi="Arial Narrow" w:cs="Times New Roman"/>
          <w:b/>
          <w:bCs/>
          <w:i/>
          <w:iCs/>
          <w14:ligatures w14:val="none"/>
        </w:rPr>
        <w:t>(#3)</w:t>
      </w:r>
    </w:p>
    <w:p w14:paraId="7B1331DA" w14:textId="72C8977C" w:rsidR="00B25A93" w:rsidRPr="00FD2199" w:rsidRDefault="00DB586C" w:rsidP="00AA4607">
      <w:pPr>
        <w:pStyle w:val="ListParagraph"/>
        <w:numPr>
          <w:ilvl w:val="3"/>
          <w:numId w:val="4"/>
        </w:numPr>
        <w:spacing w:before="100" w:beforeAutospacing="1" w:after="100" w:afterAutospacing="1" w:line="240" w:lineRule="auto"/>
        <w:rPr>
          <w:rFonts w:ascii="Arial Narrow" w:eastAsia="Times New Roman" w:hAnsi="Arial Narrow" w:cs="Times New Roman"/>
          <w:b/>
          <w:bCs/>
          <w:i/>
          <w:iCs/>
          <w14:ligatures w14:val="none"/>
        </w:rPr>
      </w:pPr>
      <w:r>
        <w:rPr>
          <w:rFonts w:ascii="Arial Narrow" w:eastAsia="Times New Roman" w:hAnsi="Arial Narrow" w:cs="Times New Roman"/>
          <w:b/>
          <w:bCs/>
          <w:i/>
          <w:iCs/>
          <w14:ligatures w14:val="none"/>
        </w:rPr>
        <w:t xml:space="preserve">As long as </w:t>
      </w:r>
      <w:proofErr w:type="spellStart"/>
      <w:proofErr w:type="gramStart"/>
      <w:r>
        <w:rPr>
          <w:rFonts w:ascii="Arial Narrow" w:eastAsia="Times New Roman" w:hAnsi="Arial Narrow" w:cs="Times New Roman"/>
          <w:b/>
          <w:bCs/>
          <w:i/>
          <w:iCs/>
          <w14:ligatures w14:val="none"/>
        </w:rPr>
        <w:t>your</w:t>
      </w:r>
      <w:proofErr w:type="spellEnd"/>
      <w:proofErr w:type="gramEnd"/>
      <w:r>
        <w:rPr>
          <w:rFonts w:ascii="Arial Narrow" w:eastAsia="Times New Roman" w:hAnsi="Arial Narrow" w:cs="Times New Roman"/>
          <w:b/>
          <w:bCs/>
          <w:i/>
          <w:iCs/>
          <w14:ligatures w14:val="none"/>
        </w:rPr>
        <w:t xml:space="preserve"> not affecting others </w:t>
      </w:r>
      <w:r w:rsidR="00E341BE">
        <w:rPr>
          <w:rFonts w:ascii="Arial Narrow" w:eastAsia="Times New Roman" w:hAnsi="Arial Narrow" w:cs="Times New Roman"/>
          <w:b/>
          <w:bCs/>
          <w:i/>
          <w:iCs/>
          <w14:ligatures w14:val="none"/>
        </w:rPr>
        <w:t>we</w:t>
      </w:r>
      <w:r>
        <w:rPr>
          <w:rFonts w:ascii="Arial Narrow" w:eastAsia="Times New Roman" w:hAnsi="Arial Narrow" w:cs="Times New Roman"/>
          <w:b/>
          <w:bCs/>
          <w:i/>
          <w:iCs/>
          <w14:ligatures w14:val="none"/>
        </w:rPr>
        <w:t xml:space="preserve"> </w:t>
      </w:r>
      <w:r>
        <w:rPr>
          <w:rFonts w:ascii="Arial Narrow" w:eastAsia="Times New Roman" w:hAnsi="Arial Narrow" w:cs="Times New Roman"/>
          <w:b/>
          <w:bCs/>
          <w:i/>
          <w:iCs/>
          <w14:ligatures w14:val="none"/>
        </w:rPr>
        <w:t xml:space="preserve">don’t see a problem </w:t>
      </w:r>
      <w:r w:rsidR="00D62901">
        <w:rPr>
          <w:rFonts w:ascii="Arial Narrow" w:eastAsia="Times New Roman" w:hAnsi="Arial Narrow" w:cs="Times New Roman"/>
          <w:b/>
          <w:bCs/>
          <w:i/>
          <w:iCs/>
          <w14:ligatures w14:val="none"/>
        </w:rPr>
        <w:t>(#5)</w:t>
      </w:r>
    </w:p>
    <w:p w14:paraId="189C00B7" w14:textId="6AD8C003" w:rsidR="00F2516D" w:rsidRPr="00DA07FC" w:rsidRDefault="00F2516D" w:rsidP="00F2516D">
      <w:pPr>
        <w:pStyle w:val="ListParagraph"/>
        <w:numPr>
          <w:ilvl w:val="0"/>
          <w:numId w:val="4"/>
        </w:numPr>
        <w:spacing w:before="100" w:beforeAutospacing="1" w:after="100" w:afterAutospacing="1" w:line="240" w:lineRule="auto"/>
        <w:rPr>
          <w:rFonts w:ascii="Arial Narrow" w:eastAsia="Times New Roman" w:hAnsi="Arial Narrow" w:cs="Times New Roman"/>
        </w:rPr>
      </w:pPr>
      <w:r w:rsidRPr="00DA07FC">
        <w:rPr>
          <w:rFonts w:ascii="Arial Narrow" w:eastAsia="Times New Roman" w:hAnsi="Arial Narrow" w:cs="Times New Roman"/>
        </w:rPr>
        <w:t>Overall, what are the lessons learned from the discussion and how can you use these lessons in the future?  (5 Min)</w:t>
      </w:r>
    </w:p>
    <w:p w14:paraId="33D41FF5" w14:textId="32DC11A4" w:rsidR="00F2516D" w:rsidRPr="00DA07FC" w:rsidRDefault="00F2516D" w:rsidP="00F2516D">
      <w:pPr>
        <w:pStyle w:val="ListParagraph"/>
        <w:numPr>
          <w:ilvl w:val="1"/>
          <w:numId w:val="4"/>
        </w:numPr>
        <w:spacing w:before="100" w:beforeAutospacing="1" w:after="100" w:afterAutospacing="1" w:line="240" w:lineRule="auto"/>
        <w:rPr>
          <w:rFonts w:ascii="Arial Narrow" w:eastAsia="Times New Roman" w:hAnsi="Arial Narrow" w:cs="Times New Roman"/>
        </w:rPr>
      </w:pPr>
      <w:r w:rsidRPr="00DA07FC">
        <w:rPr>
          <w:rFonts w:ascii="Arial Narrow" w:eastAsia="Times New Roman" w:hAnsi="Arial Narrow" w:cs="Times New Roman"/>
        </w:rPr>
        <w:t>Identify t</w:t>
      </w:r>
      <w:r w:rsidR="00393439">
        <w:rPr>
          <w:rFonts w:ascii="Arial Narrow" w:eastAsia="Times New Roman" w:hAnsi="Arial Narrow" w:cs="Times New Roman"/>
        </w:rPr>
        <w:t>wo</w:t>
      </w:r>
      <w:r w:rsidR="00236D28">
        <w:rPr>
          <w:rFonts w:ascii="Arial Narrow" w:eastAsia="Times New Roman" w:hAnsi="Arial Narrow" w:cs="Times New Roman"/>
        </w:rPr>
        <w:t xml:space="preserve"> (</w:t>
      </w:r>
      <w:r w:rsidR="00393439">
        <w:rPr>
          <w:rFonts w:ascii="Arial Narrow" w:eastAsia="Times New Roman" w:hAnsi="Arial Narrow" w:cs="Times New Roman"/>
        </w:rPr>
        <w:t>2</w:t>
      </w:r>
      <w:r w:rsidR="00236D28">
        <w:rPr>
          <w:rFonts w:ascii="Arial Narrow" w:eastAsia="Times New Roman" w:hAnsi="Arial Narrow" w:cs="Times New Roman"/>
        </w:rPr>
        <w:t>)</w:t>
      </w:r>
      <w:r w:rsidRPr="00DA07FC">
        <w:rPr>
          <w:rFonts w:ascii="Arial Narrow" w:eastAsia="Times New Roman" w:hAnsi="Arial Narrow" w:cs="Times New Roman"/>
        </w:rPr>
        <w:t xml:space="preserve"> lessons learned</w:t>
      </w:r>
      <w:r w:rsidR="00DA07FC">
        <w:rPr>
          <w:rFonts w:ascii="Arial Narrow" w:eastAsia="Times New Roman" w:hAnsi="Arial Narrow" w:cs="Times New Roman"/>
        </w:rPr>
        <w:t xml:space="preserve"> and how you can apply these in the future</w:t>
      </w:r>
      <w:r w:rsidRPr="00DA07FC">
        <w:rPr>
          <w:rFonts w:ascii="Arial Narrow" w:eastAsia="Times New Roman" w:hAnsi="Arial Narrow" w:cs="Times New Roman"/>
        </w:rPr>
        <w:t> </w:t>
      </w:r>
    </w:p>
    <w:p w14:paraId="35A0587B" w14:textId="200F80ED" w:rsidR="001A4D5F" w:rsidRDefault="004E5C1F" w:rsidP="001A4D5F">
      <w:pPr>
        <w:pStyle w:val="ListParagraph"/>
        <w:numPr>
          <w:ilvl w:val="2"/>
          <w:numId w:val="4"/>
        </w:numPr>
        <w:spacing w:before="100" w:beforeAutospacing="1" w:after="100" w:afterAutospacing="1" w:line="240" w:lineRule="auto"/>
        <w:rPr>
          <w:rFonts w:ascii="Arial Narrow" w:eastAsia="Times New Roman" w:hAnsi="Arial Narrow" w:cs="Times New Roman"/>
          <w:b/>
          <w:i/>
        </w:rPr>
      </w:pPr>
      <w:r w:rsidRPr="00330DF1">
        <w:rPr>
          <w:rFonts w:ascii="Arial Narrow" w:eastAsia="Times New Roman" w:hAnsi="Arial Narrow" w:cs="Times New Roman"/>
          <w:b/>
          <w:bCs/>
          <w:i/>
          <w:iCs/>
        </w:rPr>
        <w:t xml:space="preserve">Even with the disagreements there </w:t>
      </w:r>
      <w:r w:rsidR="00353C1A">
        <w:rPr>
          <w:rFonts w:ascii="Arial Narrow" w:eastAsia="Times New Roman" w:hAnsi="Arial Narrow" w:cs="Times New Roman"/>
          <w:b/>
          <w:bCs/>
          <w:i/>
          <w:iCs/>
        </w:rPr>
        <w:t>were</w:t>
      </w:r>
      <w:r w:rsidRPr="00330DF1">
        <w:rPr>
          <w:rFonts w:ascii="Arial Narrow" w:eastAsia="Times New Roman" w:hAnsi="Arial Narrow" w:cs="Times New Roman"/>
          <w:b/>
          <w:bCs/>
          <w:i/>
          <w:iCs/>
        </w:rPr>
        <w:t xml:space="preserve"> a lot of agreements </w:t>
      </w:r>
      <w:r w:rsidR="00330DF1" w:rsidRPr="00330DF1">
        <w:rPr>
          <w:rFonts w:ascii="Arial Narrow" w:eastAsia="Times New Roman" w:hAnsi="Arial Narrow" w:cs="Times New Roman"/>
          <w:b/>
          <w:bCs/>
          <w:i/>
          <w:iCs/>
        </w:rPr>
        <w:t>within specific aspects of the topic.</w:t>
      </w:r>
    </w:p>
    <w:p w14:paraId="0C48C9F2" w14:textId="1CE171EF" w:rsidR="00330DF1" w:rsidRDefault="00330DF1" w:rsidP="001A4D5F">
      <w:pPr>
        <w:pStyle w:val="ListParagraph"/>
        <w:numPr>
          <w:ilvl w:val="2"/>
          <w:numId w:val="4"/>
        </w:numPr>
        <w:spacing w:before="100" w:beforeAutospacing="1" w:after="100" w:afterAutospacing="1" w:line="240" w:lineRule="auto"/>
        <w:rPr>
          <w:rFonts w:ascii="Arial Narrow" w:eastAsia="Times New Roman" w:hAnsi="Arial Narrow" w:cs="Times New Roman"/>
          <w:b/>
          <w:bCs/>
          <w:i/>
          <w:iCs/>
        </w:rPr>
      </w:pPr>
      <w:r>
        <w:rPr>
          <w:rFonts w:ascii="Arial Narrow" w:eastAsia="Times New Roman" w:hAnsi="Arial Narrow" w:cs="Times New Roman"/>
          <w:b/>
          <w:bCs/>
          <w:i/>
          <w:iCs/>
        </w:rPr>
        <w:t xml:space="preserve">You can have different opinions even with the same </w:t>
      </w:r>
      <w:r w:rsidR="0017606E">
        <w:rPr>
          <w:rFonts w:ascii="Arial Narrow" w:eastAsia="Times New Roman" w:hAnsi="Arial Narrow" w:cs="Times New Roman"/>
          <w:b/>
          <w:bCs/>
          <w:i/>
          <w:iCs/>
        </w:rPr>
        <w:t>instrumental and terminal</w:t>
      </w:r>
      <w:r>
        <w:rPr>
          <w:rFonts w:ascii="Arial Narrow" w:eastAsia="Times New Roman" w:hAnsi="Arial Narrow" w:cs="Times New Roman"/>
          <w:b/>
          <w:bCs/>
          <w:i/>
          <w:iCs/>
        </w:rPr>
        <w:t xml:space="preserve"> values </w:t>
      </w:r>
    </w:p>
    <w:p w14:paraId="6F18EC90" w14:textId="48A5AD8E" w:rsidR="00330DF1" w:rsidRPr="00330DF1" w:rsidRDefault="00330DF1" w:rsidP="001A4D5F">
      <w:pPr>
        <w:pStyle w:val="ListParagraph"/>
        <w:numPr>
          <w:ilvl w:val="2"/>
          <w:numId w:val="4"/>
        </w:numPr>
        <w:spacing w:before="100" w:beforeAutospacing="1" w:after="100" w:afterAutospacing="1" w:line="240" w:lineRule="auto"/>
        <w:rPr>
          <w:rFonts w:ascii="Arial Narrow" w:eastAsia="Times New Roman" w:hAnsi="Arial Narrow" w:cs="Times New Roman"/>
          <w:b/>
          <w:bCs/>
          <w:i/>
          <w:iCs/>
        </w:rPr>
      </w:pPr>
      <w:r>
        <w:rPr>
          <w:rFonts w:ascii="Arial Narrow" w:eastAsia="Times New Roman" w:hAnsi="Arial Narrow" w:cs="Times New Roman"/>
          <w:b/>
          <w:bCs/>
          <w:i/>
          <w:iCs/>
        </w:rPr>
        <w:t>You can have the same opinions for different reasons</w:t>
      </w:r>
      <w:r w:rsidR="00EE1F12">
        <w:rPr>
          <w:rFonts w:ascii="Arial Narrow" w:eastAsia="Times New Roman" w:hAnsi="Arial Narrow" w:cs="Times New Roman"/>
          <w:b/>
          <w:bCs/>
          <w:i/>
          <w:iCs/>
        </w:rPr>
        <w:t xml:space="preserve">, </w:t>
      </w:r>
      <w:r w:rsidR="00865CA9">
        <w:rPr>
          <w:rFonts w:ascii="Arial Narrow" w:eastAsia="Times New Roman" w:hAnsi="Arial Narrow" w:cs="Times New Roman"/>
          <w:b/>
          <w:bCs/>
          <w:i/>
          <w:iCs/>
        </w:rPr>
        <w:t xml:space="preserve">such as different world-view slants. </w:t>
      </w:r>
      <w:r>
        <w:rPr>
          <w:rFonts w:ascii="Arial Narrow" w:eastAsia="Times New Roman" w:hAnsi="Arial Narrow" w:cs="Times New Roman"/>
          <w:b/>
          <w:bCs/>
          <w:i/>
          <w:iCs/>
        </w:rPr>
        <w:t xml:space="preserve"> </w:t>
      </w:r>
    </w:p>
    <w:p w14:paraId="6BDACBAC" w14:textId="33727ED7" w:rsidR="00F2516D" w:rsidRPr="00DA07FC" w:rsidRDefault="00F2516D" w:rsidP="00F2516D">
      <w:pPr>
        <w:pStyle w:val="ListParagraph"/>
        <w:numPr>
          <w:ilvl w:val="2"/>
          <w:numId w:val="4"/>
        </w:numPr>
        <w:spacing w:before="100" w:beforeAutospacing="1" w:after="100" w:afterAutospacing="1" w:line="240" w:lineRule="auto"/>
        <w:rPr>
          <w:rFonts w:ascii="Arial Narrow" w:eastAsia="Times New Roman" w:hAnsi="Arial Narrow" w:cs="Times New Roman"/>
        </w:rPr>
      </w:pPr>
      <w:r w:rsidRPr="00DA07FC">
        <w:rPr>
          <w:rFonts w:ascii="Arial Narrow" w:eastAsia="Times New Roman" w:hAnsi="Arial Narrow" w:cs="Times New Roman"/>
        </w:rPr>
        <w:t xml:space="preserve">Be specific in all the above. </w:t>
      </w:r>
    </w:p>
    <w:p w14:paraId="1E15D56B" w14:textId="0A031613" w:rsidR="00F2516D" w:rsidRPr="00DA07FC" w:rsidRDefault="00F2516D" w:rsidP="00F2516D">
      <w:pPr>
        <w:pStyle w:val="ListParagraph"/>
        <w:numPr>
          <w:ilvl w:val="2"/>
          <w:numId w:val="4"/>
        </w:numPr>
        <w:spacing w:before="100" w:beforeAutospacing="1" w:after="100" w:afterAutospacing="1" w:line="240" w:lineRule="auto"/>
        <w:rPr>
          <w:rFonts w:ascii="Arial Narrow" w:eastAsia="Times New Roman" w:hAnsi="Arial Narrow" w:cs="Times New Roman"/>
        </w:rPr>
      </w:pPr>
      <w:r w:rsidRPr="00DA07FC">
        <w:rPr>
          <w:rFonts w:ascii="Arial Narrow" w:eastAsia="Times New Roman" w:hAnsi="Arial Narrow" w:cs="Times New Roman"/>
        </w:rPr>
        <w:t>Link to specific terms from the class to support your work</w:t>
      </w:r>
      <w:r w:rsidR="00483A19">
        <w:rPr>
          <w:rFonts w:ascii="Arial Narrow" w:eastAsia="Times New Roman" w:hAnsi="Arial Narrow" w:cs="Times New Roman"/>
        </w:rPr>
        <w:t>.</w:t>
      </w:r>
      <w:r w:rsidRPr="00DA07FC">
        <w:rPr>
          <w:rFonts w:ascii="Arial Narrow" w:eastAsia="Times New Roman" w:hAnsi="Arial Narrow" w:cs="Times New Roman"/>
        </w:rPr>
        <w:t xml:space="preserve"> </w:t>
      </w:r>
    </w:p>
    <w:p w14:paraId="17F01CE0" w14:textId="7C95283C" w:rsidR="00483A19" w:rsidRPr="00483A19" w:rsidRDefault="00AF2AF8" w:rsidP="00483A19">
      <w:pPr>
        <w:pStyle w:val="ListParagraph"/>
        <w:numPr>
          <w:ilvl w:val="0"/>
          <w:numId w:val="4"/>
        </w:numPr>
        <w:spacing w:before="100" w:beforeAutospacing="1" w:after="100" w:afterAutospacing="1" w:line="240" w:lineRule="auto"/>
        <w:rPr>
          <w:rFonts w:ascii="Arial Narrow" w:eastAsia="Times New Roman" w:hAnsi="Arial Narrow" w:cs="Times New Roman"/>
        </w:rPr>
      </w:pPr>
      <w:r>
        <w:rPr>
          <w:rFonts w:ascii="Arial Narrow" w:eastAsia="Times New Roman" w:hAnsi="Arial Narrow" w:cs="Times New Roman"/>
        </w:rPr>
        <w:t>KSS m</w:t>
      </w:r>
      <w:r w:rsidRPr="00C55562">
        <w:rPr>
          <w:rFonts w:ascii="Arial Narrow" w:eastAsia="Times New Roman" w:hAnsi="Arial Narrow" w:cs="Times New Roman"/>
        </w:rPr>
        <w:t>eeting evaluation (3 min)</w:t>
      </w:r>
      <w:r w:rsidR="00483A19">
        <w:rPr>
          <w:rFonts w:ascii="Arial Narrow" w:eastAsia="Times New Roman" w:hAnsi="Arial Narrow" w:cs="Times New Roman"/>
        </w:rPr>
        <w:t xml:space="preserve"> Summarize your considerations on</w:t>
      </w:r>
      <w:r w:rsidR="00483A19" w:rsidRPr="00483A19">
        <w:rPr>
          <w:rFonts w:ascii="Arial Narrow" w:eastAsia="Times New Roman" w:hAnsi="Arial Narrow" w:cs="Times New Roman"/>
        </w:rPr>
        <w:t xml:space="preserve"> </w:t>
      </w:r>
    </w:p>
    <w:p w14:paraId="435FD3D8" w14:textId="3BCE0418" w:rsidR="00AF2AF8" w:rsidRPr="000C49D4" w:rsidRDefault="00AF2AF8" w:rsidP="00AF2AF8">
      <w:pPr>
        <w:pStyle w:val="ListParagraph"/>
        <w:numPr>
          <w:ilvl w:val="1"/>
          <w:numId w:val="4"/>
        </w:numPr>
        <w:spacing w:before="100" w:beforeAutospacing="1" w:after="100" w:afterAutospacing="1" w:line="240" w:lineRule="auto"/>
        <w:rPr>
          <w:rFonts w:ascii="Arial Narrow" w:eastAsia="Times New Roman" w:hAnsi="Arial Narrow" w:cs="Times New Roman"/>
        </w:rPr>
      </w:pPr>
      <w:r w:rsidRPr="000C49D4">
        <w:rPr>
          <w:rFonts w:ascii="Arial Narrow" w:eastAsia="Times New Roman" w:hAnsi="Arial Narrow" w:cs="Times New Roman"/>
          <w:color w:val="333333"/>
        </w:rPr>
        <w:lastRenderedPageBreak/>
        <w:t xml:space="preserve">What worked well in your </w:t>
      </w:r>
      <w:r w:rsidR="00236D28">
        <w:rPr>
          <w:rFonts w:ascii="Arial Narrow" w:eastAsia="Times New Roman" w:hAnsi="Arial Narrow" w:cs="Times New Roman"/>
          <w:color w:val="333333"/>
        </w:rPr>
        <w:t xml:space="preserve">team </w:t>
      </w:r>
      <w:r w:rsidRPr="000C49D4">
        <w:rPr>
          <w:rFonts w:ascii="Arial Narrow" w:eastAsia="Times New Roman" w:hAnsi="Arial Narrow" w:cs="Times New Roman"/>
          <w:color w:val="333333"/>
        </w:rPr>
        <w:t>discussions that you will KEEP</w:t>
      </w:r>
    </w:p>
    <w:p w14:paraId="2F87839E" w14:textId="17AF0EC4" w:rsidR="00421C20" w:rsidRPr="001377AF" w:rsidRDefault="00421C20" w:rsidP="00421C20">
      <w:pPr>
        <w:pStyle w:val="ListParagraph"/>
        <w:numPr>
          <w:ilvl w:val="2"/>
          <w:numId w:val="4"/>
        </w:numPr>
        <w:spacing w:before="100" w:beforeAutospacing="1" w:after="100" w:afterAutospacing="1" w:line="240" w:lineRule="auto"/>
        <w:rPr>
          <w:rFonts w:ascii="Arial Narrow" w:eastAsia="Times New Roman" w:hAnsi="Arial Narrow" w:cs="Times New Roman"/>
          <w:b/>
          <w:i/>
        </w:rPr>
      </w:pPr>
      <w:r w:rsidRPr="001377AF">
        <w:rPr>
          <w:rFonts w:ascii="Arial Narrow" w:eastAsia="Times New Roman" w:hAnsi="Arial Narrow" w:cs="Times New Roman"/>
          <w:b/>
          <w:i/>
          <w:color w:val="333333"/>
        </w:rPr>
        <w:t xml:space="preserve">Not being strict on schedule and </w:t>
      </w:r>
      <w:r w:rsidR="00F20533" w:rsidRPr="001377AF">
        <w:rPr>
          <w:rFonts w:ascii="Arial Narrow" w:eastAsia="Times New Roman" w:hAnsi="Arial Narrow" w:cs="Times New Roman"/>
          <w:b/>
          <w:i/>
          <w:color w:val="333333"/>
        </w:rPr>
        <w:t>being flexible with our agenda and pursuing discussions worth having.</w:t>
      </w:r>
    </w:p>
    <w:p w14:paraId="4E4EE78D" w14:textId="63A99B09" w:rsidR="00AF2AF8" w:rsidRDefault="00AF2AF8" w:rsidP="00AF2AF8">
      <w:pPr>
        <w:numPr>
          <w:ilvl w:val="1"/>
          <w:numId w:val="4"/>
        </w:numPr>
        <w:shd w:val="clear" w:color="auto" w:fill="FFFFFF"/>
        <w:spacing w:before="100" w:beforeAutospacing="1" w:after="100" w:afterAutospacing="1" w:line="240" w:lineRule="auto"/>
        <w:rPr>
          <w:rFonts w:ascii="Arial Narrow" w:eastAsia="Times New Roman" w:hAnsi="Arial Narrow" w:cs="Times New Roman"/>
          <w:color w:val="333333"/>
        </w:rPr>
      </w:pPr>
      <w:r w:rsidRPr="000C49D4">
        <w:rPr>
          <w:rFonts w:ascii="Arial Narrow" w:eastAsia="Times New Roman" w:hAnsi="Arial Narrow" w:cs="Times New Roman"/>
          <w:color w:val="333333"/>
        </w:rPr>
        <w:t>What you need to STOP doing to improve your meeting</w:t>
      </w:r>
      <w:r w:rsidR="00236D28">
        <w:rPr>
          <w:rFonts w:ascii="Arial Narrow" w:eastAsia="Times New Roman" w:hAnsi="Arial Narrow" w:cs="Times New Roman"/>
          <w:color w:val="333333"/>
        </w:rPr>
        <w:t>s</w:t>
      </w:r>
    </w:p>
    <w:p w14:paraId="343A3EA1" w14:textId="77777777" w:rsidR="00F4643F" w:rsidRDefault="00AF2AF8" w:rsidP="00F4643F">
      <w:pPr>
        <w:numPr>
          <w:ilvl w:val="1"/>
          <w:numId w:val="4"/>
        </w:numPr>
        <w:shd w:val="clear" w:color="auto" w:fill="FFFFFF"/>
        <w:spacing w:before="100" w:beforeAutospacing="1" w:after="100" w:afterAutospacing="1" w:line="240" w:lineRule="auto"/>
        <w:rPr>
          <w:rFonts w:ascii="Arial Narrow" w:eastAsia="Times New Roman" w:hAnsi="Arial Narrow" w:cs="Times New Roman"/>
          <w:color w:val="333333"/>
        </w:rPr>
      </w:pPr>
      <w:r w:rsidRPr="000C49D4">
        <w:rPr>
          <w:rFonts w:ascii="Arial Narrow" w:eastAsia="Times New Roman" w:hAnsi="Arial Narrow" w:cs="Times New Roman"/>
          <w:color w:val="333333"/>
        </w:rPr>
        <w:t>What you need to START doing to improve your meeting</w:t>
      </w:r>
      <w:r w:rsidR="00236D28">
        <w:rPr>
          <w:rFonts w:ascii="Arial Narrow" w:eastAsia="Times New Roman" w:hAnsi="Arial Narrow" w:cs="Times New Roman"/>
          <w:color w:val="333333"/>
        </w:rPr>
        <w:t>s</w:t>
      </w:r>
    </w:p>
    <w:p w14:paraId="1D8C627A" w14:textId="77777777" w:rsidR="00F4643F" w:rsidRPr="001377AF" w:rsidRDefault="00F4643F" w:rsidP="00F4643F">
      <w:pPr>
        <w:numPr>
          <w:ilvl w:val="2"/>
          <w:numId w:val="4"/>
        </w:numPr>
        <w:shd w:val="clear" w:color="auto" w:fill="FFFFFF"/>
        <w:spacing w:before="100" w:beforeAutospacing="1" w:after="100" w:afterAutospacing="1" w:line="240" w:lineRule="auto"/>
        <w:rPr>
          <w:rFonts w:ascii="Arial Narrow" w:eastAsia="Times New Roman" w:hAnsi="Arial Narrow" w:cs="Times New Roman"/>
          <w:b/>
          <w:i/>
          <w:color w:val="333333"/>
        </w:rPr>
      </w:pPr>
      <w:r w:rsidRPr="001377AF">
        <w:rPr>
          <w:rFonts w:ascii="Arial Narrow" w:eastAsia="Times New Roman" w:hAnsi="Arial Narrow" w:cs="Times New Roman"/>
          <w:i/>
          <w:color w:val="333333"/>
        </w:rPr>
        <w:t xml:space="preserve"> </w:t>
      </w:r>
      <w:r w:rsidRPr="001377AF">
        <w:rPr>
          <w:rFonts w:ascii="Arial Narrow" w:eastAsia="Times New Roman" w:hAnsi="Arial Narrow" w:cs="Times New Roman"/>
          <w:b/>
          <w:i/>
          <w:color w:val="333333"/>
        </w:rPr>
        <w:t xml:space="preserve">communicating with the team when knowing ahead of time that you will be late. </w:t>
      </w:r>
    </w:p>
    <w:p w14:paraId="46DA39CF" w14:textId="32382B97" w:rsidR="00F4643F" w:rsidRPr="001377AF" w:rsidRDefault="001377AF" w:rsidP="00F4643F">
      <w:pPr>
        <w:numPr>
          <w:ilvl w:val="2"/>
          <w:numId w:val="4"/>
        </w:numPr>
        <w:shd w:val="clear" w:color="auto" w:fill="FFFFFF"/>
        <w:spacing w:before="100" w:beforeAutospacing="1" w:after="100" w:afterAutospacing="1" w:line="240" w:lineRule="auto"/>
        <w:rPr>
          <w:rFonts w:ascii="Arial Narrow" w:eastAsia="Times New Roman" w:hAnsi="Arial Narrow" w:cs="Times New Roman"/>
          <w:b/>
          <w:i/>
          <w:color w:val="333333"/>
        </w:rPr>
      </w:pPr>
      <w:r w:rsidRPr="001377AF">
        <w:rPr>
          <w:rFonts w:ascii="Arial Narrow" w:eastAsia="Times New Roman" w:hAnsi="Arial Narrow" w:cs="Times New Roman"/>
          <w:b/>
          <w:bCs/>
          <w:i/>
          <w:iCs/>
          <w:color w:val="333333"/>
        </w:rPr>
        <w:t>Identifying and plan for role conflicts before the meeting.</w:t>
      </w:r>
    </w:p>
    <w:p w14:paraId="15D1B4E1" w14:textId="2B3F317D" w:rsidR="00AF2AF8" w:rsidRDefault="00AF2AF8" w:rsidP="00AF2AF8">
      <w:pPr>
        <w:numPr>
          <w:ilvl w:val="1"/>
          <w:numId w:val="4"/>
        </w:numPr>
        <w:shd w:val="clear" w:color="auto" w:fill="FFFFFF"/>
        <w:spacing w:before="100" w:beforeAutospacing="1" w:after="100" w:afterAutospacing="1" w:line="240" w:lineRule="auto"/>
        <w:rPr>
          <w:rFonts w:ascii="Arial Narrow" w:eastAsia="Times New Roman" w:hAnsi="Arial Narrow" w:cs="Times New Roman"/>
          <w:color w:val="333333"/>
        </w:rPr>
      </w:pPr>
      <w:r w:rsidRPr="000C49D4">
        <w:rPr>
          <w:rFonts w:ascii="Arial Narrow" w:eastAsia="Times New Roman" w:hAnsi="Arial Narrow" w:cs="Times New Roman"/>
          <w:color w:val="333333"/>
        </w:rPr>
        <w:t>How you use</w:t>
      </w:r>
      <w:r w:rsidR="00E86197">
        <w:rPr>
          <w:rFonts w:ascii="Arial Narrow" w:eastAsia="Times New Roman" w:hAnsi="Arial Narrow" w:cs="Times New Roman"/>
          <w:color w:val="333333"/>
        </w:rPr>
        <w:t>d</w:t>
      </w:r>
      <w:r w:rsidRPr="000C49D4">
        <w:rPr>
          <w:rFonts w:ascii="Arial Narrow" w:eastAsia="Times New Roman" w:hAnsi="Arial Narrow" w:cs="Times New Roman"/>
          <w:color w:val="333333"/>
        </w:rPr>
        <w:t xml:space="preserve"> your last KSS</w:t>
      </w:r>
      <w:r w:rsidR="00E86197">
        <w:rPr>
          <w:rFonts w:ascii="Arial Narrow" w:eastAsia="Times New Roman" w:hAnsi="Arial Narrow" w:cs="Times New Roman"/>
          <w:color w:val="333333"/>
        </w:rPr>
        <w:t xml:space="preserve"> to improve your team.</w:t>
      </w:r>
    </w:p>
    <w:p w14:paraId="5B05F190" w14:textId="56A64FAE" w:rsidR="00770772" w:rsidRPr="000C49D4" w:rsidRDefault="00770772" w:rsidP="00770772">
      <w:pPr>
        <w:numPr>
          <w:ilvl w:val="2"/>
          <w:numId w:val="4"/>
        </w:numPr>
        <w:shd w:val="clear" w:color="auto" w:fill="FFFFFF"/>
        <w:spacing w:before="100" w:beforeAutospacing="1" w:after="100" w:afterAutospacing="1" w:line="240" w:lineRule="auto"/>
        <w:rPr>
          <w:rFonts w:ascii="Arial Narrow" w:eastAsia="Times New Roman" w:hAnsi="Arial Narrow" w:cs="Times New Roman"/>
          <w:color w:val="333333"/>
        </w:rPr>
      </w:pPr>
      <w:r>
        <w:rPr>
          <w:rFonts w:ascii="Arial Narrow" w:eastAsia="Times New Roman" w:hAnsi="Arial Narrow" w:cs="Times New Roman"/>
          <w:color w:val="333333"/>
        </w:rPr>
        <w:t>N/A</w:t>
      </w:r>
    </w:p>
    <w:p w14:paraId="5C004527" w14:textId="0F4E75FF" w:rsidR="00A929A4" w:rsidRPr="00A929A4" w:rsidRDefault="001E670A" w:rsidP="001E670A">
      <w:pPr>
        <w:spacing w:before="100" w:beforeAutospacing="1" w:after="0" w:line="240" w:lineRule="auto"/>
        <w:rPr>
          <w:rFonts w:ascii="Arial Narrow" w:hAnsi="Arial Narrow" w:cs="Arial"/>
          <w:color w:val="333333"/>
          <w:shd w:val="clear" w:color="auto" w:fill="FFFFFF"/>
        </w:rPr>
      </w:pPr>
      <w:r w:rsidRPr="00A929A4">
        <w:rPr>
          <w:rFonts w:ascii="Arial Narrow" w:eastAsia="Times New Roman" w:hAnsi="Arial Narrow" w:cs="Times New Roman"/>
          <w:kern w:val="0"/>
          <w:bdr w:val="none" w:sz="0" w:space="0" w:color="auto" w:frame="1"/>
          <w14:ligatures w14:val="none"/>
        </w:rPr>
        <w:t xml:space="preserve">Point of Contact - </w:t>
      </w:r>
      <w:r w:rsidR="00A929A4" w:rsidRPr="00A929A4">
        <w:rPr>
          <w:rFonts w:ascii="Arial Narrow" w:hAnsi="Arial Narrow" w:cs="Arial"/>
          <w:color w:val="333333"/>
          <w:shd w:val="clear" w:color="auto" w:fill="FFFFFF"/>
        </w:rPr>
        <w:t>Post to your MS Team subchannel</w:t>
      </w:r>
      <w:r w:rsidR="00236D28">
        <w:rPr>
          <w:rFonts w:ascii="Arial Narrow" w:hAnsi="Arial Narrow" w:cs="Arial"/>
          <w:color w:val="333333"/>
          <w:shd w:val="clear" w:color="auto" w:fill="FFFFFF"/>
        </w:rPr>
        <w:t>:</w:t>
      </w:r>
      <w:r w:rsidR="00A929A4" w:rsidRPr="00A929A4">
        <w:rPr>
          <w:rFonts w:ascii="Arial Narrow" w:hAnsi="Arial Narrow" w:cs="Arial"/>
          <w:color w:val="333333"/>
          <w:shd w:val="clear" w:color="auto" w:fill="FFFFFF"/>
        </w:rPr>
        <w:t xml:space="preserve"> TBAL Ethical </w:t>
      </w:r>
      <w:r w:rsidR="00236D28">
        <w:rPr>
          <w:rFonts w:ascii="Arial Narrow" w:hAnsi="Arial Narrow" w:cs="Arial"/>
          <w:color w:val="333333"/>
          <w:shd w:val="clear" w:color="auto" w:fill="FFFFFF"/>
        </w:rPr>
        <w:t>R</w:t>
      </w:r>
      <w:r w:rsidR="00A929A4" w:rsidRPr="00A929A4">
        <w:rPr>
          <w:rFonts w:ascii="Arial Narrow" w:hAnsi="Arial Narrow" w:cs="Arial"/>
          <w:color w:val="333333"/>
          <w:shd w:val="clear" w:color="auto" w:fill="FFFFFF"/>
        </w:rPr>
        <w:t>easoning</w:t>
      </w:r>
      <w:r w:rsidR="00236D28">
        <w:rPr>
          <w:rFonts w:ascii="Arial Narrow" w:hAnsi="Arial Narrow" w:cs="Arial"/>
          <w:color w:val="333333"/>
          <w:shd w:val="clear" w:color="auto" w:fill="FFFFFF"/>
        </w:rPr>
        <w:t xml:space="preserve"> - </w:t>
      </w:r>
      <w:proofErr w:type="gramStart"/>
      <w:r w:rsidR="00236D28">
        <w:rPr>
          <w:rFonts w:ascii="Arial Narrow" w:hAnsi="Arial Narrow" w:cs="Arial"/>
          <w:color w:val="333333"/>
          <w:shd w:val="clear" w:color="auto" w:fill="FFFFFF"/>
        </w:rPr>
        <w:t>brief summary</w:t>
      </w:r>
      <w:proofErr w:type="gramEnd"/>
      <w:r w:rsidR="00A929A4" w:rsidRPr="00A929A4">
        <w:rPr>
          <w:rFonts w:ascii="Arial Narrow" w:hAnsi="Arial Narrow" w:cs="Arial"/>
          <w:color w:val="333333"/>
          <w:shd w:val="clear" w:color="auto" w:fill="FFFFFF"/>
        </w:rPr>
        <w:t>, your KSS, and a team picture. Type @ to mention your professor. </w:t>
      </w:r>
    </w:p>
    <w:p w14:paraId="700224DD" w14:textId="21D95207" w:rsidR="006D2385" w:rsidRDefault="001E670A" w:rsidP="001E670A">
      <w:pPr>
        <w:spacing w:before="100" w:beforeAutospacing="1" w:after="0" w:line="240" w:lineRule="auto"/>
        <w:rPr>
          <w:rFonts w:ascii="Arial Narrow" w:eastAsia="Times New Roman" w:hAnsi="Arial Narrow" w:cs="Times New Roman"/>
          <w:kern w:val="0"/>
          <w:bdr w:val="none" w:sz="0" w:space="0" w:color="auto" w:frame="1"/>
          <w14:ligatures w14:val="none"/>
        </w:rPr>
      </w:pPr>
      <w:r w:rsidRPr="001E670A">
        <w:rPr>
          <w:rFonts w:ascii="Arial Narrow" w:eastAsia="Times New Roman" w:hAnsi="Arial Narrow" w:cs="Times New Roman"/>
          <w:kern w:val="0"/>
          <w:bdr w:val="none" w:sz="0" w:space="0" w:color="auto" w:frame="1"/>
          <w14:ligatures w14:val="none"/>
        </w:rPr>
        <w:t>Poster - Submit grid and discussion summary to Canvas</w:t>
      </w:r>
      <w:r w:rsidR="00236D28">
        <w:rPr>
          <w:rFonts w:ascii="Arial Narrow" w:eastAsia="Times New Roman" w:hAnsi="Arial Narrow" w:cs="Times New Roman"/>
          <w:kern w:val="0"/>
          <w:bdr w:val="none" w:sz="0" w:space="0" w:color="auto" w:frame="1"/>
          <w14:ligatures w14:val="none"/>
        </w:rPr>
        <w:t xml:space="preserve"> before due date on behalf of your team.</w:t>
      </w:r>
    </w:p>
    <w:p w14:paraId="31C8192A" w14:textId="6ABFA493" w:rsidR="00236D28" w:rsidRDefault="00236D28" w:rsidP="001E670A">
      <w:pPr>
        <w:spacing w:before="100" w:beforeAutospacing="1" w:after="0" w:line="240" w:lineRule="auto"/>
        <w:rPr>
          <w:rFonts w:ascii="Arial Narrow" w:eastAsia="Times New Roman" w:hAnsi="Arial Narrow" w:cs="Times New Roman"/>
          <w:kern w:val="0"/>
          <w:bdr w:val="none" w:sz="0" w:space="0" w:color="auto" w:frame="1"/>
          <w14:ligatures w14:val="none"/>
        </w:rPr>
      </w:pPr>
      <w:r>
        <w:rPr>
          <w:rFonts w:ascii="Arial Narrow" w:eastAsia="Times New Roman" w:hAnsi="Arial Narrow" w:cs="Times New Roman"/>
          <w:kern w:val="0"/>
          <w:bdr w:val="none" w:sz="0" w:space="0" w:color="auto" w:frame="1"/>
          <w14:ligatures w14:val="none"/>
        </w:rPr>
        <w:t>See rubric below for grading criteria.</w:t>
      </w:r>
    </w:p>
    <w:p w14:paraId="0C06EAC6" w14:textId="77777777" w:rsidR="006D2385" w:rsidRDefault="006D2385">
      <w:pPr>
        <w:rPr>
          <w:rFonts w:ascii="Arial Narrow" w:eastAsia="Times New Roman" w:hAnsi="Arial Narrow" w:cs="Times New Roman"/>
          <w:kern w:val="0"/>
          <w:bdr w:val="none" w:sz="0" w:space="0" w:color="auto" w:frame="1"/>
          <w14:ligatures w14:val="none"/>
        </w:rPr>
      </w:pPr>
      <w:r>
        <w:rPr>
          <w:rFonts w:ascii="Arial Narrow" w:eastAsia="Times New Roman" w:hAnsi="Arial Narrow" w:cs="Times New Roman"/>
          <w:kern w:val="0"/>
          <w:bdr w:val="none" w:sz="0" w:space="0" w:color="auto" w:frame="1"/>
          <w14:ligatures w14:val="none"/>
        </w:rPr>
        <w:br w:type="page"/>
      </w:r>
    </w:p>
    <w:p w14:paraId="54AB024F" w14:textId="77777777" w:rsidR="00B33E8A" w:rsidRPr="009E6339" w:rsidRDefault="00B33E8A" w:rsidP="00B33E8A">
      <w:pPr>
        <w:spacing w:after="100" w:afterAutospacing="1" w:line="240" w:lineRule="auto"/>
        <w:rPr>
          <w:rFonts w:ascii="Arial Narrow" w:eastAsia="Times New Roman" w:hAnsi="Arial Narrow" w:cs="Arial"/>
        </w:rPr>
      </w:pPr>
    </w:p>
    <w:tbl>
      <w:tblPr>
        <w:tblStyle w:val="TableGrid"/>
        <w:tblW w:w="0" w:type="auto"/>
        <w:tblLook w:val="04A0" w:firstRow="1" w:lastRow="0" w:firstColumn="1" w:lastColumn="0" w:noHBand="0" w:noVBand="1"/>
      </w:tblPr>
      <w:tblGrid>
        <w:gridCol w:w="1575"/>
        <w:gridCol w:w="2078"/>
        <w:gridCol w:w="12"/>
        <w:gridCol w:w="1797"/>
        <w:gridCol w:w="58"/>
        <w:gridCol w:w="1773"/>
        <w:gridCol w:w="34"/>
        <w:gridCol w:w="2023"/>
      </w:tblGrid>
      <w:tr w:rsidR="00B33E8A" w:rsidRPr="009E6339" w14:paraId="5D701A86" w14:textId="77777777">
        <w:tc>
          <w:tcPr>
            <w:tcW w:w="1715" w:type="dxa"/>
          </w:tcPr>
          <w:p w14:paraId="3F84631F" w14:textId="77777777" w:rsidR="00B33E8A" w:rsidRPr="009E6339" w:rsidRDefault="00B33E8A">
            <w:pPr>
              <w:rPr>
                <w:rFonts w:ascii="Arial Narrow" w:hAnsi="Arial Narrow"/>
                <w:b/>
                <w:bCs/>
              </w:rPr>
            </w:pPr>
            <w:r w:rsidRPr="009E6339">
              <w:rPr>
                <w:rFonts w:ascii="Arial Narrow" w:hAnsi="Arial Narrow"/>
                <w:b/>
                <w:bCs/>
              </w:rPr>
              <w:t>Components</w:t>
            </w:r>
          </w:p>
        </w:tc>
        <w:tc>
          <w:tcPr>
            <w:tcW w:w="2457" w:type="dxa"/>
            <w:gridSpan w:val="2"/>
          </w:tcPr>
          <w:p w14:paraId="54DB6E9B" w14:textId="77777777" w:rsidR="00B33E8A" w:rsidRPr="009E6339" w:rsidRDefault="00B33E8A">
            <w:pPr>
              <w:rPr>
                <w:rFonts w:ascii="Arial Narrow" w:hAnsi="Arial Narrow"/>
                <w:b/>
                <w:bCs/>
              </w:rPr>
            </w:pPr>
            <w:r w:rsidRPr="009E6339">
              <w:rPr>
                <w:rFonts w:ascii="Arial Narrow" w:hAnsi="Arial Narrow"/>
                <w:b/>
                <w:bCs/>
              </w:rPr>
              <w:t>A</w:t>
            </w:r>
          </w:p>
        </w:tc>
        <w:tc>
          <w:tcPr>
            <w:tcW w:w="2044" w:type="dxa"/>
          </w:tcPr>
          <w:p w14:paraId="012F220E" w14:textId="77777777" w:rsidR="00B33E8A" w:rsidRPr="009E6339" w:rsidRDefault="00B33E8A">
            <w:pPr>
              <w:rPr>
                <w:rFonts w:ascii="Arial Narrow" w:hAnsi="Arial Narrow"/>
                <w:b/>
                <w:bCs/>
              </w:rPr>
            </w:pPr>
            <w:r w:rsidRPr="009E6339">
              <w:rPr>
                <w:rFonts w:ascii="Arial Narrow" w:hAnsi="Arial Narrow"/>
                <w:b/>
                <w:bCs/>
              </w:rPr>
              <w:t>B</w:t>
            </w:r>
          </w:p>
        </w:tc>
        <w:tc>
          <w:tcPr>
            <w:tcW w:w="2168" w:type="dxa"/>
            <w:gridSpan w:val="2"/>
          </w:tcPr>
          <w:p w14:paraId="083A1C3A" w14:textId="77777777" w:rsidR="00B33E8A" w:rsidRPr="009E6339" w:rsidRDefault="00B33E8A">
            <w:pPr>
              <w:rPr>
                <w:rFonts w:ascii="Arial Narrow" w:hAnsi="Arial Narrow"/>
                <w:b/>
                <w:bCs/>
              </w:rPr>
            </w:pPr>
            <w:r w:rsidRPr="009E6339">
              <w:rPr>
                <w:rFonts w:ascii="Arial Narrow" w:hAnsi="Arial Narrow"/>
                <w:b/>
                <w:bCs/>
              </w:rPr>
              <w:t>C</w:t>
            </w:r>
          </w:p>
        </w:tc>
        <w:tc>
          <w:tcPr>
            <w:tcW w:w="2406" w:type="dxa"/>
            <w:gridSpan w:val="2"/>
          </w:tcPr>
          <w:p w14:paraId="385985D5" w14:textId="77777777" w:rsidR="00B33E8A" w:rsidRPr="009E6339" w:rsidRDefault="00B33E8A">
            <w:pPr>
              <w:rPr>
                <w:rFonts w:ascii="Arial Narrow" w:hAnsi="Arial Narrow"/>
                <w:b/>
                <w:bCs/>
              </w:rPr>
            </w:pPr>
            <w:r w:rsidRPr="009E6339">
              <w:rPr>
                <w:rFonts w:ascii="Arial Narrow" w:hAnsi="Arial Narrow"/>
                <w:b/>
                <w:bCs/>
              </w:rPr>
              <w:t>D-F</w:t>
            </w:r>
          </w:p>
        </w:tc>
      </w:tr>
      <w:tr w:rsidR="00B33E8A" w:rsidRPr="009E6339" w14:paraId="5246FE0C" w14:textId="77777777">
        <w:tc>
          <w:tcPr>
            <w:tcW w:w="1715" w:type="dxa"/>
            <w:shd w:val="clear" w:color="auto" w:fill="D9E2F3" w:themeFill="accent1" w:themeFillTint="33"/>
          </w:tcPr>
          <w:p w14:paraId="30B67C9E" w14:textId="77777777" w:rsidR="00B33E8A" w:rsidRPr="009E6339" w:rsidRDefault="00B33E8A">
            <w:pPr>
              <w:rPr>
                <w:rFonts w:ascii="Arial Narrow" w:hAnsi="Arial Narrow"/>
              </w:rPr>
            </w:pPr>
            <w:r w:rsidRPr="009E6339">
              <w:rPr>
                <w:rFonts w:ascii="Arial Narrow" w:hAnsi="Arial Narrow"/>
                <w:b/>
                <w:bCs/>
              </w:rPr>
              <w:t xml:space="preserve">Individual Elements *** </w:t>
            </w:r>
            <w:r w:rsidRPr="009E6339">
              <w:rPr>
                <w:rFonts w:ascii="Arial Narrow" w:hAnsi="Arial Narrow"/>
              </w:rPr>
              <w:t>Addresses all elements of table</w:t>
            </w:r>
          </w:p>
        </w:tc>
        <w:tc>
          <w:tcPr>
            <w:tcW w:w="2457" w:type="dxa"/>
            <w:gridSpan w:val="2"/>
            <w:shd w:val="clear" w:color="auto" w:fill="D9E2F3" w:themeFill="accent1" w:themeFillTint="33"/>
          </w:tcPr>
          <w:p w14:paraId="63D78F7D" w14:textId="6DECF791" w:rsidR="00B33E8A" w:rsidRPr="009E6339" w:rsidRDefault="00B33E8A">
            <w:pPr>
              <w:rPr>
                <w:rFonts w:ascii="Arial Narrow" w:hAnsi="Arial Narrow"/>
              </w:rPr>
            </w:pPr>
            <w:r w:rsidRPr="009E6339">
              <w:rPr>
                <w:rFonts w:ascii="Arial Narrow" w:hAnsi="Arial Narrow"/>
              </w:rPr>
              <w:t>All elements are addressed. Depth is demonstrated to show discussion beyond “checking the box” and shows depth of reflection.</w:t>
            </w:r>
          </w:p>
        </w:tc>
        <w:tc>
          <w:tcPr>
            <w:tcW w:w="2044" w:type="dxa"/>
            <w:shd w:val="clear" w:color="auto" w:fill="D9E2F3" w:themeFill="accent1" w:themeFillTint="33"/>
          </w:tcPr>
          <w:p w14:paraId="5FA8A34C" w14:textId="36E2780E" w:rsidR="00B33E8A" w:rsidRPr="009E6339" w:rsidRDefault="00B33E8A">
            <w:pPr>
              <w:rPr>
                <w:rFonts w:ascii="Arial Narrow" w:hAnsi="Arial Narrow"/>
              </w:rPr>
            </w:pPr>
            <w:r w:rsidRPr="009E6339">
              <w:rPr>
                <w:rFonts w:ascii="Arial Narrow" w:hAnsi="Arial Narrow"/>
              </w:rPr>
              <w:t>Elements are addressed.  Uneven responses provided. Unclear if went beyond “checking the box”</w:t>
            </w:r>
          </w:p>
        </w:tc>
        <w:tc>
          <w:tcPr>
            <w:tcW w:w="2168" w:type="dxa"/>
            <w:gridSpan w:val="2"/>
            <w:shd w:val="clear" w:color="auto" w:fill="D9E2F3" w:themeFill="accent1" w:themeFillTint="33"/>
          </w:tcPr>
          <w:p w14:paraId="638D823C" w14:textId="647616B3" w:rsidR="00B33E8A" w:rsidRPr="009E6339" w:rsidRDefault="00B33E8A">
            <w:pPr>
              <w:rPr>
                <w:rFonts w:ascii="Arial Narrow" w:hAnsi="Arial Narrow"/>
              </w:rPr>
            </w:pPr>
            <w:r w:rsidRPr="009E6339">
              <w:rPr>
                <w:rFonts w:ascii="Arial Narrow" w:hAnsi="Arial Narrow"/>
              </w:rPr>
              <w:t xml:space="preserve">Most elements are addressed. </w:t>
            </w:r>
            <w:r w:rsidR="00236D28">
              <w:rPr>
                <w:rFonts w:ascii="Arial Narrow" w:hAnsi="Arial Narrow"/>
              </w:rPr>
              <w:t xml:space="preserve">Seems rushed or only </w:t>
            </w:r>
            <w:r w:rsidRPr="009E6339">
              <w:rPr>
                <w:rFonts w:ascii="Arial Narrow" w:hAnsi="Arial Narrow"/>
              </w:rPr>
              <w:t>“checking the box” to complete</w:t>
            </w:r>
            <w:r w:rsidR="00236D28">
              <w:rPr>
                <w:rFonts w:ascii="Arial Narrow" w:hAnsi="Arial Narrow"/>
              </w:rPr>
              <w:t xml:space="preserve"> prework.</w:t>
            </w:r>
          </w:p>
        </w:tc>
        <w:tc>
          <w:tcPr>
            <w:tcW w:w="2406" w:type="dxa"/>
            <w:gridSpan w:val="2"/>
            <w:shd w:val="clear" w:color="auto" w:fill="D9E2F3" w:themeFill="accent1" w:themeFillTint="33"/>
          </w:tcPr>
          <w:p w14:paraId="46CA19A7" w14:textId="011DC3CB" w:rsidR="00B33E8A" w:rsidRPr="009E6339" w:rsidRDefault="00B33E8A">
            <w:pPr>
              <w:rPr>
                <w:rFonts w:ascii="Arial Narrow" w:hAnsi="Arial Narrow"/>
              </w:rPr>
            </w:pPr>
            <w:r w:rsidRPr="009E6339">
              <w:rPr>
                <w:rFonts w:ascii="Arial Narrow" w:hAnsi="Arial Narrow"/>
              </w:rPr>
              <w:t xml:space="preserve">Elements are missing. Responses do not </w:t>
            </w:r>
            <w:r w:rsidR="00236D28">
              <w:rPr>
                <w:rFonts w:ascii="Arial Narrow" w:hAnsi="Arial Narrow"/>
              </w:rPr>
              <w:t>demonstrate understanding.</w:t>
            </w:r>
          </w:p>
        </w:tc>
      </w:tr>
      <w:tr w:rsidR="00B33E8A" w:rsidRPr="009E6339" w14:paraId="5002338C" w14:textId="77777777">
        <w:tc>
          <w:tcPr>
            <w:tcW w:w="1715" w:type="dxa"/>
            <w:shd w:val="clear" w:color="auto" w:fill="D9E2F3" w:themeFill="accent1" w:themeFillTint="33"/>
          </w:tcPr>
          <w:p w14:paraId="088CFF29" w14:textId="77777777" w:rsidR="00B33E8A" w:rsidRPr="009E6339" w:rsidRDefault="00B33E8A">
            <w:pPr>
              <w:rPr>
                <w:rFonts w:ascii="Arial Narrow" w:hAnsi="Arial Narrow"/>
                <w:b/>
                <w:bCs/>
              </w:rPr>
            </w:pPr>
            <w:r w:rsidRPr="009E6339">
              <w:rPr>
                <w:rFonts w:ascii="Arial Narrow" w:hAnsi="Arial Narrow"/>
                <w:b/>
                <w:bCs/>
              </w:rPr>
              <w:t>Timely Submission</w:t>
            </w:r>
          </w:p>
        </w:tc>
        <w:tc>
          <w:tcPr>
            <w:tcW w:w="2457" w:type="dxa"/>
            <w:gridSpan w:val="2"/>
            <w:shd w:val="clear" w:color="auto" w:fill="D9E2F3" w:themeFill="accent1" w:themeFillTint="33"/>
          </w:tcPr>
          <w:p w14:paraId="2425717B" w14:textId="77777777" w:rsidR="00B33E8A" w:rsidRPr="009E6339" w:rsidRDefault="00B33E8A">
            <w:pPr>
              <w:rPr>
                <w:rFonts w:ascii="Arial Narrow" w:hAnsi="Arial Narrow"/>
              </w:rPr>
            </w:pPr>
            <w:r w:rsidRPr="009E6339">
              <w:rPr>
                <w:rFonts w:ascii="Arial Narrow" w:hAnsi="Arial Narrow"/>
              </w:rPr>
              <w:t xml:space="preserve">Submitted on time </w:t>
            </w:r>
          </w:p>
        </w:tc>
        <w:tc>
          <w:tcPr>
            <w:tcW w:w="2044" w:type="dxa"/>
            <w:shd w:val="clear" w:color="auto" w:fill="D9E2F3" w:themeFill="accent1" w:themeFillTint="33"/>
          </w:tcPr>
          <w:p w14:paraId="4B7F4E41" w14:textId="64E2191B" w:rsidR="00B33E8A" w:rsidRPr="009E6339" w:rsidRDefault="00236D28">
            <w:pPr>
              <w:rPr>
                <w:rFonts w:ascii="Arial Narrow" w:hAnsi="Arial Narrow"/>
              </w:rPr>
            </w:pPr>
            <w:r>
              <w:rPr>
                <w:rFonts w:ascii="Arial Narrow" w:hAnsi="Arial Narrow"/>
              </w:rPr>
              <w:t>Submitted on time</w:t>
            </w:r>
          </w:p>
        </w:tc>
        <w:tc>
          <w:tcPr>
            <w:tcW w:w="2168" w:type="dxa"/>
            <w:gridSpan w:val="2"/>
            <w:shd w:val="clear" w:color="auto" w:fill="D9E2F3" w:themeFill="accent1" w:themeFillTint="33"/>
          </w:tcPr>
          <w:p w14:paraId="6DE9F3E5" w14:textId="77777777" w:rsidR="00B33E8A" w:rsidRPr="009E6339" w:rsidRDefault="00B33E8A">
            <w:pPr>
              <w:rPr>
                <w:rFonts w:ascii="Arial Narrow" w:hAnsi="Arial Narrow"/>
              </w:rPr>
            </w:pPr>
            <w:r w:rsidRPr="009E6339">
              <w:rPr>
                <w:rFonts w:ascii="Arial Narrow" w:hAnsi="Arial Narrow"/>
              </w:rPr>
              <w:t>During meeting</w:t>
            </w:r>
          </w:p>
        </w:tc>
        <w:tc>
          <w:tcPr>
            <w:tcW w:w="2406" w:type="dxa"/>
            <w:gridSpan w:val="2"/>
            <w:shd w:val="clear" w:color="auto" w:fill="D9E2F3" w:themeFill="accent1" w:themeFillTint="33"/>
          </w:tcPr>
          <w:p w14:paraId="433E81B1" w14:textId="77777777" w:rsidR="00B33E8A" w:rsidRPr="009E6339" w:rsidRDefault="00B33E8A">
            <w:pPr>
              <w:rPr>
                <w:rFonts w:ascii="Arial Narrow" w:hAnsi="Arial Narrow"/>
              </w:rPr>
            </w:pPr>
            <w:r w:rsidRPr="009E6339">
              <w:rPr>
                <w:rFonts w:ascii="Arial Narrow" w:hAnsi="Arial Narrow"/>
              </w:rPr>
              <w:t xml:space="preserve">Did not submit </w:t>
            </w:r>
          </w:p>
        </w:tc>
      </w:tr>
      <w:tr w:rsidR="00B33E8A" w:rsidRPr="009E6339" w14:paraId="7313FEC6" w14:textId="77777777">
        <w:tc>
          <w:tcPr>
            <w:tcW w:w="1715" w:type="dxa"/>
            <w:shd w:val="clear" w:color="auto" w:fill="FFF2CC" w:themeFill="accent4" w:themeFillTint="33"/>
          </w:tcPr>
          <w:p w14:paraId="7F80704D" w14:textId="77777777" w:rsidR="00B33E8A" w:rsidRPr="009E6339" w:rsidRDefault="00B33E8A">
            <w:pPr>
              <w:rPr>
                <w:rFonts w:ascii="Arial Narrow" w:hAnsi="Arial Narrow"/>
                <w:b/>
                <w:bCs/>
              </w:rPr>
            </w:pPr>
            <w:r w:rsidRPr="009E6339">
              <w:rPr>
                <w:rFonts w:ascii="Arial Narrow" w:hAnsi="Arial Narrow"/>
                <w:b/>
                <w:bCs/>
              </w:rPr>
              <w:t xml:space="preserve">GROUP </w:t>
            </w:r>
          </w:p>
          <w:p w14:paraId="7D613022" w14:textId="77777777" w:rsidR="00B33E8A" w:rsidRPr="009E6339" w:rsidRDefault="00B33E8A">
            <w:pPr>
              <w:rPr>
                <w:rFonts w:ascii="Arial Narrow" w:hAnsi="Arial Narrow"/>
                <w:b/>
                <w:bCs/>
              </w:rPr>
            </w:pPr>
            <w:r w:rsidRPr="009E6339">
              <w:rPr>
                <w:rFonts w:ascii="Arial Narrow" w:hAnsi="Arial Narrow"/>
              </w:rPr>
              <w:t xml:space="preserve">Addresses group questions </w:t>
            </w:r>
          </w:p>
        </w:tc>
        <w:tc>
          <w:tcPr>
            <w:tcW w:w="2457" w:type="dxa"/>
            <w:gridSpan w:val="2"/>
            <w:shd w:val="clear" w:color="auto" w:fill="FFF2CC" w:themeFill="accent4" w:themeFillTint="33"/>
          </w:tcPr>
          <w:p w14:paraId="1480736D" w14:textId="77777777" w:rsidR="00B33E8A" w:rsidRPr="009E6339" w:rsidRDefault="00B33E8A">
            <w:pPr>
              <w:rPr>
                <w:rFonts w:ascii="Arial Narrow" w:hAnsi="Arial Narrow"/>
              </w:rPr>
            </w:pPr>
            <w:r w:rsidRPr="009E6339">
              <w:rPr>
                <w:rFonts w:ascii="Arial Narrow" w:hAnsi="Arial Narrow"/>
              </w:rPr>
              <w:t xml:space="preserve">All questions are addressed.  Depth is demonstrated to show discussion beyond “checking the box” and shows depth of learning as a team. </w:t>
            </w:r>
          </w:p>
        </w:tc>
        <w:tc>
          <w:tcPr>
            <w:tcW w:w="2044" w:type="dxa"/>
            <w:shd w:val="clear" w:color="auto" w:fill="FFF2CC" w:themeFill="accent4" w:themeFillTint="33"/>
          </w:tcPr>
          <w:p w14:paraId="1ED8E5CE" w14:textId="77777777" w:rsidR="00B33E8A" w:rsidRPr="009E6339" w:rsidRDefault="00B33E8A">
            <w:pPr>
              <w:rPr>
                <w:rFonts w:ascii="Arial Narrow" w:hAnsi="Arial Narrow"/>
              </w:rPr>
            </w:pPr>
            <w:r w:rsidRPr="009E6339">
              <w:rPr>
                <w:rFonts w:ascii="Arial Narrow" w:hAnsi="Arial Narrow"/>
              </w:rPr>
              <w:t>Questions are addressed.  Uneven depth provided.  Unclear if went beyond “checking the box”</w:t>
            </w:r>
          </w:p>
        </w:tc>
        <w:tc>
          <w:tcPr>
            <w:tcW w:w="2168" w:type="dxa"/>
            <w:gridSpan w:val="2"/>
            <w:shd w:val="clear" w:color="auto" w:fill="FFF2CC" w:themeFill="accent4" w:themeFillTint="33"/>
          </w:tcPr>
          <w:p w14:paraId="01F4D513" w14:textId="77777777" w:rsidR="00B33E8A" w:rsidRPr="009E6339" w:rsidRDefault="00B33E8A">
            <w:pPr>
              <w:rPr>
                <w:rFonts w:ascii="Arial Narrow" w:hAnsi="Arial Narrow"/>
              </w:rPr>
            </w:pPr>
            <w:r w:rsidRPr="009E6339">
              <w:rPr>
                <w:rFonts w:ascii="Arial Narrow" w:hAnsi="Arial Narrow"/>
              </w:rPr>
              <w:t>Most questions are addressed.  Appears as “checking the box” to complete.</w:t>
            </w:r>
          </w:p>
        </w:tc>
        <w:tc>
          <w:tcPr>
            <w:tcW w:w="2406" w:type="dxa"/>
            <w:gridSpan w:val="2"/>
            <w:shd w:val="clear" w:color="auto" w:fill="FFF2CC" w:themeFill="accent4" w:themeFillTint="33"/>
          </w:tcPr>
          <w:p w14:paraId="289EE716" w14:textId="77777777" w:rsidR="00B33E8A" w:rsidRPr="009E6339" w:rsidRDefault="00B33E8A">
            <w:pPr>
              <w:rPr>
                <w:rFonts w:ascii="Arial Narrow" w:hAnsi="Arial Narrow"/>
              </w:rPr>
            </w:pPr>
            <w:r w:rsidRPr="009E6339">
              <w:rPr>
                <w:rFonts w:ascii="Arial Narrow" w:hAnsi="Arial Narrow"/>
              </w:rPr>
              <w:t xml:space="preserve">Aspects of questions are missing.  </w:t>
            </w:r>
          </w:p>
        </w:tc>
      </w:tr>
      <w:tr w:rsidR="00B33E8A" w:rsidRPr="009E6339" w14:paraId="01C4E7E3" w14:textId="77777777">
        <w:tc>
          <w:tcPr>
            <w:tcW w:w="1715" w:type="dxa"/>
            <w:shd w:val="clear" w:color="auto" w:fill="FFF2CC" w:themeFill="accent4" w:themeFillTint="33"/>
          </w:tcPr>
          <w:p w14:paraId="6121E338" w14:textId="77777777" w:rsidR="00B33E8A" w:rsidRPr="009E6339" w:rsidRDefault="00B33E8A">
            <w:pPr>
              <w:rPr>
                <w:rFonts w:ascii="Arial Narrow" w:hAnsi="Arial Narrow"/>
              </w:rPr>
            </w:pPr>
            <w:r w:rsidRPr="009E6339">
              <w:rPr>
                <w:rFonts w:ascii="Arial Narrow" w:hAnsi="Arial Narrow"/>
              </w:rPr>
              <w:t xml:space="preserve">Conversion and diversion </w:t>
            </w:r>
          </w:p>
        </w:tc>
        <w:tc>
          <w:tcPr>
            <w:tcW w:w="2457" w:type="dxa"/>
            <w:gridSpan w:val="2"/>
            <w:shd w:val="clear" w:color="auto" w:fill="FFF2CC" w:themeFill="accent4" w:themeFillTint="33"/>
          </w:tcPr>
          <w:p w14:paraId="6C16CDC2" w14:textId="77777777" w:rsidR="00B33E8A" w:rsidRPr="009E6339" w:rsidRDefault="00B33E8A">
            <w:pPr>
              <w:rPr>
                <w:rFonts w:ascii="Arial Narrow" w:hAnsi="Arial Narrow"/>
              </w:rPr>
            </w:pPr>
            <w:r w:rsidRPr="009E6339">
              <w:rPr>
                <w:rFonts w:ascii="Arial Narrow" w:hAnsi="Arial Narrow"/>
              </w:rPr>
              <w:t>Conversion and diversion of discussion points are clearly provided.</w:t>
            </w:r>
          </w:p>
        </w:tc>
        <w:tc>
          <w:tcPr>
            <w:tcW w:w="2044" w:type="dxa"/>
            <w:shd w:val="clear" w:color="auto" w:fill="FFF2CC" w:themeFill="accent4" w:themeFillTint="33"/>
          </w:tcPr>
          <w:p w14:paraId="41E07354" w14:textId="77777777" w:rsidR="00B33E8A" w:rsidRPr="009E6339" w:rsidRDefault="00B33E8A">
            <w:pPr>
              <w:rPr>
                <w:rFonts w:ascii="Arial Narrow" w:hAnsi="Arial Narrow"/>
              </w:rPr>
            </w:pPr>
            <w:r w:rsidRPr="009E6339">
              <w:rPr>
                <w:rFonts w:ascii="Arial Narrow" w:hAnsi="Arial Narrow"/>
              </w:rPr>
              <w:t>Conversion and diversion of discussion is referenced but not supported.</w:t>
            </w:r>
          </w:p>
        </w:tc>
        <w:tc>
          <w:tcPr>
            <w:tcW w:w="2168" w:type="dxa"/>
            <w:gridSpan w:val="2"/>
            <w:shd w:val="clear" w:color="auto" w:fill="FFF2CC" w:themeFill="accent4" w:themeFillTint="33"/>
          </w:tcPr>
          <w:p w14:paraId="5AB52E10" w14:textId="77777777" w:rsidR="00B33E8A" w:rsidRPr="009E6339" w:rsidRDefault="00B33E8A">
            <w:pPr>
              <w:rPr>
                <w:rFonts w:ascii="Arial Narrow" w:hAnsi="Arial Narrow"/>
              </w:rPr>
            </w:pPr>
            <w:r w:rsidRPr="009E6339">
              <w:rPr>
                <w:rFonts w:ascii="Arial Narrow" w:hAnsi="Arial Narrow"/>
              </w:rPr>
              <w:t>Conversion and diversion of discussion is unclear</w:t>
            </w:r>
          </w:p>
        </w:tc>
        <w:tc>
          <w:tcPr>
            <w:tcW w:w="2406" w:type="dxa"/>
            <w:gridSpan w:val="2"/>
            <w:shd w:val="clear" w:color="auto" w:fill="FFF2CC" w:themeFill="accent4" w:themeFillTint="33"/>
          </w:tcPr>
          <w:p w14:paraId="73B4FFC4" w14:textId="77777777" w:rsidR="00B33E8A" w:rsidRPr="009E6339" w:rsidRDefault="00B33E8A">
            <w:pPr>
              <w:rPr>
                <w:rFonts w:ascii="Arial Narrow" w:hAnsi="Arial Narrow"/>
              </w:rPr>
            </w:pPr>
            <w:r w:rsidRPr="009E6339">
              <w:rPr>
                <w:rFonts w:ascii="Arial Narrow" w:hAnsi="Arial Narrow"/>
              </w:rPr>
              <w:t>Conversion and diversion of discussion is not provided.</w:t>
            </w:r>
          </w:p>
        </w:tc>
      </w:tr>
      <w:tr w:rsidR="00B33E8A" w:rsidRPr="009E6339" w14:paraId="1B03EB85" w14:textId="77777777">
        <w:tc>
          <w:tcPr>
            <w:tcW w:w="1715" w:type="dxa"/>
            <w:shd w:val="clear" w:color="auto" w:fill="FFF2CC" w:themeFill="accent4" w:themeFillTint="33"/>
          </w:tcPr>
          <w:p w14:paraId="7A008F4E" w14:textId="77777777" w:rsidR="00B33E8A" w:rsidRPr="009E6339" w:rsidRDefault="00B33E8A">
            <w:pPr>
              <w:rPr>
                <w:rFonts w:ascii="Arial Narrow" w:hAnsi="Arial Narrow"/>
              </w:rPr>
            </w:pPr>
            <w:r w:rsidRPr="009E6339">
              <w:rPr>
                <w:rFonts w:ascii="Arial Narrow" w:hAnsi="Arial Narrow"/>
              </w:rPr>
              <w:t xml:space="preserve">Examples </w:t>
            </w:r>
          </w:p>
        </w:tc>
        <w:tc>
          <w:tcPr>
            <w:tcW w:w="2457" w:type="dxa"/>
            <w:gridSpan w:val="2"/>
            <w:shd w:val="clear" w:color="auto" w:fill="FFF2CC" w:themeFill="accent4" w:themeFillTint="33"/>
          </w:tcPr>
          <w:p w14:paraId="0286AB1D" w14:textId="77777777" w:rsidR="00B33E8A" w:rsidRPr="009E6339" w:rsidRDefault="00B33E8A">
            <w:pPr>
              <w:rPr>
                <w:rFonts w:ascii="Arial Narrow" w:hAnsi="Arial Narrow"/>
              </w:rPr>
            </w:pPr>
            <w:r w:rsidRPr="009E6339">
              <w:rPr>
                <w:rFonts w:ascii="Arial Narrow" w:hAnsi="Arial Narrow"/>
              </w:rPr>
              <w:t>Examples clearly demonstrate discussion that promotes new learning</w:t>
            </w:r>
          </w:p>
        </w:tc>
        <w:tc>
          <w:tcPr>
            <w:tcW w:w="2044" w:type="dxa"/>
            <w:shd w:val="clear" w:color="auto" w:fill="FFF2CC" w:themeFill="accent4" w:themeFillTint="33"/>
          </w:tcPr>
          <w:p w14:paraId="035F20D3" w14:textId="77777777" w:rsidR="00B33E8A" w:rsidRPr="009E6339" w:rsidRDefault="00B33E8A">
            <w:pPr>
              <w:rPr>
                <w:rFonts w:ascii="Arial Narrow" w:hAnsi="Arial Narrow"/>
              </w:rPr>
            </w:pPr>
            <w:r w:rsidRPr="009E6339">
              <w:rPr>
                <w:rFonts w:ascii="Arial Narrow" w:hAnsi="Arial Narrow"/>
              </w:rPr>
              <w:t xml:space="preserve">Examples are not clear in showing learning occurred through discussion </w:t>
            </w:r>
          </w:p>
        </w:tc>
        <w:tc>
          <w:tcPr>
            <w:tcW w:w="2168" w:type="dxa"/>
            <w:gridSpan w:val="2"/>
            <w:shd w:val="clear" w:color="auto" w:fill="FFF2CC" w:themeFill="accent4" w:themeFillTint="33"/>
          </w:tcPr>
          <w:p w14:paraId="737AF559" w14:textId="77777777" w:rsidR="00B33E8A" w:rsidRPr="009E6339" w:rsidRDefault="00B33E8A">
            <w:pPr>
              <w:rPr>
                <w:rFonts w:ascii="Arial Narrow" w:hAnsi="Arial Narrow"/>
              </w:rPr>
            </w:pPr>
            <w:r w:rsidRPr="009E6339">
              <w:rPr>
                <w:rFonts w:ascii="Arial Narrow" w:hAnsi="Arial Narrow"/>
              </w:rPr>
              <w:t xml:space="preserve">Examples are limited and do not show learning occurred through discussion </w:t>
            </w:r>
          </w:p>
        </w:tc>
        <w:tc>
          <w:tcPr>
            <w:tcW w:w="2406" w:type="dxa"/>
            <w:gridSpan w:val="2"/>
            <w:shd w:val="clear" w:color="auto" w:fill="FFF2CC" w:themeFill="accent4" w:themeFillTint="33"/>
          </w:tcPr>
          <w:p w14:paraId="4F235F18" w14:textId="77777777" w:rsidR="00B33E8A" w:rsidRPr="009E6339" w:rsidRDefault="00B33E8A">
            <w:pPr>
              <w:rPr>
                <w:rFonts w:ascii="Arial Narrow" w:hAnsi="Arial Narrow"/>
              </w:rPr>
            </w:pPr>
            <w:r w:rsidRPr="009E6339">
              <w:rPr>
                <w:rFonts w:ascii="Arial Narrow" w:hAnsi="Arial Narrow"/>
              </w:rPr>
              <w:t xml:space="preserve">Examples are missing </w:t>
            </w:r>
          </w:p>
        </w:tc>
      </w:tr>
      <w:tr w:rsidR="00B33E8A" w:rsidRPr="009E6339" w14:paraId="093DE7CA" w14:textId="77777777">
        <w:tc>
          <w:tcPr>
            <w:tcW w:w="1711" w:type="dxa"/>
            <w:shd w:val="clear" w:color="auto" w:fill="FFF2CC" w:themeFill="accent4" w:themeFillTint="33"/>
          </w:tcPr>
          <w:p w14:paraId="006F11F4" w14:textId="77777777" w:rsidR="00B33E8A" w:rsidRPr="009E6339" w:rsidRDefault="00B33E8A">
            <w:pPr>
              <w:rPr>
                <w:rFonts w:ascii="Arial Narrow" w:hAnsi="Arial Narrow"/>
              </w:rPr>
            </w:pPr>
            <w:r w:rsidRPr="009E6339">
              <w:rPr>
                <w:rFonts w:ascii="Arial Narrow" w:hAnsi="Arial Narrow"/>
              </w:rPr>
              <w:t>Terms</w:t>
            </w:r>
          </w:p>
        </w:tc>
        <w:tc>
          <w:tcPr>
            <w:tcW w:w="2443" w:type="dxa"/>
            <w:shd w:val="clear" w:color="auto" w:fill="FFF2CC" w:themeFill="accent4" w:themeFillTint="33"/>
          </w:tcPr>
          <w:p w14:paraId="40107FCD" w14:textId="77777777" w:rsidR="00B33E8A" w:rsidRPr="009E6339" w:rsidRDefault="00B33E8A">
            <w:pPr>
              <w:rPr>
                <w:rFonts w:ascii="Arial Narrow" w:hAnsi="Arial Narrow"/>
              </w:rPr>
            </w:pPr>
            <w:r w:rsidRPr="009E6339">
              <w:rPr>
                <w:rFonts w:ascii="Arial Narrow" w:hAnsi="Arial Narrow"/>
              </w:rPr>
              <w:t xml:space="preserve">Correct terms are used from slides and/or text. Terms are defined and applied. Terms clearly demonstrate application of understanding. </w:t>
            </w:r>
          </w:p>
        </w:tc>
        <w:tc>
          <w:tcPr>
            <w:tcW w:w="2116" w:type="dxa"/>
            <w:gridSpan w:val="3"/>
            <w:shd w:val="clear" w:color="auto" w:fill="FFF2CC" w:themeFill="accent4" w:themeFillTint="33"/>
          </w:tcPr>
          <w:p w14:paraId="5403C439" w14:textId="77777777" w:rsidR="00B33E8A" w:rsidRPr="009E6339" w:rsidRDefault="00B33E8A">
            <w:pPr>
              <w:rPr>
                <w:rFonts w:ascii="Arial Narrow" w:hAnsi="Arial Narrow"/>
              </w:rPr>
            </w:pPr>
            <w:r w:rsidRPr="009E6339">
              <w:rPr>
                <w:rFonts w:ascii="Arial Narrow" w:hAnsi="Arial Narrow"/>
              </w:rPr>
              <w:t xml:space="preserve">Terms are used but do not clearly demonstrate application of understanding. Terms are defined. </w:t>
            </w:r>
          </w:p>
        </w:tc>
        <w:tc>
          <w:tcPr>
            <w:tcW w:w="2155" w:type="dxa"/>
            <w:gridSpan w:val="2"/>
            <w:shd w:val="clear" w:color="auto" w:fill="FFF2CC" w:themeFill="accent4" w:themeFillTint="33"/>
          </w:tcPr>
          <w:p w14:paraId="2F8BA177" w14:textId="77777777" w:rsidR="00B33E8A" w:rsidRPr="009E6339" w:rsidRDefault="00B33E8A">
            <w:pPr>
              <w:rPr>
                <w:rFonts w:ascii="Arial Narrow" w:hAnsi="Arial Narrow"/>
              </w:rPr>
            </w:pPr>
            <w:r w:rsidRPr="009E6339">
              <w:rPr>
                <w:rFonts w:ascii="Arial Narrow" w:hAnsi="Arial Narrow"/>
              </w:rPr>
              <w:t xml:space="preserve">Gaps or inconsistent in use of terms. Terms are inconsistent in their definitions.  </w:t>
            </w:r>
          </w:p>
        </w:tc>
        <w:tc>
          <w:tcPr>
            <w:tcW w:w="2365" w:type="dxa"/>
            <w:shd w:val="clear" w:color="auto" w:fill="FFF2CC" w:themeFill="accent4" w:themeFillTint="33"/>
          </w:tcPr>
          <w:p w14:paraId="1ABE1525" w14:textId="77777777" w:rsidR="00B33E8A" w:rsidRPr="009E6339" w:rsidRDefault="00B33E8A">
            <w:pPr>
              <w:rPr>
                <w:rFonts w:ascii="Arial Narrow" w:hAnsi="Arial Narrow"/>
              </w:rPr>
            </w:pPr>
            <w:r w:rsidRPr="009E6339">
              <w:rPr>
                <w:rFonts w:ascii="Arial Narrow" w:hAnsi="Arial Narrow"/>
              </w:rPr>
              <w:t xml:space="preserve">Terms and/or definitions are missing </w:t>
            </w:r>
          </w:p>
        </w:tc>
      </w:tr>
      <w:tr w:rsidR="00B33E8A" w:rsidRPr="009E6339" w14:paraId="6D66A669" w14:textId="77777777">
        <w:tc>
          <w:tcPr>
            <w:tcW w:w="1715" w:type="dxa"/>
            <w:shd w:val="clear" w:color="auto" w:fill="FFF2CC" w:themeFill="accent4" w:themeFillTint="33"/>
          </w:tcPr>
          <w:p w14:paraId="2D6340B6" w14:textId="77777777" w:rsidR="00236D28" w:rsidRDefault="00B33E8A">
            <w:pPr>
              <w:rPr>
                <w:rFonts w:ascii="Arial Narrow" w:hAnsi="Arial Narrow"/>
              </w:rPr>
            </w:pPr>
            <w:r w:rsidRPr="009E6339">
              <w:rPr>
                <w:rFonts w:ascii="Arial Narrow" w:hAnsi="Arial Narrow"/>
              </w:rPr>
              <w:t>Team Evaluation</w:t>
            </w:r>
          </w:p>
          <w:p w14:paraId="26F1DE77" w14:textId="3773479B" w:rsidR="00B33E8A" w:rsidRPr="009E6339" w:rsidRDefault="00236D28">
            <w:pPr>
              <w:rPr>
                <w:rFonts w:ascii="Arial Narrow" w:hAnsi="Arial Narrow"/>
              </w:rPr>
            </w:pPr>
            <w:r>
              <w:rPr>
                <w:rFonts w:ascii="Arial Narrow" w:hAnsi="Arial Narrow"/>
              </w:rPr>
              <w:t>KSS</w:t>
            </w:r>
            <w:r w:rsidR="00B33E8A" w:rsidRPr="009E6339">
              <w:rPr>
                <w:rFonts w:ascii="Arial Narrow" w:hAnsi="Arial Narrow"/>
              </w:rPr>
              <w:t xml:space="preserve"> </w:t>
            </w:r>
          </w:p>
        </w:tc>
        <w:tc>
          <w:tcPr>
            <w:tcW w:w="2457" w:type="dxa"/>
            <w:gridSpan w:val="2"/>
            <w:shd w:val="clear" w:color="auto" w:fill="FFF2CC" w:themeFill="accent4" w:themeFillTint="33"/>
          </w:tcPr>
          <w:p w14:paraId="27F049E8" w14:textId="77777777" w:rsidR="00B33E8A" w:rsidRPr="009E6339" w:rsidRDefault="00B33E8A">
            <w:pPr>
              <w:rPr>
                <w:rFonts w:ascii="Arial Narrow" w:hAnsi="Arial Narrow"/>
              </w:rPr>
            </w:pPr>
            <w:r w:rsidRPr="009E6339">
              <w:rPr>
                <w:rFonts w:ascii="Arial Narrow" w:hAnsi="Arial Narrow"/>
              </w:rPr>
              <w:t xml:space="preserve">Specifics provided to allow action to improved next meeting. Used feedback from past week. </w:t>
            </w:r>
          </w:p>
        </w:tc>
        <w:tc>
          <w:tcPr>
            <w:tcW w:w="2044" w:type="dxa"/>
            <w:shd w:val="clear" w:color="auto" w:fill="FFF2CC" w:themeFill="accent4" w:themeFillTint="33"/>
          </w:tcPr>
          <w:p w14:paraId="4850187B" w14:textId="77777777" w:rsidR="00B33E8A" w:rsidRPr="009E6339" w:rsidRDefault="00B33E8A">
            <w:pPr>
              <w:rPr>
                <w:rFonts w:ascii="Arial Narrow" w:hAnsi="Arial Narrow"/>
              </w:rPr>
            </w:pPr>
            <w:r w:rsidRPr="009E6339">
              <w:rPr>
                <w:rFonts w:ascii="Arial Narrow" w:hAnsi="Arial Narrow"/>
              </w:rPr>
              <w:t>Specifics provided to allow action to improved next meeting. Unclear if used feedback from past week.</w:t>
            </w:r>
          </w:p>
        </w:tc>
        <w:tc>
          <w:tcPr>
            <w:tcW w:w="2168" w:type="dxa"/>
            <w:gridSpan w:val="2"/>
            <w:shd w:val="clear" w:color="auto" w:fill="FFF2CC" w:themeFill="accent4" w:themeFillTint="33"/>
          </w:tcPr>
          <w:p w14:paraId="43C8004C" w14:textId="77777777" w:rsidR="00B33E8A" w:rsidRPr="009E6339" w:rsidRDefault="00B33E8A">
            <w:pPr>
              <w:rPr>
                <w:rFonts w:ascii="Arial Narrow" w:hAnsi="Arial Narrow"/>
              </w:rPr>
            </w:pPr>
            <w:r w:rsidRPr="009E6339">
              <w:rPr>
                <w:rFonts w:ascii="Arial Narrow" w:hAnsi="Arial Narrow"/>
              </w:rPr>
              <w:t>Addressed questions</w:t>
            </w:r>
          </w:p>
        </w:tc>
        <w:tc>
          <w:tcPr>
            <w:tcW w:w="2406" w:type="dxa"/>
            <w:gridSpan w:val="2"/>
            <w:shd w:val="clear" w:color="auto" w:fill="FFF2CC" w:themeFill="accent4" w:themeFillTint="33"/>
          </w:tcPr>
          <w:p w14:paraId="6AC046BD" w14:textId="77777777" w:rsidR="00B33E8A" w:rsidRPr="009E6339" w:rsidRDefault="00B33E8A">
            <w:pPr>
              <w:rPr>
                <w:rFonts w:ascii="Arial Narrow" w:hAnsi="Arial Narrow"/>
              </w:rPr>
            </w:pPr>
            <w:r w:rsidRPr="009E6339">
              <w:rPr>
                <w:rFonts w:ascii="Arial Narrow" w:hAnsi="Arial Narrow"/>
              </w:rPr>
              <w:t>Unclear if discussed</w:t>
            </w:r>
          </w:p>
        </w:tc>
      </w:tr>
      <w:tr w:rsidR="00B33E8A" w:rsidRPr="009E6339" w14:paraId="75644EAC" w14:textId="77777777">
        <w:tc>
          <w:tcPr>
            <w:tcW w:w="1715" w:type="dxa"/>
            <w:shd w:val="clear" w:color="auto" w:fill="FFF2CC" w:themeFill="accent4" w:themeFillTint="33"/>
          </w:tcPr>
          <w:p w14:paraId="160AFD9D" w14:textId="2808AE9A" w:rsidR="00B33E8A" w:rsidRPr="009E6339" w:rsidRDefault="00236D28">
            <w:pPr>
              <w:rPr>
                <w:rFonts w:ascii="Arial Narrow" w:hAnsi="Arial Narrow"/>
              </w:rPr>
            </w:pPr>
            <w:r>
              <w:rPr>
                <w:rFonts w:ascii="Arial Narrow" w:hAnsi="Arial Narrow"/>
              </w:rPr>
              <w:t>Team Selfie</w:t>
            </w:r>
          </w:p>
        </w:tc>
        <w:tc>
          <w:tcPr>
            <w:tcW w:w="2457" w:type="dxa"/>
            <w:gridSpan w:val="2"/>
            <w:shd w:val="clear" w:color="auto" w:fill="FFF2CC" w:themeFill="accent4" w:themeFillTint="33"/>
          </w:tcPr>
          <w:p w14:paraId="3EB02011" w14:textId="610B1A6C" w:rsidR="00B33E8A" w:rsidRPr="009E6339" w:rsidRDefault="00236D28">
            <w:pPr>
              <w:rPr>
                <w:rFonts w:ascii="Arial Narrow" w:hAnsi="Arial Narrow"/>
              </w:rPr>
            </w:pPr>
            <w:r>
              <w:rPr>
                <w:rFonts w:ascii="Arial Narrow" w:hAnsi="Arial Narrow"/>
              </w:rPr>
              <w:t xml:space="preserve">Included </w:t>
            </w:r>
          </w:p>
        </w:tc>
        <w:tc>
          <w:tcPr>
            <w:tcW w:w="2044" w:type="dxa"/>
            <w:shd w:val="clear" w:color="auto" w:fill="FFF2CC" w:themeFill="accent4" w:themeFillTint="33"/>
          </w:tcPr>
          <w:p w14:paraId="05CAF037" w14:textId="0CCEE4AC" w:rsidR="00B33E8A" w:rsidRPr="009E6339" w:rsidRDefault="00236D28">
            <w:pPr>
              <w:rPr>
                <w:rFonts w:ascii="Arial Narrow" w:hAnsi="Arial Narrow"/>
              </w:rPr>
            </w:pPr>
            <w:r>
              <w:rPr>
                <w:rFonts w:ascii="Arial Narrow" w:hAnsi="Arial Narrow"/>
              </w:rPr>
              <w:t>Included</w:t>
            </w:r>
          </w:p>
        </w:tc>
        <w:tc>
          <w:tcPr>
            <w:tcW w:w="2168" w:type="dxa"/>
            <w:gridSpan w:val="2"/>
            <w:shd w:val="clear" w:color="auto" w:fill="FFF2CC" w:themeFill="accent4" w:themeFillTint="33"/>
          </w:tcPr>
          <w:p w14:paraId="556E1EC2" w14:textId="6AB68463" w:rsidR="00B33E8A" w:rsidRPr="009E6339" w:rsidRDefault="00236D28">
            <w:pPr>
              <w:rPr>
                <w:rFonts w:ascii="Arial Narrow" w:hAnsi="Arial Narrow"/>
              </w:rPr>
            </w:pPr>
            <w:r>
              <w:rPr>
                <w:rFonts w:ascii="Arial Narrow" w:hAnsi="Arial Narrow"/>
              </w:rPr>
              <w:t>Missing</w:t>
            </w:r>
          </w:p>
        </w:tc>
        <w:tc>
          <w:tcPr>
            <w:tcW w:w="2406" w:type="dxa"/>
            <w:gridSpan w:val="2"/>
            <w:shd w:val="clear" w:color="auto" w:fill="FFF2CC" w:themeFill="accent4" w:themeFillTint="33"/>
          </w:tcPr>
          <w:p w14:paraId="7C9EDBD4" w14:textId="1FB21D29" w:rsidR="00B33E8A" w:rsidRPr="009E6339" w:rsidRDefault="00236D28">
            <w:pPr>
              <w:rPr>
                <w:rFonts w:ascii="Arial Narrow" w:hAnsi="Arial Narrow"/>
              </w:rPr>
            </w:pPr>
            <w:r>
              <w:rPr>
                <w:rFonts w:ascii="Arial Narrow" w:hAnsi="Arial Narrow"/>
              </w:rPr>
              <w:t>Missing</w:t>
            </w:r>
          </w:p>
        </w:tc>
      </w:tr>
    </w:tbl>
    <w:p w14:paraId="181C3288" w14:textId="77777777" w:rsidR="004B273D" w:rsidRPr="00DA07FC" w:rsidRDefault="004B273D">
      <w:pPr>
        <w:rPr>
          <w:rFonts w:ascii="Arial Narrow" w:hAnsi="Arial Narrow"/>
        </w:rPr>
      </w:pPr>
    </w:p>
    <w:sectPr w:rsidR="004B273D" w:rsidRPr="00DA0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D68BF"/>
    <w:multiLevelType w:val="multilevel"/>
    <w:tmpl w:val="58203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E154A"/>
    <w:multiLevelType w:val="hybridMultilevel"/>
    <w:tmpl w:val="DAACA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67AEA"/>
    <w:multiLevelType w:val="hybridMultilevel"/>
    <w:tmpl w:val="BFE0A4FA"/>
    <w:lvl w:ilvl="0" w:tplc="2DCE9648">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22332B"/>
    <w:multiLevelType w:val="hybridMultilevel"/>
    <w:tmpl w:val="6960E76E"/>
    <w:lvl w:ilvl="0" w:tplc="CC5C7C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26433"/>
    <w:multiLevelType w:val="hybridMultilevel"/>
    <w:tmpl w:val="8D8247A0"/>
    <w:lvl w:ilvl="0" w:tplc="0D7487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6856">
    <w:abstractNumId w:val="0"/>
  </w:num>
  <w:num w:numId="2" w16cid:durableId="68046484">
    <w:abstractNumId w:val="4"/>
  </w:num>
  <w:num w:numId="3" w16cid:durableId="1517617187">
    <w:abstractNumId w:val="1"/>
  </w:num>
  <w:num w:numId="4" w16cid:durableId="372317271">
    <w:abstractNumId w:val="3"/>
  </w:num>
  <w:num w:numId="5" w16cid:durableId="1341619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0A"/>
    <w:rsid w:val="00021171"/>
    <w:rsid w:val="00027D9A"/>
    <w:rsid w:val="000537DE"/>
    <w:rsid w:val="00061443"/>
    <w:rsid w:val="000B64B4"/>
    <w:rsid w:val="000B7900"/>
    <w:rsid w:val="000D2874"/>
    <w:rsid w:val="000D7C40"/>
    <w:rsid w:val="000F5BC7"/>
    <w:rsid w:val="0010642C"/>
    <w:rsid w:val="00124354"/>
    <w:rsid w:val="00127E91"/>
    <w:rsid w:val="00130E4E"/>
    <w:rsid w:val="001377AF"/>
    <w:rsid w:val="00143219"/>
    <w:rsid w:val="00160043"/>
    <w:rsid w:val="00163CC8"/>
    <w:rsid w:val="0016433C"/>
    <w:rsid w:val="00164E93"/>
    <w:rsid w:val="001725A7"/>
    <w:rsid w:val="0017606E"/>
    <w:rsid w:val="001917BD"/>
    <w:rsid w:val="00192B19"/>
    <w:rsid w:val="00193E9C"/>
    <w:rsid w:val="001A4D5F"/>
    <w:rsid w:val="001B400D"/>
    <w:rsid w:val="001B571B"/>
    <w:rsid w:val="001C3774"/>
    <w:rsid w:val="001D6070"/>
    <w:rsid w:val="001E0D1A"/>
    <w:rsid w:val="001E3870"/>
    <w:rsid w:val="001E670A"/>
    <w:rsid w:val="001F4042"/>
    <w:rsid w:val="00214287"/>
    <w:rsid w:val="00236D28"/>
    <w:rsid w:val="002506E4"/>
    <w:rsid w:val="002743B3"/>
    <w:rsid w:val="002831A7"/>
    <w:rsid w:val="002A5188"/>
    <w:rsid w:val="002A7503"/>
    <w:rsid w:val="002F68A6"/>
    <w:rsid w:val="002F6C27"/>
    <w:rsid w:val="00303A30"/>
    <w:rsid w:val="003133E8"/>
    <w:rsid w:val="00330703"/>
    <w:rsid w:val="00330DF1"/>
    <w:rsid w:val="00344148"/>
    <w:rsid w:val="00345767"/>
    <w:rsid w:val="00353C1A"/>
    <w:rsid w:val="003658A2"/>
    <w:rsid w:val="003700B1"/>
    <w:rsid w:val="0037372B"/>
    <w:rsid w:val="00373BE3"/>
    <w:rsid w:val="00375FCB"/>
    <w:rsid w:val="00376F61"/>
    <w:rsid w:val="0038548E"/>
    <w:rsid w:val="00390A88"/>
    <w:rsid w:val="00393439"/>
    <w:rsid w:val="003A3A8D"/>
    <w:rsid w:val="003B0CCF"/>
    <w:rsid w:val="003B7A17"/>
    <w:rsid w:val="003D3110"/>
    <w:rsid w:val="003D5A84"/>
    <w:rsid w:val="003E0375"/>
    <w:rsid w:val="003E5396"/>
    <w:rsid w:val="00413C79"/>
    <w:rsid w:val="004174E2"/>
    <w:rsid w:val="00421C20"/>
    <w:rsid w:val="00434F95"/>
    <w:rsid w:val="004350F4"/>
    <w:rsid w:val="00473F99"/>
    <w:rsid w:val="00483A19"/>
    <w:rsid w:val="00490621"/>
    <w:rsid w:val="00492969"/>
    <w:rsid w:val="004A1F3F"/>
    <w:rsid w:val="004A59C6"/>
    <w:rsid w:val="004A6390"/>
    <w:rsid w:val="004B273D"/>
    <w:rsid w:val="004B2DAA"/>
    <w:rsid w:val="004C0109"/>
    <w:rsid w:val="004E54EB"/>
    <w:rsid w:val="004E5C1F"/>
    <w:rsid w:val="004F1C82"/>
    <w:rsid w:val="005348AC"/>
    <w:rsid w:val="00540E3A"/>
    <w:rsid w:val="005563FA"/>
    <w:rsid w:val="00562D8C"/>
    <w:rsid w:val="005713CC"/>
    <w:rsid w:val="00573986"/>
    <w:rsid w:val="005859CA"/>
    <w:rsid w:val="00596BBF"/>
    <w:rsid w:val="005A534B"/>
    <w:rsid w:val="005E46A7"/>
    <w:rsid w:val="005F0AB6"/>
    <w:rsid w:val="005F6974"/>
    <w:rsid w:val="005F735A"/>
    <w:rsid w:val="006033DF"/>
    <w:rsid w:val="00603CD9"/>
    <w:rsid w:val="00604E8C"/>
    <w:rsid w:val="00610022"/>
    <w:rsid w:val="00614792"/>
    <w:rsid w:val="00616659"/>
    <w:rsid w:val="00620993"/>
    <w:rsid w:val="00647C4C"/>
    <w:rsid w:val="00651EA6"/>
    <w:rsid w:val="0067239E"/>
    <w:rsid w:val="00672C6C"/>
    <w:rsid w:val="0069381A"/>
    <w:rsid w:val="00695D22"/>
    <w:rsid w:val="006A6743"/>
    <w:rsid w:val="006D2385"/>
    <w:rsid w:val="006F4E49"/>
    <w:rsid w:val="00707FC2"/>
    <w:rsid w:val="00731F3C"/>
    <w:rsid w:val="007541FD"/>
    <w:rsid w:val="00770772"/>
    <w:rsid w:val="0077175F"/>
    <w:rsid w:val="00782D93"/>
    <w:rsid w:val="007836EC"/>
    <w:rsid w:val="00791700"/>
    <w:rsid w:val="00791741"/>
    <w:rsid w:val="007C3592"/>
    <w:rsid w:val="007D7303"/>
    <w:rsid w:val="007E61A6"/>
    <w:rsid w:val="007F538A"/>
    <w:rsid w:val="00805555"/>
    <w:rsid w:val="00805DB5"/>
    <w:rsid w:val="00806582"/>
    <w:rsid w:val="00811562"/>
    <w:rsid w:val="008130F0"/>
    <w:rsid w:val="0082207A"/>
    <w:rsid w:val="00835F0A"/>
    <w:rsid w:val="00836A34"/>
    <w:rsid w:val="00841897"/>
    <w:rsid w:val="00841F19"/>
    <w:rsid w:val="00842132"/>
    <w:rsid w:val="0084721A"/>
    <w:rsid w:val="00852C2D"/>
    <w:rsid w:val="008632E8"/>
    <w:rsid w:val="00865CA9"/>
    <w:rsid w:val="008A5682"/>
    <w:rsid w:val="008B39F5"/>
    <w:rsid w:val="008C39FD"/>
    <w:rsid w:val="008E24C5"/>
    <w:rsid w:val="008F0CBD"/>
    <w:rsid w:val="00914617"/>
    <w:rsid w:val="00937DF7"/>
    <w:rsid w:val="00951B35"/>
    <w:rsid w:val="00953290"/>
    <w:rsid w:val="0097217F"/>
    <w:rsid w:val="00983BFD"/>
    <w:rsid w:val="00984CD3"/>
    <w:rsid w:val="009856BE"/>
    <w:rsid w:val="00996A58"/>
    <w:rsid w:val="009A4A5A"/>
    <w:rsid w:val="009A60A3"/>
    <w:rsid w:val="009B2753"/>
    <w:rsid w:val="009B7094"/>
    <w:rsid w:val="009C5972"/>
    <w:rsid w:val="009D3102"/>
    <w:rsid w:val="009E369F"/>
    <w:rsid w:val="009E3C97"/>
    <w:rsid w:val="009E6056"/>
    <w:rsid w:val="009E6451"/>
    <w:rsid w:val="009F0B65"/>
    <w:rsid w:val="009F4911"/>
    <w:rsid w:val="009F597E"/>
    <w:rsid w:val="009F7610"/>
    <w:rsid w:val="00A01E76"/>
    <w:rsid w:val="00A06960"/>
    <w:rsid w:val="00A251E1"/>
    <w:rsid w:val="00A34796"/>
    <w:rsid w:val="00A40543"/>
    <w:rsid w:val="00A4484A"/>
    <w:rsid w:val="00A62005"/>
    <w:rsid w:val="00A929A4"/>
    <w:rsid w:val="00AA4607"/>
    <w:rsid w:val="00AA6011"/>
    <w:rsid w:val="00AB4080"/>
    <w:rsid w:val="00AB5E28"/>
    <w:rsid w:val="00AB5EF1"/>
    <w:rsid w:val="00AC1667"/>
    <w:rsid w:val="00AC3301"/>
    <w:rsid w:val="00AD5756"/>
    <w:rsid w:val="00AE3369"/>
    <w:rsid w:val="00AF15F2"/>
    <w:rsid w:val="00AF2AF8"/>
    <w:rsid w:val="00B013B5"/>
    <w:rsid w:val="00B25627"/>
    <w:rsid w:val="00B25A93"/>
    <w:rsid w:val="00B33E8A"/>
    <w:rsid w:val="00B6067C"/>
    <w:rsid w:val="00B71C24"/>
    <w:rsid w:val="00B752AB"/>
    <w:rsid w:val="00BA11A5"/>
    <w:rsid w:val="00BA2EB1"/>
    <w:rsid w:val="00BB0383"/>
    <w:rsid w:val="00BB098F"/>
    <w:rsid w:val="00BC0DC8"/>
    <w:rsid w:val="00BC1C5E"/>
    <w:rsid w:val="00BC3F12"/>
    <w:rsid w:val="00BD06A5"/>
    <w:rsid w:val="00BD64D0"/>
    <w:rsid w:val="00BE32CD"/>
    <w:rsid w:val="00BE407A"/>
    <w:rsid w:val="00BF0F0F"/>
    <w:rsid w:val="00BF64BC"/>
    <w:rsid w:val="00C04874"/>
    <w:rsid w:val="00C070F5"/>
    <w:rsid w:val="00C10ECF"/>
    <w:rsid w:val="00C23AE8"/>
    <w:rsid w:val="00C242F6"/>
    <w:rsid w:val="00C272AE"/>
    <w:rsid w:val="00C6257A"/>
    <w:rsid w:val="00C93785"/>
    <w:rsid w:val="00CD32B8"/>
    <w:rsid w:val="00D02543"/>
    <w:rsid w:val="00D07CAA"/>
    <w:rsid w:val="00D11398"/>
    <w:rsid w:val="00D24E17"/>
    <w:rsid w:val="00D2527B"/>
    <w:rsid w:val="00D2670E"/>
    <w:rsid w:val="00D335D5"/>
    <w:rsid w:val="00D428F7"/>
    <w:rsid w:val="00D52C47"/>
    <w:rsid w:val="00D554E6"/>
    <w:rsid w:val="00D62901"/>
    <w:rsid w:val="00D87561"/>
    <w:rsid w:val="00DA07FC"/>
    <w:rsid w:val="00DA3B54"/>
    <w:rsid w:val="00DB2615"/>
    <w:rsid w:val="00DB586C"/>
    <w:rsid w:val="00DB7098"/>
    <w:rsid w:val="00DC6DB9"/>
    <w:rsid w:val="00DF3F69"/>
    <w:rsid w:val="00E341BE"/>
    <w:rsid w:val="00E7172F"/>
    <w:rsid w:val="00E82D93"/>
    <w:rsid w:val="00E86197"/>
    <w:rsid w:val="00E95F7E"/>
    <w:rsid w:val="00EA2287"/>
    <w:rsid w:val="00EB1A03"/>
    <w:rsid w:val="00EE1F12"/>
    <w:rsid w:val="00F20533"/>
    <w:rsid w:val="00F2516D"/>
    <w:rsid w:val="00F35BD6"/>
    <w:rsid w:val="00F4643F"/>
    <w:rsid w:val="00FB734C"/>
    <w:rsid w:val="00FC3D3E"/>
    <w:rsid w:val="00FD2199"/>
    <w:rsid w:val="00FE0847"/>
    <w:rsid w:val="00FE1DB3"/>
    <w:rsid w:val="09B66696"/>
    <w:rsid w:val="0BBBD076"/>
    <w:rsid w:val="0EC2C1F6"/>
    <w:rsid w:val="128C7D19"/>
    <w:rsid w:val="1AEEEA06"/>
    <w:rsid w:val="211446D4"/>
    <w:rsid w:val="23CB193E"/>
    <w:rsid w:val="243771A3"/>
    <w:rsid w:val="29EFD788"/>
    <w:rsid w:val="2CE9016B"/>
    <w:rsid w:val="2DB3FC5E"/>
    <w:rsid w:val="2E8C6871"/>
    <w:rsid w:val="380C97E9"/>
    <w:rsid w:val="40FB3EA6"/>
    <w:rsid w:val="422285A9"/>
    <w:rsid w:val="4A501EF1"/>
    <w:rsid w:val="4AC30F4A"/>
    <w:rsid w:val="60686151"/>
    <w:rsid w:val="64E3A914"/>
    <w:rsid w:val="6CD24108"/>
    <w:rsid w:val="75FBAE2B"/>
    <w:rsid w:val="7828120D"/>
    <w:rsid w:val="7CD420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DDA8E"/>
  <w15:chartTrackingRefBased/>
  <w15:docId w15:val="{DC6954C1-099C-4F9A-A4C5-691171FB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70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E670A"/>
    <w:rPr>
      <w:b/>
      <w:bCs/>
    </w:rPr>
  </w:style>
  <w:style w:type="table" w:styleId="TableGrid">
    <w:name w:val="Table Grid"/>
    <w:basedOn w:val="TableNormal"/>
    <w:uiPriority w:val="39"/>
    <w:rsid w:val="001E670A"/>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70A"/>
    <w:pPr>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56135">
      <w:bodyDiv w:val="1"/>
      <w:marLeft w:val="0"/>
      <w:marRight w:val="0"/>
      <w:marTop w:val="0"/>
      <w:marBottom w:val="0"/>
      <w:divBdr>
        <w:top w:val="none" w:sz="0" w:space="0" w:color="auto"/>
        <w:left w:val="none" w:sz="0" w:space="0" w:color="auto"/>
        <w:bottom w:val="none" w:sz="0" w:space="0" w:color="auto"/>
        <w:right w:val="none" w:sz="0" w:space="0" w:color="auto"/>
      </w:divBdr>
    </w:div>
    <w:div w:id="92727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1534</Words>
  <Characters>7655</Characters>
  <Application>Microsoft Office Word</Application>
  <DocSecurity>0</DocSecurity>
  <Lines>63</Lines>
  <Paragraphs>18</Paragraphs>
  <ScaleCrop>false</ScaleCrop>
  <Company>Milwaukee School of Engineering</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Ottman, Kelly</dc:creator>
  <cp:keywords/>
  <dc:description/>
  <cp:lastModifiedBy>Roe-Gulke, Alex</cp:lastModifiedBy>
  <cp:revision>77</cp:revision>
  <dcterms:created xsi:type="dcterms:W3CDTF">2024-09-18T19:04:00Z</dcterms:created>
  <dcterms:modified xsi:type="dcterms:W3CDTF">2024-09-20T21:27:00Z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eabedabb09c808261082187352a7143f253dddd4b96c7d7af82842a6d6f113d0</vt:lpwstr>
  </property>
</Properties>
</file>