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0BF6F"/>
          <w:sz w:val="64"/>
          <w:szCs w:val="64"/>
        </w:rPr>
        <w:t xml:space="preserve">BUSUP Design System</w:t>
      </w:r>
    </w:p>
    <w:p>
      <w:pPr>
        <w:spacing w:after="80"/>
      </w:pPr>
      <w:r>
        <w:rPr>
          <w:rFonts w:ascii="Arial" w:cs="Arial" w:eastAsia="Arial" w:hAnsi="Arial"/>
          <w:color w:val="414141"/>
          <w:sz w:val="36"/>
          <w:szCs w:val="36"/>
        </w:rPr>
        <w:t xml:space="preserve">Engineering Reference</w:t>
      </w:r>
    </w:p>
    <w:p>
      <w:pPr>
        <w:spacing w:after="80"/>
      </w:pPr>
      <w:r>
        <w:rPr>
          <w:rFonts w:ascii="Arial" w:cs="Arial" w:eastAsia="Arial" w:hAnsi="Arial"/>
          <w:color w:val="989898"/>
          <w:sz w:val="20"/>
          <w:szCs w:val="20"/>
        </w:rPr>
        <w:t xml:space="preserve">June 2026  ·  All values sourced from the Figma NEW-LIBRARY</w:t>
      </w:r>
    </w:p>
    <w:p>
      <w:pPr>
        <w:spacing w:after="2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Full interactive docs: </w:t>
      </w:r>
      <w:hyperlink w:history="1" r:id="rIdsg_gz5wf5jxzxucff57px">
        <w:r>
          <w:rPr>
            <w:rFonts w:ascii="Arial" w:cs="Arial" w:eastAsia="Arial" w:hAnsi="Arial"/>
            <w:color w:val="00BF6F"/>
            <w:sz w:val="20"/>
            <w:szCs w:val="20"/>
            <w:u w:val="single"/>
          </w:rPr>
          <w:t xml:space="preserve">busup-ds.github.io/busup-docs</w:t>
        </w:r>
      </w:hyperlink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BF6F"/>
          <w:sz w:val="40"/>
          <w:szCs w:val="40"/>
        </w:rPr>
        <w:t xml:space="preserve">1 · Principles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Principle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Adaptive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Works on any screen, platform, and language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Consistent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Predictable positions, styles, and behaviours reduce cognitive load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Intuitive &amp; Clear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Familiar patterns, clear hierarchy, generous negative space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Considerate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Decisions grounded in standards and research, not opinions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Empowering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Optimised for task completion; always gives access to more detail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BF6F"/>
          <w:sz w:val="40"/>
          <w:szCs w:val="40"/>
        </w:rPr>
        <w:t xml:space="preserve">2 · Colors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Primary — Brand Green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Hex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Primary_100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#d7ffed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Light tinted backgrounds, hover fills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Primary_200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#b2ffdd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Hover states on primary elements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Primary_300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#00bf6f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Main brand colour — buttons, links, active states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Primary_400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#049157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Focused / pressed state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Primary_500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#0a5d3d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Deep pressed, high-contrast brand</w:t>
            </w:r>
          </w:p>
        </w:tc>
      </w:tr>
    </w:tbl>
    <w:p>
      <w:pPr>
        <w:spacing w:after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Secondary — Coral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Hex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Secondary_100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#fde6e3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Light tinted backgrounds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Secondary_200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#f9b3a8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Hover fills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Secondary_300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#ea6753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Secondary accent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Secondary_400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#b33522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Focused / pressed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Secondary_500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#7c2c20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Deep pressed</w:t>
            </w:r>
          </w:p>
        </w:tc>
      </w:tr>
    </w:tbl>
    <w:p>
      <w:pPr>
        <w:spacing w:after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Neutral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Hex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Neutral_0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#ffffff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Card backgrounds, modal backgrounds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Neutral_50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#f4f4f4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Info card backgrounds, input backgrounds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Neutral_100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#dbdbdb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Light borders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Neutral_200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#c4c4c4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Disabled borders, placeholder outlines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Neutral_300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#989898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Secondary text, labels, captions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Neutral_400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#414141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Secondary body text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Neutral_500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#212121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Primary body text, headings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Neutral_1000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#000000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High-contrast text (data, timestamps)</w:t>
            </w:r>
          </w:p>
        </w:tc>
      </w:tr>
    </w:tbl>
    <w:p>
      <w:pPr>
        <w:spacing w:after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Feedback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Hex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Info_300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#29b6f6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Info toast, info badge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Alert_300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#ffa000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Warning toast, alert badge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Danger_300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#e53935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Error toast, destructive action, error badge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Success_300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#66bb6a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Success toast icon</w:t>
            </w:r>
          </w:p>
        </w:tc>
      </w:tr>
    </w:tbl>
    <w:p>
      <w:pPr>
        <w:spacing w:after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Surface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Hex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Surface_Warm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#fbfaf7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Warm page background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Surface_Cool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#edf0f4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Dashboard page background (behind content card)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BF6F"/>
          <w:sz w:val="40"/>
          <w:szCs w:val="40"/>
        </w:rPr>
        <w:t xml:space="preserve">3 · Typography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Font family: 'Busup Sans', sans-serif — proprietary BUSUP typeface.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Font files (.woff2) must be in static/fonts/ and declared with @font-face.</w:t>
      </w:r>
    </w:p>
    <w:p>
      <w:pPr>
        <w:spacing w:after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Headings (line-height 1.2)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60"/>
        <w:gridCol w:w="480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Name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Size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Weights available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Display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50px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Regular · Bold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Header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42px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Regular · Bold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Headline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35px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Regular · Bold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Subheader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29px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Regular · Bold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Subheadline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24px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Regular · Bold</w:t>
            </w:r>
          </w:p>
        </w:tc>
      </w:tr>
    </w:tbl>
    <w:p>
      <w:pPr>
        <w:spacing w:after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Body (line-height 1.5)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7600"/>
      </w:tblGrid>
      <w:tr>
        <w:trPr>
          <w:tblHeader/>
        </w:trPr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Size</w:t>
            </w:r>
          </w:p>
        </w:tc>
        <w:tc>
          <w:tcPr>
            <w:tcW w:type="dxa" w:w="7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Weights available</w:t>
            </w:r>
          </w:p>
        </w:tc>
      </w:tr>
      <w:tr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20px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Light · Regular · Bold</w:t>
            </w:r>
          </w:p>
        </w:tc>
      </w:tr>
      <w:tr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16px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Light · Regular · Bold</w:t>
            </w:r>
          </w:p>
        </w:tc>
      </w:tr>
      <w:tr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14px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Light · Regular · Bold</w:t>
            </w:r>
          </w:p>
        </w:tc>
      </w:tr>
      <w:tr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12px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Light · Regular · Bold</w:t>
            </w:r>
          </w:p>
        </w:tc>
      </w:tr>
      <w:tr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10px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Light · Regular · Bold</w:t>
            </w:r>
          </w:p>
        </w:tc>
      </w:tr>
    </w:tbl>
    <w:p>
      <w:pPr>
        <w:spacing w:after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Weights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1200"/>
        <w:gridCol w:w="6400"/>
      </w:tblGrid>
      <w:tr>
        <w:trPr>
          <w:tblHeader/>
        </w:trPr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Weight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Value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Light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300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Secondary data, table cells, dropdown options</w:t>
            </w:r>
          </w:p>
        </w:tc>
      </w:tr>
      <w:tr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Regular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400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Default body text, nav items, labels, titles</w:t>
            </w:r>
          </w:p>
        </w:tc>
      </w:tr>
      <w:tr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Bold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700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Buttons, emphasis, table headers, badges, screen titles</w:t>
            </w:r>
          </w:p>
        </w:tc>
      </w:tr>
    </w:tbl>
    <w:p>
      <w:pPr>
        <w:spacing w:after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Usage — Dashboard (Desktop)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400"/>
        <w:gridCol w:w="2460"/>
      </w:tblGrid>
      <w:tr>
        <w:trPr>
          <w:tblHeader/>
        </w:trP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UI element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Size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Page title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24px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Regular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Modal title, panel title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20px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Regular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Sub-section title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16px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Regular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Button label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14px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Bold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Nav item, filter label, dropdown value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14px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Regular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Dropdown option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12px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Light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Table header cell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12px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Bold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Table body cell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12px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Light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Status tag, badge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12px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Regular / Bold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Search placeholder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12px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Regular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Icon button label (xsmall)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10px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Bold</w:t>
            </w:r>
          </w:p>
        </w:tc>
      </w:tr>
    </w:tbl>
    <w:p>
      <w:pPr>
        <w:spacing w:after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Usage — App User &amp; App Driver (Mobile)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400"/>
        <w:gridCol w:w="2460"/>
      </w:tblGrid>
      <w:tr>
        <w:trPr>
          <w:tblHeader/>
        </w:trP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UI element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Size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Screen title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24px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Bold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Section heading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20px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Bold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Card title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16px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Bold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Body text, description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14px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Regular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Button label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14px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Bold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Caption, helper text, label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12px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Regular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Badge, notification count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10px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Bold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BF6F"/>
          <w:sz w:val="40"/>
          <w:szCs w:val="40"/>
        </w:rPr>
        <w:t xml:space="preserve">4 · Spacing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Base grid: 4px. All spacing decisions are multiples of 4.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Value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spacing-2xs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2px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Tight inline gaps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spacing-xs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4px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Icon gaps, tight inline spacing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spacing-sm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8px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Compact list items, badge padding, gap between rows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spacing-md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12px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Component internal padding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spacing-lg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16px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Default padding inside components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spacing-xl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20px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Section gaps within a card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spacing-2xl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24px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Content padding, modal padding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spacing-3xl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28px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Large section rhythm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Use CSS variables: padding: var(--spacing-md) — do not hardcode pixel values.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BF6F"/>
          <w:sz w:val="40"/>
          <w:szCs w:val="40"/>
        </w:rPr>
        <w:t xml:space="preserve">5 · Elevation &amp; Shadows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shadow-soft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0px 2px 8px rgba(0,0,0,0.08)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Cards, content slot, data rows — default resting state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shadow-deep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0px 4px 12px rgba(0,0,0,0.16)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Modals, dropdowns, action buttons, accordions, toasts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Rule: never mix levels on the same component. shadow-deep signals elevation above the page surface (overlays, interactive elements). shadow-soft is the default for content that sits on the page.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BF6F"/>
          <w:sz w:val="40"/>
          <w:szCs w:val="40"/>
        </w:rPr>
        <w:t xml:space="preserve">6 · Border Radius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7600"/>
      </w:tblGrid>
      <w:tr>
        <w:trPr>
          <w:tblHeader/>
        </w:trPr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Value</w:t>
            </w:r>
          </w:p>
        </w:tc>
        <w:tc>
          <w:tcPr>
            <w:tcW w:type="dxa" w:w="7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4px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Toast container, small tags</w:t>
            </w:r>
          </w:p>
        </w:tc>
      </w:tr>
      <w:tr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8px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Cards, modals, table badges, accordions, content slot, side menu</w:t>
            </w:r>
          </w:p>
        </w:tc>
      </w:tr>
      <w:tr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20px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Buttons, pill-shaped elements, icon buttons</w:t>
            </w:r>
          </w:p>
        </w:tc>
      </w:tr>
      <w:tr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50%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Avatars, circular badges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BF6F"/>
          <w:sz w:val="40"/>
          <w:szCs w:val="40"/>
        </w:rPr>
        <w:t xml:space="preserve">7 · Buttons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Global component — applies to Dashboard, App User, App Driver, and Landings.</w:t>
      </w:r>
    </w:p>
    <w:p>
      <w:pPr>
        <w:spacing w:after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Property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31px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Padding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8px 24px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20px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Font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10px Bold Busup Sans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Shadow (Primary + Tertiary)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shadow-deep</w:t>
            </w:r>
          </w:p>
        </w:tc>
      </w:tr>
    </w:tbl>
    <w:p>
      <w:pPr>
        <w:spacing w:after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Variant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Text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Border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#00BF6F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#ffffff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Secondary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#ffffff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#00BF6F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1px solid #00BF6F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Tertiary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#ffffff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#00BF6F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none + shadow-deep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Disabled (all)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#c4c4c4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#ffffff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none · 30% opacity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Rules: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• Only one Primary button per context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• Primary and Tertiary always carry shadow-deep — including Default state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• Secondary never has a shadow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• All disabled states: no shadow, 30% opacity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BF6F"/>
          <w:sz w:val="40"/>
          <w:szCs w:val="40"/>
        </w:rPr>
        <w:t xml:space="preserve">8 · Layout — Dashboard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Every Dashboard screen uses the same fixed chrome. Only the content inside the white card changes.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Property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Side menu width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248px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Side menu 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#242D31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Header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67px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Header 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#00BF6F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Content left offset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280px (248 + 32px gap)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Content top offset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99px (67 + 32px gap)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Content card 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#ffffff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Content card border-radius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8px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Content card shadow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shadow-soft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Content card padding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32px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Page 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#EDF0F4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BF6F"/>
          <w:sz w:val="40"/>
          <w:szCs w:val="40"/>
        </w:rPr>
        <w:t xml:space="preserve">9 · Components — Dashboard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Side Menu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Property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#242D31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Active sub-item bg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#2F3B40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Width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248px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Item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41px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Item padding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16px horizontal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Sub-item indent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34px left padding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Label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14px Regular #ffffff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Icon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16px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Behaviour: collapsed by the Header hamburger (☰), not by the menu itself. One section open at a time. Nav item structure (icon + label + chevron) is shared with App User Side Menu.</w:t>
      </w:r>
    </w:p>
    <w:p>
      <w:pPr>
        <w:spacing w:after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Property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#00BF6F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67px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Left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Hamburger icon — toggles Side Menu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Language selector + User profile</w:t>
            </w:r>
          </w:p>
        </w:tc>
      </w:tr>
    </w:tbl>
    <w:p>
      <w:pPr>
        <w:spacing w:after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Toast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Variant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Icon colour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Activated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rgba(102,187,106,0.2)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#66BB6A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Alert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rgba(255,160,0,0.2)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#FFA000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Error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rgba(229,57,53,0.2)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#E53935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Info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rgba(41,182,246,0.2)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#29B6F6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Property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4px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Padding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12px 24px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Gap (icon→text)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24px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Max width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725px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Icon size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16px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14px Regular #212121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Behaviour: inline in content slot (not overlaid). Auto-dismisses after 3–5s for transient feedback; stays visible for persistent states. Used cross-platform — dimensions adjust on mobile.</w:t>
      </w:r>
    </w:p>
    <w:p>
      <w:pPr>
        <w:spacing w:after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Modal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Property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Overlay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rgba(70,70,70,0.5)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Width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745px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Padding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32px horizontal · 24px bottom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8px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Shadow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0px 4px 6px rgba(0,0,0,0.16)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Title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20px Regular #212121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Buttons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Centered in footer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Cancel: white bg · 1px solid #00bf6f · 14px Bold green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Confirm: #00bf6f bg · 14px Bold white · disabled → #c4c4c4</w:t>
      </w:r>
    </w:p>
    <w:p>
      <w:pPr>
        <w:spacing w:after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Accordion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Property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Header border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2px solid #00BF6F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Header padding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12px 24px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Header border-radius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8px collapsed · 8px 8px 0 0 expanded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Shadow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shadow-deep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Title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16px Regular #00BF6F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Content padding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16px 24px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Gap between accordions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8px</w:t>
            </w:r>
          </w:p>
        </w:tc>
      </w:tr>
    </w:tbl>
    <w:p>
      <w:pPr>
        <w:spacing w:after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Data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Property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Header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12px Bold #212121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Row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12px Regular #212121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Row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48px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Row hover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background #f4f4f4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Search bar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 242px · bg rgba(255,255,255,0.3) · border 1px #989898 · border-radius 8px</w:t>
            </w:r>
          </w:p>
        </w:tc>
      </w:tr>
    </w:tbl>
    <w:p>
      <w:pPr>
        <w:spacing w:after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Alert Row — Alert System / Operations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Property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Badge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38px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Badge padding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10px 8px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Badge border-radius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8px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Badge shadow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shadow-soft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12px Regular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Direction arrow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14px · inside Route name badge · right-aligned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Row gap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8px between badges</w:t>
            </w:r>
          </w:p>
        </w:tc>
      </w:tr>
    </w:tbl>
    <w:p>
      <w:pPr>
        <w:spacing w:after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14141"/>
          <w:sz w:val="24"/>
          <w:szCs w:val="24"/>
        </w:rPr>
        <w:t xml:space="preserve">Service Status Colours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400"/>
        <w:gridCol w:w="3160"/>
      </w:tblGrid>
      <w:tr>
        <w:trPr>
          <w:tblHeader/>
        </w:trP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Text colour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Pending service creation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#ffffff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#212121 (+ border #c4c4c4)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Pending send to provider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#FFEB3B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#212121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Pending assignment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#FF9800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#212121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 progress with issues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#E53935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#ffffff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Pending unsolved issues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#EF9A9A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#212121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Planned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#42A5F5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#ffffff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#00BF6F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#000000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Completed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#BDBDBD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#212121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Canceled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#9C27B0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#ffffff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Finished with issues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#212121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#ffffff</w:t>
            </w:r>
          </w:p>
        </w:tc>
      </w:tr>
    </w:tbl>
    <w:p>
      <w:pPr>
        <w:spacing w:after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14141"/>
          <w:sz w:val="24"/>
          <w:szCs w:val="24"/>
        </w:rPr>
        <w:t xml:space="preserve">Alert System — Column Widths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Width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Local time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100px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Service time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112px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Route name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330px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Site name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233px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Provider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190px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Priority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104px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Agent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100px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Pending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100px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Closed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100px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Actions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64px</w:t>
            </w:r>
          </w:p>
        </w:tc>
      </w:tr>
    </w:tbl>
    <w:p>
      <w:pPr>
        <w:spacing w:after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Service Detail Modal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Property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Width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960px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Padding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24px 32px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8px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Shadow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shadow-deep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Title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24px Regular #212121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Sections (Accordion): Service Information · Itinerary · Incidents · Service alerts · Communications · Comments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Service Information is expanded by default.</w:t>
      </w:r>
    </w:p>
    <w:p>
      <w:pPr>
        <w:spacing w:after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14141"/>
          <w:sz w:val="24"/>
          <w:szCs w:val="24"/>
        </w:rPr>
        <w:t xml:space="preserve">Info Card (inside sections)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Property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#f4f4f4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60px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Padding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8px 16px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Label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14px Regular #414141 · letter-spacing 0.5px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Value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12px Regular #989898 · letter-spacing 0.25px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Action button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White pill 26px · shadow-deep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Grid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 columns · 8px gap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BF6F"/>
          <w:sz w:val="40"/>
          <w:szCs w:val="40"/>
        </w:rPr>
        <w:t xml:space="preserve">10 · Components — App User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Toast (App User)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Same 4 variants and colours as Dashboard Toast. In App User, toast primarily communicates service states (route active, connection issue) — mostly persistent, disappears when the state ends.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Position: top of screen, below status bar. Never blocks interactive elements.</w:t>
      </w:r>
    </w:p>
    <w:p>
      <w:pPr>
        <w:spacing w:after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Navigation Bar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Bottom bar for primary navigation in App User. 5 items max. Active item: #00BF6F icon + label. Inactive: #989898.</w:t>
      </w:r>
    </w:p>
    <w:p>
      <w:pPr>
        <w:spacing w:after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Side Menu (App User)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Shares the nav item structure (icon + label + chevron) with the Dashboard Side Menu. Visual shell differs — white background, different typography. One section open at a time.</w:t>
      </w:r>
    </w:p>
    <w:p>
      <w:pPr>
        <w:spacing w:after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Badge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Variant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Background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Success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#e3f5e3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#358439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Warning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#fff4c5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#bb5202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Danger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#ffe2e1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#9d1a17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Info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#e0f2fe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#085884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Neutral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#f4f4f4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#414141</w:t>
            </w:r>
          </w:p>
        </w:tc>
      </w:tr>
    </w:tbl>
    <w:p>
      <w:pPr>
        <w:spacing w:after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Avatar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Size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Dimensions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Small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32px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Medium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40px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Large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56px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Border radius: 50%. Fallback: initials on #d7ffed background with #00BF6F text.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BF6F"/>
          <w:sz w:val="40"/>
          <w:szCs w:val="40"/>
        </w:rPr>
        <w:t xml:space="preserve">11 · Components — App Driver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Mobile-only. Shares all foundation tokens and most components with App User.</w:t>
      </w:r>
    </w:p>
    <w:p>
      <w:pPr>
        <w:spacing w:after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Welcome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Property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#d7ffed (Primary_100)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16px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Padding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28px 32px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Title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29px Bold #414141, line-height 1.2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Subtitle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20px Regular #414141, line-height 1.5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Gap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4px</w:t>
            </w:r>
          </w:p>
        </w:tc>
      </w:tr>
    </w:tbl>
    <w:p>
      <w:pPr>
        <w:spacing w:after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Route Components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14141"/>
          <w:sz w:val="24"/>
          <w:szCs w:val="24"/>
        </w:rPr>
        <w:t xml:space="preserve">Route Path — vertical stop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State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Dot/track colour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#c4c4c4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Current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#00bf6f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Completed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#616161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Property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Track width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2px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Dot size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12px diameter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Stop name — current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14px Bold #212121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Stop name — other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14px Regular #989898 / #212121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ETA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11px Regular #00bf6f (active) · #616161 (completed)</w:t>
            </w:r>
          </w:p>
        </w:tc>
      </w:tr>
    </w:tbl>
    <w:p>
      <w:pPr>
        <w:spacing w:after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14141"/>
          <w:sz w:val="24"/>
          <w:szCs w:val="24"/>
        </w:rPr>
        <w:t xml:space="preserve">Route Detail Card — tooltip on stop tap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Property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#ffffff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Border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1px solid #dbdbdb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8px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Shadow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shadow-soft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Padding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8px 12px</w:t>
            </w:r>
          </w:p>
        </w:tc>
      </w:tr>
    </w:tbl>
    <w:p>
      <w:pPr>
        <w:spacing w:after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Incidence Modals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Variant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Comment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Free-text textarea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Type select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Dropdown (Defeito mecânico · Defeito elétrico · Via obstruída · Acidente na via)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Property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Width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320px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Padding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24px 20px 16px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8px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Shadow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shadow-deep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Title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"Feedback" · 16px Bold #212121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Cancel button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white · 1px solid #00bf6f · 13px Bold green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Submit button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#00bf6f · 13px Bold white</w:t>
            </w:r>
          </w:p>
        </w:tc>
      </w:tr>
    </w:tbl>
    <w:p>
      <w:pPr>
        <w:spacing w:after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Passenger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Property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Row padding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8px 12px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Row divider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1px solid #f4f4f4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Avatar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32px · #d7ffed bg · #00bf6f initials · 12px Bold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13px Bold #212121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Party count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11px Regular #989898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Badge padding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3px 8px · border-radius 4px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Status values: Pending · Boarding · Boarded · Absent. List is read-only.</w:t>
      </w:r>
    </w:p>
    <w:p>
      <w:pPr>
        <w:spacing w:after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Manual Boarding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Property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Container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#989898 · border-radius 30px · 279 × 141px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Disabled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30% opacity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− / + buttons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white · 44 × 44px · border-radius 16px · shadow-deep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Counter circle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56 × 56px · rgba(255,255,255,0.2) · shadow-soft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Counter text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35px Bold white · shadow-deep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Label "Boarding"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14px Regular white</w:t>
            </w:r>
          </w:p>
        </w:tc>
      </w:tr>
    </w:tbl>
    <w:p>
      <w:pPr>
        <w:spacing w:after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On Demand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Property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#f4f4f4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Border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1px solid rgba(0,191,111,0.3)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12px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Padding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9px 21px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Width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355px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Title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16px Bold #414141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Helper text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12px Regular #989898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Toggle 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#00bf6f track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Toggle OFF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#c4c4c4 track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BF6F"/>
          <w:sz w:val="40"/>
          <w:szCs w:val="40"/>
        </w:rPr>
        <w:t xml:space="preserve">12 · Components — Landings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Desktop-first public web app. Shares foundation tokens and most components with App User.</w:t>
      </w:r>
    </w:p>
    <w:p>
      <w:pPr>
        <w:spacing w:after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Navigation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Property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#00bf6f (Primary_300)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67px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Nav item padding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0 24px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Active nav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14px Bold white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Inactive nav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14px Regular #049157 (Primary_400)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Language / User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14px Regular white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Nav items: Search routes · My bookings · For companies. Header is fixed — stays at top on scroll.</w:t>
      </w:r>
    </w:p>
    <w:p>
      <w:pPr>
        <w:spacing w:after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Search Bar (not yet implemented)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Icon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Origin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Calendar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Time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Calendar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Property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Container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white · border-radius 8px · shadow-soft · padding 20px 24px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Field border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1px solid #989898 · border-radius 8px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Field 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rgba(255,255,255,0.3)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Field padding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12px 16px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Label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16px Regular #414141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Required *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12px #e53935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Search button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#00bf6f · 14px Bold white · border-radius 20px · shadow-deep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Clicking Date opens the Calendar Modal. Required fields show error state on submit if empty.</w:t>
      </w:r>
    </w:p>
    <w:p>
      <w:pPr>
        <w:spacing w:after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Title (shared — Landings + Dashboard)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8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Variant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Weight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Line-height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24px regular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24px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400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1.2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20px regular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20px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400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16px regular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16px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400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24px bold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24px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700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1.2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20px bold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20px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700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16px bold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16px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700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1.5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All variants: #000000 · Busup Sans.</w:t>
      </w:r>
    </w:p>
    <w:p>
      <w:pPr>
        <w:spacing w:after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Calendar Modal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Property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#ffffff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Width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305px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8px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Shadow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shadow-deep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Month label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14px Bold #414141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Day headers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14px Light #212121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Day numbers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12px Light #414141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Outside-month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12px Light #dbdbdb — not interactive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Selected circle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24px diameter · #00bf6f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Selected text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12px Bold white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Apply button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#00bf6f · 10px Bold white · border-radius 20px · shadow-deep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spacing w:after="200"/>
      </w:pPr>
    </w:p>
    <w:p>
      <w:pPr>
        <w:spacing w:after="80"/>
      </w:pPr>
      <w:r>
        <w:rPr>
          <w:rFonts w:ascii="Arial" w:cs="Arial" w:eastAsia="Arial" w:hAnsi="Arial"/>
          <w:color w:val="989898"/>
          <w:sz w:val="18"/>
          <w:szCs w:val="18"/>
        </w:rPr>
        <w:t xml:space="preserve">Last updated: June 2026 — generated from </w:t>
      </w:r>
    </w:p>
    <w:p>
      <w:hyperlink w:history="1" r:id="rIdywtvfsiwkzamhcpxpxsek">
        <w:r>
          <w:rPr>
            <w:rFonts w:ascii="Arial" w:cs="Arial" w:eastAsia="Arial" w:hAnsi="Arial"/>
            <w:color w:val="00BF6F"/>
            <w:sz w:val="18"/>
            <w:szCs w:val="18"/>
            <w:u w:val="single"/>
          </w:rPr>
          <w:t xml:space="preserve">busup-ds.github.io/busup-docs</w:t>
        </w:r>
      </w:hyperlink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89898"/>
        <w:sz w:val="16"/>
        <w:szCs w:val="16"/>
      </w:rPr>
      <w:t xml:space="preserve">BUSUP DS  ·  busup-ds.github.io/busup-docs  ·  page </w:t>
    </w:r>
    <w:r>
      <w:rPr>
        <w:rFonts w:ascii="Arial" w:cs="Arial" w:eastAsia="Arial" w:hAnsi="Arial"/>
        <w:color w:val="98989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0BF6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1212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1414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sg_gz5wf5jxzxucff57px" Type="http://schemas.openxmlformats.org/officeDocument/2006/relationships/hyperlink" Target="https://busup-ds.github.io/busup-docs" TargetMode="External"/><Relationship Id="rIdywtvfsiwkzamhcpxpxsek" Type="http://schemas.openxmlformats.org/officeDocument/2006/relationships/hyperlink" Target="https://busup-ds.github.io/busup-docs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2026-06-12T18:44:57.640Z</dcterms:created>
  <dcterms:modified xsi:type="dcterms:W3CDTF">2026-06-12T18:44:57.641Z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