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compilation-saes2021-05-03T22:11:25.430Z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SAE</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1 "Sensibilisation à l'hygiène informatique et à la cybersécurité"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2 "S’initier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S1-RT2 "Découvrir un dispositif de transmission"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1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2 "Traiter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Portfolio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 "Construire un réseau informatique pour une petite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S2-RT2 "Mesurer et caractériser un signal ou un système"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S2-RT3 "Mettre en place une solution informatique pour l’entreprise"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S2-RT1-RT2-RT3 "Projet intégratif de 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Portfolio</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 sensibiliser à l'hygiène informatique et à la cybersécurité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pour l'étudiant de se confronter aux risques potentiels pris par l’usager d’un environnement numérique et de lui fournir les réflexes afin de devenir un usager conscient, averti </w:t>
            </w:r>
            <w:r w:rsidDel="00000000" w:rsidR="00000000" w:rsidRPr="00000000">
              <w:rPr>
                <w:rFonts w:ascii="Calibri" w:cs="Calibri" w:eastAsia="Calibri" w:hAnsi="Calibri"/>
                <w:rtl w:val="0"/>
              </w:rPr>
              <w:t xml:space="preserve">et responsable</w:t>
            </w:r>
            <w:r w:rsidDel="00000000" w:rsidR="00000000" w:rsidRPr="00000000">
              <w:rPr>
                <w:rFonts w:ascii="Calibri" w:cs="Calibri" w:eastAsia="Calibri" w:hAnsi="Calibri"/>
                <w:rtl w:val="0"/>
              </w:rPr>
              <w:t xml:space="preserve">. L'hygiène informatique et les bonnes pratiques de l'usage du numérique sont des connaissances que doivent maîtriser et appliquer les étudiants avant d'aller en stage/alternance en entreprise, où ils devront respecter la charte informatique imposée par la DSI. A plus long terme, en tant que professionnels des</w:t>
            </w:r>
            <w:r w:rsidDel="00000000" w:rsidR="00000000" w:rsidRPr="00000000">
              <w:rPr>
                <w:rFonts w:ascii="Calibri" w:cs="Calibri" w:eastAsia="Calibri" w:hAnsi="Calibri"/>
                <w:rtl w:val="0"/>
              </w:rPr>
              <w:t xml:space="preserve"> services informatiques de l’entreprise,  ils auront à leur tour à charge de sensibiliser les utilisateurs  et de leur faire  connaître et accepter la charte de bon usage des moyens informatiques.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tl w:val="0"/>
              </w:rPr>
            </w:r>
          </w:p>
        </w:tc>
      </w:tr>
      <w:tr>
        <w:trPr>
          <w:trHeight w:val="16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Rapport d’analyse des risques numériques et présentation diaporama ou conception d’une courte vidéo de sensibilisation </w:t>
            </w:r>
            <w:r w:rsidDel="00000000" w:rsidR="00000000" w:rsidRPr="00000000">
              <w:rPr>
                <w:rFonts w:ascii="Calibri" w:cs="Calibri" w:eastAsia="Calibri" w:hAnsi="Calibri"/>
                <w:rtl w:val="0"/>
              </w:rPr>
              <w:t xml:space="preserve">(par ex: "en</w:t>
            </w:r>
            <w:r w:rsidDel="00000000" w:rsidR="00000000" w:rsidRPr="00000000">
              <w:rPr>
                <w:rFonts w:ascii="Calibri" w:cs="Calibri" w:eastAsia="Calibri" w:hAnsi="Calibri"/>
                <w:rtl w:val="0"/>
              </w:rPr>
              <w:t xml:space="preserve"> 180 secondes")  destinée à vulgariser les premiers pas en cybersécurité.</w:t>
            </w:r>
          </w:p>
          <w:p w:rsidR="00000000" w:rsidDel="00000000" w:rsidP="00000000" w:rsidRDefault="00000000" w:rsidRPr="00000000" w14:paraId="0000004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Sécurité numérique, Utilisation d’Internet, Menaces communes, Remédiations</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0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05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Comprendre les menaces et agir</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Catalogue des vulnérabilités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tbl>
      <w:tblPr>
        <w:tblStyle w:val="Table3"/>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825"/>
        <w:tblGridChange w:id="0">
          <w:tblGrid>
            <w:gridCol w:w="2325"/>
            <w:gridCol w:w="6825"/>
          </w:tblGrid>
        </w:tblGridChange>
      </w:tblGrid>
      <w:tr>
        <w:trPr>
          <w:trHeight w:val="652.96875" w:hRule="atLeast"/>
        </w:trPr>
        <w:tc>
          <w:tcPr/>
          <w:p w:rsidR="00000000" w:rsidDel="00000000" w:rsidP="00000000" w:rsidRDefault="00000000" w:rsidRPr="00000000" w14:paraId="000000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tc>
      </w:tr>
      <w:tr>
        <w:tc>
          <w:tcPr/>
          <w:p w:rsidR="00000000" w:rsidDel="00000000" w:rsidP="00000000" w:rsidRDefault="00000000" w:rsidRPr="00000000" w14:paraId="000000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confronter l' étudiant des risques qu’il peut encourir s'il ne considère pas avec attention l’usage de son environnement numérique.</w:t>
            </w:r>
          </w:p>
        </w:tc>
      </w:tr>
      <w:tr>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w:t>
            </w:r>
            <w:r w:rsidDel="00000000" w:rsidR="00000000" w:rsidRPr="00000000">
              <w:rPr>
                <w:rFonts w:ascii="Calibri" w:cs="Calibri" w:eastAsia="Calibri" w:hAnsi="Calibri"/>
                <w:rtl w:val="0"/>
              </w:rPr>
              <w:t xml:space="preserve"> particulier sur les points suivants</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Protéger ses accès avec des mots de passe solides; </w:t>
            </w:r>
            <w:r w:rsidDel="00000000" w:rsidR="00000000" w:rsidRPr="00000000">
              <w:rPr>
                <w:rFonts w:ascii="Calibri" w:cs="Calibri" w:eastAsia="Calibri" w:hAnsi="Calibri"/>
                <w:rtl w:val="0"/>
              </w:rPr>
              <w:t xml:space="preserve">en TP on peut mettre en place l’usage d’un gestionnaire de mot de passe tel que Keepass (multi-plateformes Windows, Linux, Mac, Android, iPhone/iPad);</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B">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sauvegarder ses données régulièrement;</w:t>
            </w:r>
          </w:p>
          <w:p w:rsidR="00000000" w:rsidDel="00000000" w:rsidP="00000000" w:rsidRDefault="00000000" w:rsidRPr="00000000" w14:paraId="0000006C">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Appliquer les mises à jour de sécurité sur tous ses appareils (PC, tablettes, téléphones…), et ce, dès qu’elles sont proposées;</w:t>
            </w:r>
          </w:p>
          <w:p w:rsidR="00000000" w:rsidDel="00000000" w:rsidP="00000000" w:rsidRDefault="00000000" w:rsidRPr="00000000" w14:paraId="0000006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un antivirus;</w:t>
            </w:r>
          </w:p>
          <w:p w:rsidR="00000000" w:rsidDel="00000000" w:rsidP="00000000" w:rsidRDefault="00000000" w:rsidRPr="00000000" w14:paraId="0000006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Télécharger ses applications uniquement sur les sites officiels; </w:t>
            </w:r>
          </w:p>
          <w:p w:rsidR="00000000" w:rsidDel="00000000" w:rsidP="00000000" w:rsidRDefault="00000000" w:rsidRPr="00000000" w14:paraId="0000006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se méfier des messages inattendus;</w:t>
            </w:r>
          </w:p>
          <w:p w:rsidR="00000000" w:rsidDel="00000000" w:rsidP="00000000" w:rsidRDefault="00000000" w:rsidRPr="00000000" w14:paraId="0000007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Vérifier les sites sur lesquels sont effectués ses achats;</w:t>
            </w:r>
          </w:p>
          <w:p w:rsidR="00000000" w:rsidDel="00000000" w:rsidP="00000000" w:rsidRDefault="00000000" w:rsidRPr="00000000" w14:paraId="0000007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Maîtriser ses réseaux sociaux;</w:t>
            </w:r>
          </w:p>
          <w:p w:rsidR="00000000" w:rsidDel="00000000" w:rsidP="00000000" w:rsidRDefault="00000000" w:rsidRPr="00000000" w14:paraId="0000007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Séparer ses usages personnels et professionnels;</w:t>
            </w:r>
          </w:p>
          <w:p w:rsidR="00000000" w:rsidDel="00000000" w:rsidP="00000000" w:rsidRDefault="00000000" w:rsidRPr="00000000" w14:paraId="00000073">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Sécurité numérique : éviter les réseaux WiFi publics ou inconnus;</w:t>
            </w:r>
            <w:r w:rsidDel="00000000" w:rsidR="00000000" w:rsidRPr="00000000">
              <w:rPr>
                <w:rFonts w:ascii="Calibri" w:cs="Calibri" w:eastAsia="Calibri" w:hAnsi="Calibri"/>
                <w:rtl w:val="0"/>
              </w:rPr>
              <w:t xml:space="preserve"> il est possible de faire un TP (démo) sur l’usage d’un faux point d’accès WiFi et de collecter des identifiants de réseaux sociaux, ….</w:t>
            </w:r>
          </w:p>
          <w:p w:rsidR="00000000" w:rsidDel="00000000" w:rsidP="00000000" w:rsidRDefault="00000000" w:rsidRPr="00000000" w14:paraId="0000007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Analyser les trames non chiffrées des protocoles (TELNET, FTP, SMTP, POP, IMAP, RTP, HTTP, …) avec Wireshark, en extraire des champs significatifs avec Analyse/Follow/TCP Stream (ou HTTP Stream); par exemple on peut utiliser un site Web (création personnelle locale ou sur Internet) contenant un formulaire d’enregistrement.</w:t>
            </w:r>
          </w:p>
          <w:p w:rsidR="00000000" w:rsidDel="00000000" w:rsidP="00000000" w:rsidRDefault="00000000" w:rsidRPr="00000000" w14:paraId="0000007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des outils de codage de l’information (ex: </w:t>
            </w:r>
            <w:hyperlink r:id="rId6">
              <w:r w:rsidDel="00000000" w:rsidR="00000000" w:rsidRPr="00000000">
                <w:rPr>
                  <w:rFonts w:ascii="Calibri" w:cs="Calibri" w:eastAsia="Calibri" w:hAnsi="Calibri"/>
                  <w:color w:val="1155cc"/>
                  <w:u w:val="single"/>
                  <w:rtl w:val="0"/>
                </w:rPr>
                <w:t xml:space="preserve">https://www.dcode.fr/fr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6">
            <w:pPr>
              <w:spacing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78">
            <w:pPr>
              <w:numPr>
                <w:ilvl w:val="0"/>
                <w:numId w:val="2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w:t>
              <w:br w:type="textWrapping"/>
            </w:r>
            <w:hyperlink r:id="rId7">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79">
            <w:pPr>
              <w:numPr>
                <w:ilvl w:val="0"/>
                <w:numId w:val="25"/>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w:t>
              <w:br w:type="textWrapping"/>
            </w:r>
            <w:hyperlink r:id="rId8">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7B">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risques et les bons usages des outils numériques tel que pourrait le faire un responsable d’un service informatique à un collaborateur néo-entrant dans son entreprise. Cette démonstration devra s’accompagner d’exemples concrets.</w:t>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tbl>
      <w:tblPr>
        <w:tblStyle w:val="Table4"/>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870"/>
        <w:tblGridChange w:id="0">
          <w:tblGrid>
            <w:gridCol w:w="2310"/>
            <w:gridCol w:w="6870"/>
          </w:tblGrid>
        </w:tblGridChange>
      </w:tblGrid>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9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Comprendre les menaces et agir </w:t>
            </w:r>
          </w:p>
        </w:tc>
      </w:tr>
      <w:tr>
        <w:tc>
          <w:tcPr/>
          <w:p w:rsidR="00000000" w:rsidDel="00000000" w:rsidP="00000000" w:rsidRDefault="00000000" w:rsidRPr="00000000" w14:paraId="0000009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présenter avec une approche éducative et technologique les menaces numériques communes (</w:t>
            </w:r>
            <w:r w:rsidDel="00000000" w:rsidR="00000000" w:rsidRPr="00000000">
              <w:rPr>
                <w:rFonts w:ascii="Calibri" w:cs="Calibri" w:eastAsia="Calibri" w:hAnsi="Calibri"/>
                <w:i w:val="1"/>
                <w:rtl w:val="0"/>
              </w:rPr>
              <w:t xml:space="preserve">cybersécurité</w:t>
            </w:r>
            <w:r w:rsidDel="00000000" w:rsidR="00000000" w:rsidRPr="00000000">
              <w:rPr>
                <w:rFonts w:ascii="Calibri" w:cs="Calibri" w:eastAsia="Calibri" w:hAnsi="Calibri"/>
                <w:rtl w:val="0"/>
              </w:rPr>
              <w:t xml:space="preserve">) et de savoir mettre en place les actions pour y remédier.</w:t>
            </w:r>
          </w:p>
        </w:tc>
      </w:tr>
      <w:tr>
        <w:tc>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9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 particulier sur les points suivants:</w:t>
            </w:r>
          </w:p>
          <w:p w:rsidR="00000000" w:rsidDel="00000000" w:rsidP="00000000" w:rsidRDefault="00000000" w:rsidRPr="00000000" w14:paraId="00000096">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L’arnaque au faux support technique;</w:t>
            </w:r>
          </w:p>
          <w:p w:rsidR="00000000" w:rsidDel="00000000" w:rsidP="00000000" w:rsidRDefault="00000000" w:rsidRPr="00000000" w14:paraId="00000097">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attaques en déni de service (DDoS);</w:t>
            </w:r>
          </w:p>
          <w:p w:rsidR="00000000" w:rsidDel="00000000" w:rsidP="00000000" w:rsidRDefault="00000000" w:rsidRPr="00000000" w14:paraId="00000098">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chantage à l’ordinateur ou à la webcam prétendus piratés;</w:t>
            </w:r>
          </w:p>
          <w:p w:rsidR="00000000" w:rsidDel="00000000" w:rsidP="00000000" w:rsidRDefault="00000000" w:rsidRPr="00000000" w14:paraId="00000099">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L’escroquerie aux faux ordres de virement (FOVI);</w:t>
            </w:r>
          </w:p>
          <w:p w:rsidR="00000000" w:rsidDel="00000000" w:rsidP="00000000" w:rsidRDefault="00000000" w:rsidRPr="00000000" w14:paraId="0000009A">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défiguration de site internet;</w:t>
            </w:r>
          </w:p>
          <w:p w:rsidR="00000000" w:rsidDel="00000000" w:rsidP="00000000" w:rsidRDefault="00000000" w:rsidRPr="00000000" w14:paraId="0000009B">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fausses offres d’emploi créées par des fraudeurs;</w:t>
            </w:r>
          </w:p>
          <w:p w:rsidR="00000000" w:rsidDel="00000000" w:rsidP="00000000" w:rsidRDefault="00000000" w:rsidRPr="00000000" w14:paraId="0000009C">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fraude à la carte bancaire;</w:t>
            </w:r>
          </w:p>
          <w:p w:rsidR="00000000" w:rsidDel="00000000" w:rsidP="00000000" w:rsidRDefault="00000000" w:rsidRPr="00000000" w14:paraId="0000009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L’hameçonnage (</w:t>
            </w:r>
            <w:r w:rsidDel="00000000" w:rsidR="00000000" w:rsidRPr="00000000">
              <w:rPr>
                <w:rFonts w:ascii="Calibri" w:cs="Calibri" w:eastAsia="Calibri" w:hAnsi="Calibri"/>
                <w:i w:val="1"/>
                <w:rtl w:val="0"/>
              </w:rPr>
              <w:t xml:space="preserve">phishing</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9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w:t>
            </w:r>
          </w:p>
          <w:p w:rsidR="00000000" w:rsidDel="00000000" w:rsidP="00000000" w:rsidRDefault="00000000" w:rsidRPr="00000000" w14:paraId="0000009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 de l’espace d’un recruteur;</w:t>
            </w:r>
          </w:p>
          <w:p w:rsidR="00000000" w:rsidDel="00000000" w:rsidP="00000000" w:rsidRDefault="00000000" w:rsidRPr="00000000" w14:paraId="000000A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propositions d’emploi non sollicitées;</w:t>
            </w:r>
          </w:p>
          <w:p w:rsidR="00000000" w:rsidDel="00000000" w:rsidP="00000000" w:rsidRDefault="00000000" w:rsidRPr="00000000" w14:paraId="000000A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rançongiciels (</w:t>
            </w:r>
            <w:r w:rsidDel="00000000" w:rsidR="00000000" w:rsidRPr="00000000">
              <w:rPr>
                <w:rFonts w:ascii="Calibri" w:cs="Calibri" w:eastAsia="Calibri" w:hAnsi="Calibri"/>
                <w:i w:val="1"/>
                <w:rtl w:val="0"/>
              </w:rPr>
              <w:t xml:space="preserve">ransomwares</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A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électronique;</w:t>
            </w:r>
          </w:p>
          <w:p w:rsidR="00000000" w:rsidDel="00000000" w:rsidP="00000000" w:rsidRDefault="00000000" w:rsidRPr="00000000" w14:paraId="000000A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téléphonique.</w:t>
            </w:r>
          </w:p>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numPr>
                <w:ilvl w:val="0"/>
                <w:numId w:val="2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w:t>
              <w:br w:type="textWrapping"/>
            </w:r>
            <w:hyperlink r:id="rId9">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A7">
            <w:pPr>
              <w:numPr>
                <w:ilvl w:val="0"/>
                <w:numId w:val="2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w:t>
              <w:br w:type="textWrapping"/>
            </w:r>
            <w:hyperlink r:id="rId10">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A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Fonts w:ascii="Calibri" w:cs="Calibri" w:eastAsia="Calibri" w:hAnsi="Calibri"/>
                <w:rtl w:val="0"/>
              </w:rPr>
              <w:t xml:space="preserve">.</w:t>
            </w:r>
          </w:p>
          <w:p w:rsidR="00000000" w:rsidDel="00000000" w:rsidP="00000000" w:rsidRDefault="00000000" w:rsidRPr="00000000" w14:paraId="000000AA">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b w:val="1"/>
                <w:rtl w:val="0"/>
              </w:rPr>
              <w:t xml:space="preserve"> cette SAÉ participe à l’acquisition du niveau de compétence ciblé</w:t>
            </w:r>
          </w:p>
        </w:tc>
        <w:tc>
          <w:tcPr/>
          <w:p w:rsidR="00000000" w:rsidDel="00000000" w:rsidP="00000000" w:rsidRDefault="00000000" w:rsidRPr="00000000" w14:paraId="000000A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menaces et attaques employées communément sur les réseaux numériques. L’étudiant doit illustrer par des exemples concrets les bonnes pratiques pour y remédier. Il doit également se positionner en tant que futur professionnel  au sein d’un service informatique de son entreprise.</w:t>
            </w:r>
          </w:p>
          <w:p w:rsidR="00000000" w:rsidDel="00000000" w:rsidP="00000000" w:rsidRDefault="00000000" w:rsidRPr="00000000" w14:paraId="000000A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line="240" w:lineRule="auto"/>
              <w:jc w:val="both"/>
              <w:rPr>
                <w:rFonts w:ascii="Calibri" w:cs="Calibri" w:eastAsia="Calibri" w:hAnsi="Calibri"/>
                <w:color w:val="ff0000"/>
                <w:highlight w:val="yellow"/>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1">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tbl>
      <w:tblPr>
        <w:tblStyle w:val="Table5"/>
        <w:tblW w:w="92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900"/>
        <w:tblGridChange w:id="0">
          <w:tblGrid>
            <w:gridCol w:w="2310"/>
            <w:gridCol w:w="6900"/>
          </w:tblGrid>
        </w:tblGridChange>
      </w:tblGrid>
      <w:tr>
        <w:trPr>
          <w:trHeight w:val="652.96875" w:hRule="atLeast"/>
        </w:trPr>
        <w:tc>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Catalogue des vulnérabilités</w:t>
            </w:r>
          </w:p>
        </w:tc>
      </w:tr>
      <w:tr>
        <w:trPr>
          <w:trHeight w:val="652.96875" w:hRule="atLeast"/>
        </w:trPr>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0B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Il s’agit de faire découvrir aux étudiants les différents types de vulnérabilités pouvant exister dans un système informatique, ainsi que les conséquences qu’elles peuvent engendrer.</w:t>
            </w:r>
            <w:r w:rsidDel="00000000" w:rsidR="00000000" w:rsidRPr="00000000">
              <w:rPr>
                <w:rtl w:val="0"/>
              </w:rPr>
            </w:r>
          </w:p>
        </w:tc>
      </w:tr>
      <w:tr>
        <w:tc>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B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commencera par une recherche documentaire permettant d’établir un glossaire des termes désignant les différents types de vulnérabilités et de proposer pour chacun une définition vulgarisée.</w:t>
            </w:r>
          </w:p>
          <w:p w:rsidR="00000000" w:rsidDel="00000000" w:rsidP="00000000" w:rsidRDefault="00000000" w:rsidRPr="00000000" w14:paraId="000000B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Sans toutefois entrer dans une technique très poussée, il sera demandé que chaque type de vulnérabilité soit illustré par un exemple concret d’attaque qu’il rend possible.</w:t>
            </w:r>
          </w:p>
          <w:p w:rsidR="00000000" w:rsidDel="00000000" w:rsidP="00000000" w:rsidRDefault="00000000" w:rsidRPr="00000000" w14:paraId="000000B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les conséquences de ces attaques seront décrites en termes de gravité d’atteinte à la disponibilité, à l’intégrité et/ou à la confidentialité des biens impactés.</w:t>
            </w:r>
          </w:p>
          <w:p w:rsidR="00000000" w:rsidDel="00000000" w:rsidP="00000000" w:rsidRDefault="00000000" w:rsidRPr="00000000" w14:paraId="000000B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dès la fin du S1, prendra ainsi conscience de la nécessité d’une bonne hygiène informatique, en découvrant :</w:t>
            </w:r>
          </w:p>
          <w:p w:rsidR="00000000" w:rsidDel="00000000" w:rsidP="00000000" w:rsidRDefault="00000000" w:rsidRPr="00000000" w14:paraId="000000B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l’intérêt des bons mots de passe (nombre de caractères, complexité de l’alphabet);</w:t>
            </w:r>
          </w:p>
          <w:p w:rsidR="00000000" w:rsidDel="00000000" w:rsidP="00000000" w:rsidRDefault="00000000" w:rsidRPr="00000000" w14:paraId="000000C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sauvegardes de données (risque des supports, de la non duplication, …);</w:t>
            </w:r>
          </w:p>
          <w:p w:rsidR="00000000" w:rsidDel="00000000" w:rsidP="00000000" w:rsidRDefault="00000000" w:rsidRPr="00000000" w14:paraId="000000C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faiblesse du facteur humain (ingénierie sociale, …);</w:t>
            </w:r>
          </w:p>
          <w:p w:rsidR="00000000" w:rsidDel="00000000" w:rsidP="00000000" w:rsidRDefault="00000000" w:rsidRPr="00000000" w14:paraId="000000C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types de logiciels malveillants (chevaux de troyes, bombes logiques, virus, vers, …);</w:t>
            </w:r>
          </w:p>
          <w:p w:rsidR="00000000" w:rsidDel="00000000" w:rsidP="00000000" w:rsidRDefault="00000000" w:rsidRPr="00000000" w14:paraId="000000C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malveillants;</w:t>
            </w:r>
          </w:p>
          <w:p w:rsidR="00000000" w:rsidDel="00000000" w:rsidP="00000000" w:rsidRDefault="00000000" w:rsidRPr="00000000" w14:paraId="000000C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 écrits;</w:t>
            </w:r>
          </w:p>
          <w:p w:rsidR="00000000" w:rsidDel="00000000" w:rsidP="00000000" w:rsidRDefault="00000000" w:rsidRPr="00000000" w14:paraId="000000C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dépassement de tampon;</w:t>
            </w:r>
          </w:p>
          <w:p w:rsidR="00000000" w:rsidDel="00000000" w:rsidP="00000000" w:rsidRDefault="00000000" w:rsidRPr="00000000" w14:paraId="000000C6">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usurpations diverses (ARP, DNS, …);</w:t>
            </w:r>
          </w:p>
          <w:p w:rsidR="00000000" w:rsidDel="00000000" w:rsidP="00000000" w:rsidRDefault="00000000" w:rsidRPr="00000000" w14:paraId="000000C7">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écoutes de réseau.</w:t>
            </w:r>
          </w:p>
          <w:p w:rsidR="00000000" w:rsidDel="00000000" w:rsidP="00000000" w:rsidRDefault="00000000" w:rsidRPr="00000000" w14:paraId="000000C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liste n'est évidemment pas limitative.</w:t>
            </w:r>
          </w:p>
          <w:p w:rsidR="00000000" w:rsidDel="00000000" w:rsidP="00000000" w:rsidRDefault="00000000" w:rsidRPr="00000000" w14:paraId="000000CA">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CC">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 </w:t>
            </w:r>
            <w:hyperlink r:id="rId11">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CD">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 </w:t>
            </w:r>
            <w:hyperlink r:id="rId12">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fldChar w:fldCharType="begin"/>
              <w:instrText xml:space="preserve"> HYPERLINK "https://secnumacademie.gouv.fr/" </w:instrText>
              <w:fldChar w:fldCharType="separate"/>
            </w:r>
            <w:r w:rsidDel="00000000" w:rsidR="00000000" w:rsidRPr="00000000">
              <w:rPr>
                <w:rtl w:val="0"/>
              </w:rPr>
            </w:r>
          </w:p>
          <w:p w:rsidR="00000000" w:rsidDel="00000000" w:rsidP="00000000" w:rsidRDefault="00000000" w:rsidRPr="00000000" w14:paraId="000000CE">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Malette CyberEdu </w:t>
            </w:r>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1155cc"/>
                  <w:u w:val="single"/>
                  <w:rtl w:val="0"/>
                </w:rPr>
                <w:t xml:space="preserve">https://www.ssi.gouv.fr/entreprise/formations/secnumedu/contenu-pedagogique-cyberedu/</w:t>
              </w:r>
            </w:hyperlink>
            <w:r w:rsidDel="00000000" w:rsidR="00000000" w:rsidRPr="00000000">
              <w:fldChar w:fldCharType="begin"/>
              <w:instrText xml:space="preserve"> HYPERLINK "https://cloud.irit.fr/index.php/s/xyJt6gyNHqMzzCG" </w:instrText>
              <w:fldChar w:fldCharType="separate"/>
            </w:r>
            <w:r w:rsidDel="00000000" w:rsidR="00000000" w:rsidRPr="00000000">
              <w:rPr>
                <w:rtl w:val="0"/>
              </w:rPr>
            </w:r>
          </w:p>
          <w:p w:rsidR="00000000" w:rsidDel="00000000" w:rsidP="00000000" w:rsidRDefault="00000000" w:rsidRPr="00000000" w14:paraId="000000CF">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fldChar w:fldCharType="end"/>
            </w:r>
            <w:r w:rsidDel="00000000" w:rsidR="00000000" w:rsidRPr="00000000">
              <w:rPr>
                <w:rFonts w:ascii="Calibri" w:cs="Calibri" w:eastAsia="Calibri" w:hAnsi="Calibri"/>
                <w:rtl w:val="0"/>
              </w:rPr>
              <w:t xml:space="preserve">t d'autres ressources aisément disponibles sur le Web.</w:t>
            </w:r>
          </w:p>
          <w:p w:rsidR="00000000" w:rsidDel="00000000" w:rsidP="00000000" w:rsidRDefault="00000000" w:rsidRPr="00000000" w14:paraId="000000D0">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D2">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D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Chaque étudiant ou groupe d’</w:t>
            </w:r>
            <w:r w:rsidDel="00000000" w:rsidR="00000000" w:rsidRPr="00000000">
              <w:rPr>
                <w:rFonts w:ascii="Calibri" w:cs="Calibri" w:eastAsia="Calibri" w:hAnsi="Calibri"/>
                <w:rtl w:val="0"/>
              </w:rPr>
              <w:t xml:space="preserve">étudiant</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doit produire un rapport sous forme de catalogue de vulnérabilités que l’on pourrait destiner à une campagne de sensibilisation pour "grand public". Le format de "1 vulnérabilité, 1 ou 2 pages" doit être le format à viser pour imposer une description synthétique et éviter les copier/coller compulsifs avec détails techniques superflus. Les exemples d’attaques présentés doivent être réalistes et compréhensibles par des non spécialistes.</w:t>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S’initier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SAE12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7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cette SAÉ l’étudiant sera confronté à la découverte et la mise en œuvre d’un premier réseau informatique. Il devra appréhender la diversité de ses constituants et comprendre leurs interactions. Cette compréhension est nécessaire avant toute intervention sur un élément constitutif d’un réseau informatique. </w:t>
            </w:r>
            <w:r w:rsidDel="00000000" w:rsidR="00000000" w:rsidRPr="00000000">
              <w:rPr>
                <w:rFonts w:ascii="Calibri" w:cs="Calibri" w:eastAsia="Calibri" w:hAnsi="Calibri"/>
                <w:rtl w:val="0"/>
              </w:rPr>
              <w:t xml:space="preserve">L’étudiant devra mettre en pratique ses connaissances techniques de configuration de postes de travail et d’équipements du réseau afin aboutir à un fonctionnement stable.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r w:rsidDel="00000000" w:rsidR="00000000" w:rsidRPr="00000000">
              <w:rPr>
                <w:rtl w:val="0"/>
              </w:rPr>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10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10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br w:type="textWrapping"/>
            </w: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Schéma réseau annoté avec le plan d’adressage et les services;</w:t>
            </w:r>
          </w:p>
          <w:p w:rsidR="00000000" w:rsidDel="00000000" w:rsidP="00000000" w:rsidRDefault="00000000" w:rsidRPr="00000000" w14:paraId="0000010F">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110">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technique avec présentation diaporama.</w:t>
            </w:r>
          </w:p>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 local, connexion Internet, équipements actifs.</w:t>
            </w:r>
            <w:r w:rsidDel="00000000" w:rsidR="00000000" w:rsidRPr="00000000">
              <w:rPr>
                <w:rtl w:val="0"/>
              </w:rPr>
            </w:r>
          </w:p>
        </w:tc>
      </w:tr>
    </w:tb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1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numPr>
          <w:ilvl w:val="0"/>
          <w:numId w:val="13"/>
        </w:numPr>
        <w:ind w:left="99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4 : </w:t>
      </w: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tl w:val="0"/>
        </w:rPr>
      </w:r>
    </w:p>
    <w:tbl>
      <w:tblPr>
        <w:tblStyle w:val="Table7"/>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35"/>
        <w:tblGridChange w:id="0">
          <w:tblGrid>
            <w:gridCol w:w="2370"/>
            <w:gridCol w:w="6735"/>
          </w:tblGrid>
        </w:tblGridChange>
      </w:tblGrid>
      <w:tr>
        <w:trPr>
          <w:trHeight w:val="652.96875" w:hRule="atLeast"/>
        </w:trPr>
        <w:tc>
          <w:tcPr/>
          <w:p w:rsidR="00000000" w:rsidDel="00000000" w:rsidP="00000000" w:rsidRDefault="00000000" w:rsidRPr="00000000" w14:paraId="000001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2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tc>
      </w:tr>
      <w:tr>
        <w:tc>
          <w:tcPr/>
          <w:p w:rsidR="00000000" w:rsidDel="00000000" w:rsidP="00000000" w:rsidRDefault="00000000" w:rsidRPr="00000000" w14:paraId="000001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donner la méthodologie de travail pour faire découvrir le réseau informatique de chaque étudiant. On s’appuiera sur les concepts fondamentaux des systèmes d’exploitation, de vocabulaire en réseaux-informatiques, des protocoles réseaux et des outils logiciel réseau de base. </w:t>
            </w:r>
            <w:r w:rsidDel="00000000" w:rsidR="00000000" w:rsidRPr="00000000">
              <w:rPr>
                <w:rFonts w:ascii="Calibri" w:cs="Calibri" w:eastAsia="Calibri" w:hAnsi="Calibri"/>
                <w:rtl w:val="0"/>
              </w:rPr>
              <w:t xml:space="preserve">L’étudiant s’intéressera également à recenser les caractéristiques de consommation d’énergie des équipements du réseau.</w:t>
            </w:r>
            <w:r w:rsidDel="00000000" w:rsidR="00000000" w:rsidRPr="00000000">
              <w:rPr>
                <w:rtl w:val="0"/>
              </w:rPr>
            </w:r>
          </w:p>
        </w:tc>
      </w:tr>
      <w:tr>
        <w:tc>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comprendre l’agencement des briques réseaux (accès au réseau Internet, Box en général), des équipements (routeur, switch, firewall, WiFi), des terminaux (PC, smartphone, imprimantes, consoles de jeux, media-center, NAS, …) et des protocoles (IP, DHCP, DNS, Mail, Web, …) qui permettent leur fonctionnement.</w:t>
            </w:r>
          </w:p>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On peut s’appuyer sur le réseau domestique de chaque étudiant avec une Box d’accès Internet (xDSL, FO), ou bien une maquette TP avec un routeur de sortie accédant à Internet via les ressources informatiques du département.</w:t>
              <w:br w:type="textWrapping"/>
              <w:br w:type="textWrapping"/>
              <w:t xml:space="preserve">On peut caractériser simplement l’adressage IPv4 dynamique, le masque de sous-réseaux, la passerelle par défaut, les serveurs DNS. On peut également faire paramétrer un adressage IPv4 statique sur un poste client.</w:t>
              <w:br w:type="textWrapping"/>
              <w:br w:type="textWrapping"/>
              <w:t xml:space="preserve">On peut s’appuyer sur les commandes de base:</w:t>
            </w:r>
            <w:r w:rsidDel="00000000" w:rsidR="00000000" w:rsidRPr="00000000">
              <w:rPr>
                <w:rFonts w:ascii="Calibri" w:cs="Calibri" w:eastAsia="Calibri" w:hAnsi="Calibri"/>
                <w:i w:val="1"/>
                <w:rtl w:val="0"/>
              </w:rPr>
              <w:t xml:space="preserve"> ipconfig, ifconfig, ip, ping, arp, traceroute, arp-scan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ArpCacheWatch</w:t>
            </w:r>
            <w:r w:rsidDel="00000000" w:rsidR="00000000" w:rsidRPr="00000000">
              <w:rPr>
                <w:rFonts w:ascii="Calibri" w:cs="Calibri" w:eastAsia="Calibri" w:hAnsi="Calibri"/>
                <w:rtl w:val="0"/>
              </w:rPr>
              <w:t xml:space="preserve"> sous Windows) pour lister les adresses MAC présentes dans le réseau local.</w:t>
            </w:r>
          </w:p>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les outils pour connaître son adresse IP Publique par ex: </w:t>
            </w:r>
            <w:hyperlink r:id="rId14">
              <w:r w:rsidDel="00000000" w:rsidR="00000000" w:rsidRPr="00000000">
                <w:rPr>
                  <w:rFonts w:ascii="Calibri" w:cs="Calibri" w:eastAsia="Calibri" w:hAnsi="Calibri"/>
                  <w:color w:val="1155cc"/>
                  <w:u w:val="single"/>
                  <w:rtl w:val="0"/>
                </w:rPr>
                <w:t xml:space="preserve">http://www.monip.org/</w:t>
              </w:r>
            </w:hyperlink>
            <w:r w:rsidDel="00000000" w:rsidR="00000000" w:rsidRPr="00000000">
              <w:rPr>
                <w:rFonts w:ascii="Calibri" w:cs="Calibri" w:eastAsia="Calibri" w:hAnsi="Calibri"/>
                <w:rtl w:val="0"/>
              </w:rPr>
              <w:t xml:space="preserve"> , </w:t>
            </w:r>
            <w:hyperlink r:id="rId15">
              <w:r w:rsidDel="00000000" w:rsidR="00000000" w:rsidRPr="00000000">
                <w:rPr>
                  <w:rFonts w:ascii="Calibri" w:cs="Calibri" w:eastAsia="Calibri" w:hAnsi="Calibri"/>
                  <w:color w:val="1155cc"/>
                  <w:u w:val="single"/>
                  <w:rtl w:val="0"/>
                </w:rPr>
                <w:t xml:space="preserve">https://dnschecker.org/ip-location.php</w:t>
              </w:r>
            </w:hyperlink>
            <w:r w:rsidDel="00000000" w:rsidR="00000000" w:rsidRPr="00000000">
              <w:rPr>
                <w:rFonts w:ascii="Calibri" w:cs="Calibri" w:eastAsia="Calibri" w:hAnsi="Calibri"/>
                <w:rtl w:val="0"/>
              </w:rPr>
              <w:t xml:space="preserve"> et également les performances (débits montants/descendants et latence du réseau) </w:t>
            </w:r>
            <w:hyperlink r:id="rId16">
              <w:r w:rsidDel="00000000" w:rsidR="00000000" w:rsidRPr="00000000">
                <w:rPr>
                  <w:rFonts w:ascii="Calibri" w:cs="Calibri" w:eastAsia="Calibri" w:hAnsi="Calibri"/>
                  <w:color w:val="1155cc"/>
                  <w:u w:val="single"/>
                  <w:rtl w:val="0"/>
                </w:rPr>
                <w:t xml:space="preserve">https://www.degrouptest.com/test-debit.php</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l'application Android </w:t>
            </w:r>
            <w:r w:rsidDel="00000000" w:rsidR="00000000" w:rsidRPr="00000000">
              <w:rPr>
                <w:rFonts w:ascii="Calibri" w:cs="Calibri" w:eastAsia="Calibri" w:hAnsi="Calibri"/>
                <w:i w:val="1"/>
                <w:rtl w:val="0"/>
              </w:rPr>
              <w:t xml:space="preserve">WiFi Analyser</w:t>
            </w:r>
            <w:r w:rsidDel="00000000" w:rsidR="00000000" w:rsidRPr="00000000">
              <w:rPr>
                <w:rFonts w:ascii="Calibri" w:cs="Calibri" w:eastAsia="Calibri" w:hAnsi="Calibri"/>
                <w:rtl w:val="0"/>
              </w:rPr>
              <w:t xml:space="preserve"> pour lister les points d’accès à proximité ou les fréquences utilisées : </w:t>
            </w:r>
            <w:hyperlink r:id="rId17">
              <w:r w:rsidDel="00000000" w:rsidR="00000000" w:rsidRPr="00000000">
                <w:rPr>
                  <w:rFonts w:ascii="Calibri" w:cs="Calibri" w:eastAsia="Calibri" w:hAnsi="Calibri"/>
                  <w:color w:val="1155cc"/>
                  <w:u w:val="single"/>
                  <w:rtl w:val="0"/>
                </w:rPr>
                <w:t xml:space="preserve">https://github.com/VREMSoftwareDevelopment/WiFiAnalyzer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on pourra initier les étudiants les plus avancés à l’usage de la distribution Linux Kali en VM avec l’outil </w:t>
            </w:r>
            <w:r w:rsidDel="00000000" w:rsidR="00000000" w:rsidRPr="00000000">
              <w:rPr>
                <w:rFonts w:ascii="Calibri" w:cs="Calibri" w:eastAsia="Calibri" w:hAnsi="Calibri"/>
                <w:i w:val="1"/>
                <w:rtl w:val="0"/>
              </w:rPr>
              <w:t xml:space="preserve">nmap</w:t>
            </w:r>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https://nmap.org/</w:t>
              </w:r>
            </w:hyperlink>
            <w:r w:rsidDel="00000000" w:rsidR="00000000" w:rsidRPr="00000000">
              <w:rPr>
                <w:rFonts w:ascii="Calibri" w:cs="Calibri" w:eastAsia="Calibri" w:hAnsi="Calibri"/>
                <w:rtl w:val="0"/>
              </w:rPr>
              <w:t xml:space="preserve">) pour découvrir (en interne) les ports ouverts sur les équipements du réseau local domestique. Bien expliquer que l’usage de cet outil de test de pénétration doit être réalisé en respectant </w:t>
            </w:r>
            <w:r w:rsidDel="00000000" w:rsidR="00000000" w:rsidRPr="00000000">
              <w:rPr>
                <w:rFonts w:ascii="Calibri" w:cs="Calibri" w:eastAsia="Calibri" w:hAnsi="Calibri"/>
                <w:rtl w:val="0"/>
              </w:rPr>
              <w:t xml:space="preserve">l'éthique</w:t>
            </w: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fiche technique de recette ou une présentation type powerpoint. </w:t>
            </w:r>
            <w:r w:rsidDel="00000000" w:rsidR="00000000" w:rsidRPr="00000000">
              <w:rPr>
                <w:rFonts w:ascii="Calibri" w:cs="Calibri" w:eastAsia="Calibri" w:hAnsi="Calibri"/>
                <w:rtl w:val="0"/>
              </w:rPr>
              <w:t xml:space="preserve">Un bilan de consommation énergétique des équipements du réseau doit être également fourni, il peut être complété par les informations provenant d’un compteur électrique intelligent.</w:t>
            </w:r>
            <w:r w:rsidDel="00000000" w:rsidR="00000000" w:rsidRPr="00000000">
              <w:rPr>
                <w:rtl w:val="0"/>
              </w:rPr>
            </w:r>
          </w:p>
          <w:p w:rsidR="00000000" w:rsidDel="00000000" w:rsidP="00000000" w:rsidRDefault="00000000" w:rsidRPr="00000000" w14:paraId="00000136">
            <w:pPr>
              <w:spacing w:line="24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On peut utiliser un logiciel de dessin technique (type </w:t>
            </w:r>
            <w:hyperlink r:id="rId19">
              <w:r w:rsidDel="00000000" w:rsidR="00000000" w:rsidRPr="00000000">
                <w:rPr>
                  <w:rFonts w:ascii="Calibri" w:cs="Calibri" w:eastAsia="Calibri" w:hAnsi="Calibri"/>
                  <w:color w:val="1155cc"/>
                  <w:u w:val="single"/>
                  <w:rtl w:val="0"/>
                </w:rPr>
                <w:t xml:space="preserve">https://app.diagrams.net</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Microsoft Visio ou Lucidchart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pour les schémas réseaux en utilisant à bon escient les symboles et pictogrammes (switch, routeur, firewall, WiFi, ...).</w:t>
            </w:r>
          </w:p>
        </w:tc>
      </w:tr>
    </w:tb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9">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tbl>
      <w:tblPr>
        <w:tblStyle w:val="Table8"/>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65"/>
        <w:tblGridChange w:id="0">
          <w:tblGrid>
            <w:gridCol w:w="2370"/>
            <w:gridCol w:w="6765"/>
          </w:tblGrid>
        </w:tblGridChange>
      </w:tblGrid>
      <w:t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tc>
      </w:tr>
      <w:t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140">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L’objectif est d’être capable d’installer un réseau informatique avec l’interconnexion de switches, un routeur d’accès Internet (FO ou 4G), un point d’accès WiFi, savoir effectuer la segmentation du réseau, configurer le plan d’adressage (statique/DHCP) et le routage, installation des postes clients (Windows, Linux) pour les utilisateurs.</w:t>
            </w:r>
            <w:r w:rsidDel="00000000" w:rsidR="00000000" w:rsidRPr="00000000">
              <w:rPr>
                <w:rtl w:val="0"/>
              </w:rPr>
            </w:r>
          </w:p>
        </w:tc>
      </w:tr>
      <w:tr>
        <w:tc>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w:t>
            </w:r>
          </w:p>
          <w:p w:rsidR="00000000" w:rsidDel="00000000" w:rsidP="00000000" w:rsidRDefault="00000000" w:rsidRPr="00000000" w14:paraId="00000143">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répondre au cahier des charges;</w:t>
            </w:r>
          </w:p>
          <w:p w:rsidR="00000000" w:rsidDel="00000000" w:rsidP="00000000" w:rsidRDefault="00000000" w:rsidRPr="00000000" w14:paraId="00000144">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puissances électriques de l’installation réseau et télécom</w:t>
            </w:r>
            <w:r w:rsidDel="00000000" w:rsidR="00000000" w:rsidRPr="00000000">
              <w:rPr>
                <w:rFonts w:ascii="Calibri" w:cs="Calibri" w:eastAsia="Calibri" w:hAnsi="Calibri"/>
                <w:rtl w:val="0"/>
              </w:rPr>
              <w:t xml:space="preserve">;</w:t>
            </w:r>
          </w:p>
          <w:p w:rsidR="00000000" w:rsidDel="00000000" w:rsidP="00000000" w:rsidRDefault="00000000" w:rsidRPr="00000000" w14:paraId="00000145">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équipements du réseau; </w:t>
            </w:r>
          </w:p>
          <w:p w:rsidR="00000000" w:rsidDel="00000000" w:rsidP="00000000" w:rsidRDefault="00000000" w:rsidRPr="00000000" w14:paraId="00000146">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assurer l’interconnexion d’une installation temporaire;</w:t>
            </w:r>
          </w:p>
          <w:p w:rsidR="00000000" w:rsidDel="00000000" w:rsidP="00000000" w:rsidRDefault="00000000" w:rsidRPr="00000000" w14:paraId="00000147">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garantir la sécurité des ports des switchs;</w:t>
            </w:r>
          </w:p>
          <w:p w:rsidR="00000000" w:rsidDel="00000000" w:rsidP="00000000" w:rsidRDefault="00000000" w:rsidRPr="00000000" w14:paraId="00000148">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utiliser des VLANs distincts (data, management);</w:t>
            </w:r>
          </w:p>
          <w:p w:rsidR="00000000" w:rsidDel="00000000" w:rsidP="00000000" w:rsidRDefault="00000000" w:rsidRPr="00000000" w14:paraId="00000149">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mettre en place une politique sécurisée de mots de passe (utilisateurs, </w:t>
            </w:r>
            <w:r w:rsidDel="00000000" w:rsidR="00000000" w:rsidRPr="00000000">
              <w:rPr>
                <w:rFonts w:ascii="Calibri" w:cs="Calibri" w:eastAsia="Calibri" w:hAnsi="Calibri"/>
                <w:rtl w:val="0"/>
              </w:rPr>
              <w:t xml:space="preserve">équipements)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14A">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monitorer les éléments actifs et observer le trafic sur réseau;</w:t>
            </w:r>
          </w:p>
          <w:p w:rsidR="00000000" w:rsidDel="00000000" w:rsidP="00000000" w:rsidRDefault="00000000" w:rsidRPr="00000000" w14:paraId="0000014B">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diagnostiquer les dysfonctionnements.</w:t>
            </w:r>
          </w:p>
        </w:tc>
      </w:tr>
      <w:tr>
        <w:tc>
          <w:tcPr/>
          <w:p w:rsidR="00000000" w:rsidDel="00000000" w:rsidP="00000000" w:rsidRDefault="00000000" w:rsidRPr="00000000" w14:paraId="000001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4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0">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l’architecture réseau grâce à un outil de schéma réseau et de le détailler avec l’ensemble des paramètres du </w:t>
            </w:r>
            <w:r w:rsidDel="00000000" w:rsidR="00000000" w:rsidRPr="00000000">
              <w:rPr>
                <w:rFonts w:ascii="Calibri" w:cs="Calibri" w:eastAsia="Calibri" w:hAnsi="Calibri"/>
                <w:rtl w:val="0"/>
              </w:rPr>
              <w:t xml:space="preserve">cahier</w:t>
            </w:r>
            <w:r w:rsidDel="00000000" w:rsidR="00000000" w:rsidRPr="00000000">
              <w:rPr>
                <w:rFonts w:ascii="Calibri" w:cs="Calibri" w:eastAsia="Calibri" w:hAnsi="Calibri"/>
                <w:rtl w:val="0"/>
              </w:rPr>
              <w:t xml:space="preserve"> des charges et des configurations.</w:t>
            </w:r>
          </w:p>
          <w:p w:rsidR="00000000" w:rsidDel="00000000" w:rsidP="00000000" w:rsidRDefault="00000000" w:rsidRPr="00000000" w14:paraId="0000015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l’évaluation, les étudiants doivent être capables de faire une démonstration technique progressive par tests unitaires, ou un rapport de synthèse ou une présentation avec diaporama.</w:t>
            </w:r>
          </w:p>
          <w:p w:rsidR="00000000" w:rsidDel="00000000" w:rsidP="00000000" w:rsidRDefault="00000000" w:rsidRPr="00000000" w14:paraId="0000015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peut utiliser un logiciel de dessin technique pour les schémas réseaux en utilisant à bon escient les symboles et pictogrammes (switch, routeur, firewall, WiFi, ...).</w:t>
            </w:r>
          </w:p>
        </w:tc>
      </w:tr>
    </w:tbl>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tl w:val="0"/>
        </w:rPr>
      </w:r>
    </w:p>
    <w:tbl>
      <w:tblPr>
        <w:tblStyle w:val="Table9"/>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6795"/>
        <w:tblGridChange w:id="0">
          <w:tblGrid>
            <w:gridCol w:w="2355"/>
            <w:gridCol w:w="6795"/>
          </w:tblGrid>
        </w:tblGridChange>
      </w:tblGrid>
      <w:tr>
        <w:tc>
          <w:tcPr/>
          <w:p w:rsidR="00000000" w:rsidDel="00000000" w:rsidP="00000000" w:rsidRDefault="00000000" w:rsidRPr="00000000" w14:paraId="0000015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5B">
            <w:pPr>
              <w:spacing w:line="240"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1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5D">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but est d’amener les étudiants à construire eux-mêmes un réseau simplifié d’équipements actifs filaires interconnectés, sur la base d’un cahier des charges général type « schéma de dépannage ».</w:t>
            </w:r>
            <w:r w:rsidDel="00000000" w:rsidR="00000000" w:rsidRPr="00000000">
              <w:rPr>
                <w:rtl w:val="0"/>
              </w:rPr>
            </w:r>
          </w:p>
        </w:tc>
      </w:tr>
      <w:tr>
        <w:tc>
          <w:tcPr/>
          <w:p w:rsidR="00000000" w:rsidDel="00000000" w:rsidP="00000000" w:rsidRDefault="00000000" w:rsidRPr="00000000" w14:paraId="000001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w:t>
            </w:r>
            <w:r w:rsidDel="00000000" w:rsidR="00000000" w:rsidRPr="00000000">
              <w:rPr>
                <w:rFonts w:ascii="Calibri" w:cs="Calibri" w:eastAsia="Calibri" w:hAnsi="Calibri"/>
                <w:rtl w:val="0"/>
              </w:rPr>
              <w:t xml:space="preserve">É n</w:t>
            </w:r>
            <w:r w:rsidDel="00000000" w:rsidR="00000000" w:rsidRPr="00000000">
              <w:rPr>
                <w:rFonts w:ascii="Calibri" w:cs="Calibri" w:eastAsia="Calibri" w:hAnsi="Calibri"/>
                <w:rtl w:val="0"/>
              </w:rPr>
              <w:t xml:space="preserve">écessite un travail en amont de recensement des fonctionnalités nécessaires et d’un recensement de matériel choisi sur la base d’un recueil de fiches produit professionnelles (</w:t>
            </w:r>
            <w:r w:rsidDel="00000000" w:rsidR="00000000" w:rsidRPr="00000000">
              <w:rPr>
                <w:rFonts w:ascii="Calibri" w:cs="Calibri" w:eastAsia="Calibri" w:hAnsi="Calibri"/>
                <w:i w:val="1"/>
                <w:rtl w:val="0"/>
              </w:rPr>
              <w:t xml:space="preserve">« datasheet »</w:t>
            </w:r>
            <w:r w:rsidDel="00000000" w:rsidR="00000000" w:rsidRPr="00000000">
              <w:rPr>
                <w:rFonts w:ascii="Calibri" w:cs="Calibri" w:eastAsia="Calibri" w:hAnsi="Calibri"/>
                <w:rtl w:val="0"/>
              </w:rPr>
              <w:t xml:space="preserve"> en anglais) ou à défaut une sitographie commerçante anglophone.</w:t>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Suite à ce choix, les étudiants produisent eux-mêmes au moins un des câbles nécessaires à cette installation. Ils utiliseront les équipements déjà en place dans l’établissement en remplacement de ceux qui auront été déterminés pour achat sur catalogue. La SAÉ se termine par le déploiement et la configuration des équipements et des postes clients et d’en permettre leur administration dans l’avenir.</w:t>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Une fois le réseau fonctionnel, il convient de définir un poste comme point d’administration. Ce poste dispose d’un accès à une interface de commande (console et ssh sur routeur et switch) et d’une interface capturant le trafic sur lien inter-VLAN. Il est également possible d'analyser les flux sur grâce aux outils de capture des trames (</w:t>
            </w:r>
            <w:r w:rsidDel="00000000" w:rsidR="00000000" w:rsidRPr="00000000">
              <w:rPr>
                <w:rFonts w:ascii="Calibri" w:cs="Calibri" w:eastAsia="Calibri" w:hAnsi="Calibri"/>
                <w:i w:val="1"/>
                <w:rtl w:val="0"/>
              </w:rPr>
              <w:t xml:space="preserve">Tcpdump, Wireshark</w:t>
            </w:r>
            <w:r w:rsidDel="00000000" w:rsidR="00000000" w:rsidRPr="00000000">
              <w:rPr>
                <w:rFonts w:ascii="Calibri" w:cs="Calibri" w:eastAsia="Calibri" w:hAnsi="Calibri"/>
                <w:rtl w:val="0"/>
              </w:rPr>
              <w:t xml:space="preserve">).</w:t>
            </w:r>
          </w:p>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synthèse, l’étudiant sera confronté à :</w:t>
            </w:r>
          </w:p>
          <w:p w:rsidR="00000000" w:rsidDel="00000000" w:rsidP="00000000" w:rsidRDefault="00000000" w:rsidRPr="00000000" w14:paraId="00000164">
            <w:pPr>
              <w:numPr>
                <w:ilvl w:val="0"/>
                <w:numId w:val="4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Analyse des besoins et chiffrage des achats nécessaires;</w:t>
            </w:r>
          </w:p>
          <w:p w:rsidR="00000000" w:rsidDel="00000000" w:rsidP="00000000" w:rsidRDefault="00000000" w:rsidRPr="00000000" w14:paraId="00000165">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Construction (sertissage) des câbles et recettes de conformité;</w:t>
            </w:r>
          </w:p>
          <w:p w:rsidR="00000000" w:rsidDel="00000000" w:rsidP="00000000" w:rsidRDefault="00000000" w:rsidRPr="00000000" w14:paraId="00000166">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et configuration d’un LAN multi-réseaux, multi-VLAN;</w:t>
            </w:r>
          </w:p>
          <w:p w:rsidR="00000000" w:rsidDel="00000000" w:rsidP="00000000" w:rsidRDefault="00000000" w:rsidRPr="00000000" w14:paraId="00000167">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des postes clients communicants;</w:t>
            </w:r>
          </w:p>
          <w:p w:rsidR="00000000" w:rsidDel="00000000" w:rsidP="00000000" w:rsidRDefault="00000000" w:rsidRPr="00000000" w14:paraId="00000168">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Mise en place d’une solution d’administration et de surveillance des flux.</w:t>
            </w:r>
          </w:p>
        </w:tc>
      </w:tr>
      <w:tr>
        <w:tc>
          <w:tcPr/>
          <w:p w:rsidR="00000000" w:rsidDel="00000000" w:rsidP="00000000" w:rsidRDefault="00000000" w:rsidRPr="00000000" w14:paraId="000001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6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F">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 documentaire en tant qu’évaluation intermédiaire : </w:t>
            </w:r>
          </w:p>
          <w:p w:rsidR="00000000" w:rsidDel="00000000" w:rsidP="00000000" w:rsidRDefault="00000000" w:rsidRPr="00000000" w14:paraId="00000170">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recensement des besoins de fonctionnalités;</w:t>
            </w:r>
          </w:p>
          <w:p w:rsidR="00000000" w:rsidDel="00000000" w:rsidP="00000000" w:rsidRDefault="00000000" w:rsidRPr="00000000" w14:paraId="00000171">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prévisionnel des achats nécessaires (hors poste client).</w:t>
            </w:r>
          </w:p>
          <w:p w:rsidR="00000000" w:rsidDel="00000000" w:rsidP="00000000" w:rsidRDefault="00000000" w:rsidRPr="00000000" w14:paraId="00000172">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Livrables de réalisation pratique en tant qu’évaluation terminale :</w:t>
            </w:r>
          </w:p>
          <w:p w:rsidR="00000000" w:rsidDel="00000000" w:rsidP="00000000" w:rsidRDefault="00000000" w:rsidRPr="00000000" w14:paraId="00000173">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validation en TP des configurations déployées sur les équipements : l'étudiant doit être en capacité de commenter ses choix et réalisations;</w:t>
            </w:r>
          </w:p>
          <w:p w:rsidR="00000000" w:rsidDel="00000000" w:rsidP="00000000" w:rsidRDefault="00000000" w:rsidRPr="00000000" w14:paraId="00000174">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ou soutenance justifiant les choix et présentant l’architecture mise en place.</w:t>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4 :</w:t>
      </w: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tl w:val="0"/>
        </w:rPr>
      </w:r>
    </w:p>
    <w:tbl>
      <w:tblPr>
        <w:tblStyle w:val="Table10"/>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840"/>
        <w:tblGridChange w:id="0">
          <w:tblGrid>
            <w:gridCol w:w="2235"/>
            <w:gridCol w:w="6840"/>
          </w:tblGrid>
        </w:tblGridChange>
      </w:tblGrid>
      <w:tr>
        <w:trPr>
          <w:trHeight w:val="652.96875" w:hRule="atLeast"/>
        </w:trPr>
        <w:tc>
          <w:tcPr/>
          <w:p w:rsidR="00000000" w:rsidDel="00000000" w:rsidP="00000000" w:rsidRDefault="00000000" w:rsidRPr="00000000" w14:paraId="000001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tc>
      </w:tr>
      <w:tr>
        <w:tc>
          <w:tcPr/>
          <w:p w:rsidR="00000000" w:rsidDel="00000000" w:rsidP="00000000" w:rsidRDefault="00000000" w:rsidRPr="00000000" w14:paraId="000001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7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Il s’agit de configurer un RaspberryPI pour que l’on puisse le programmer sans avoir à toujours y brancher un écran et un clavier mais en y accédant simplement en SSH, peu important le réseau sur lequel il est connecté. On peut placer sur le Raspberry une LED qui s'allumerait et pour les plus avancés une photoRésistance (avec un pont diviseur entre photorésistance et une résistance de 10kOhms) pour récupérer la valeur de la luminosité ambiante.</w:t>
            </w:r>
          </w:p>
        </w:tc>
      </w:tr>
      <w:tr>
        <w:tc>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80">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La SAÉ va servir de base pour de futures SAE plus poussées en IoT ou en réseaux.</w:t>
            </w:r>
          </w:p>
          <w:p w:rsidR="00000000" w:rsidDel="00000000" w:rsidP="00000000" w:rsidRDefault="00000000" w:rsidRPr="00000000" w14:paraId="00000181">
            <w:pPr>
              <w:widowControl w:val="0"/>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2">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Les étapes à réaliser seraient les suivantes : </w:t>
            </w:r>
          </w:p>
          <w:p w:rsidR="00000000" w:rsidDel="00000000" w:rsidP="00000000" w:rsidRDefault="00000000" w:rsidRPr="00000000" w14:paraId="00000183">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Connecter un Raspberry PI avec un clavier, un écran et récupérer son adresse MAC.</w:t>
            </w:r>
          </w:p>
          <w:p w:rsidR="00000000" w:rsidDel="00000000" w:rsidP="00000000" w:rsidRDefault="00000000" w:rsidRPr="00000000" w14:paraId="00000184">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Changer le login et le mot de passe par défaut.</w:t>
            </w:r>
          </w:p>
          <w:p w:rsidR="00000000" w:rsidDel="00000000" w:rsidP="00000000" w:rsidRDefault="00000000" w:rsidRPr="00000000" w14:paraId="00000185">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Activer SSH sur le Raspberry PI. Récupérer l’adresse IP en DHCP. Voir comment accéder en SSH.</w:t>
            </w:r>
          </w:p>
          <w:p w:rsidR="00000000" w:rsidDel="00000000" w:rsidP="00000000" w:rsidRDefault="00000000" w:rsidRPr="00000000" w14:paraId="00000186">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Débrancher le Raspberry PI et le brancher sur un autre réseau ailleurs. Puis utiliser les commandes ssh pour retrouver l’adresse de la carte sur le nouveau réseau et communiquer avec elle.</w:t>
            </w:r>
          </w:p>
          <w:p w:rsidR="00000000" w:rsidDel="00000000" w:rsidP="00000000" w:rsidRDefault="00000000" w:rsidRPr="00000000" w14:paraId="00000187">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Utiliser via SSH le Raspberry PI pour allumer la LED qui est connectée et pour les plus avancés récupérer la valeur du capteur (Photorésistance) pour évaluer la luminosité dans la pièce où on a placé la carte.</w:t>
            </w:r>
          </w:p>
          <w:p w:rsidR="00000000" w:rsidDel="00000000" w:rsidP="00000000" w:rsidRDefault="00000000" w:rsidRPr="00000000" w14:paraId="00000188">
            <w:pPr>
              <w:spacing w:line="240" w:lineRule="auto"/>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8A">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8C">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Compte-rendu </w:t>
            </w:r>
          </w:p>
          <w:p w:rsidR="00000000" w:rsidDel="00000000" w:rsidP="00000000" w:rsidRDefault="00000000" w:rsidRPr="00000000" w14:paraId="0000018D">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vidéo de démonstration.</w:t>
            </w:r>
          </w:p>
        </w:tc>
      </w:tr>
    </w:tb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1">
      <w:pPr>
        <w:ind w:left="-90" w:firstLine="0"/>
        <w:rPr>
          <w:rFonts w:ascii="Calibri" w:cs="Calibri" w:eastAsia="Calibri" w:hAnsi="Calibri"/>
        </w:rPr>
      </w:pPr>
      <w:r w:rsidDel="00000000" w:rsidR="00000000" w:rsidRPr="00000000">
        <w:rPr>
          <w:rtl w:val="0"/>
        </w:rPr>
      </w:r>
    </w:p>
    <w:tbl>
      <w:tblPr>
        <w:tblStyle w:val="Table1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un dispositif</w:t>
            </w:r>
            <w:r w:rsidDel="00000000" w:rsidR="00000000" w:rsidRPr="00000000">
              <w:rPr>
                <w:rFonts w:ascii="Calibri" w:cs="Calibri" w:eastAsia="Calibri" w:hAnsi="Calibri"/>
                <w:b w:val="1"/>
                <w:rtl w:val="0"/>
              </w:rPr>
              <w:t xml:space="preserve"> de transmissio</w:t>
            </w:r>
            <w:r w:rsidDel="00000000" w:rsidR="00000000" w:rsidRPr="00000000">
              <w:rPr>
                <w:rFonts w:ascii="Calibri" w:cs="Calibri" w:eastAsia="Calibri" w:hAnsi="Calibri"/>
                <w:b w:val="1"/>
                <w:rtl w:val="0"/>
              </w:rPr>
              <w:t xml:space="preserve">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13</w:t>
            </w:r>
          </w:p>
        </w:tc>
      </w:tr>
      <w:tr>
        <w:trPr>
          <w:trHeight w:val="46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 w:hRule="atLeast"/>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0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highlight w:val="gree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33</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cette SAE, l’étudiant(e) saura mobiliser les compétences pour mettre en œuvre ou analyser une liaison physique (support cuivre/fibre/radio), faire des mesures pour un premier niveau de caractérisation, savoir présenter des résultats de mesure à un client ou un collaborateur.</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R105 </w:t>
            </w:r>
            <w:r w:rsidDel="00000000" w:rsidR="00000000" w:rsidRPr="00000000">
              <w:rPr>
                <w:rFonts w:ascii="Calibri" w:cs="Calibri" w:eastAsia="Calibri" w:hAnsi="Calibri"/>
                <w:rtl w:val="0"/>
              </w:rPr>
              <w:t xml:space="preserve">| Supports de transmission pour les réseaux</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Mathématiques des transmissions </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 l'Électronique analogique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tc>
      </w:tr>
      <w:tr>
        <w:trPr>
          <w:trHeight w:val="1774.8828124999998" w:hRule="atLeast"/>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L'évaluation s'appuiera sur tout ou partie des éléments suivants :</w:t>
            </w:r>
          </w:p>
          <w:p w:rsidR="00000000" w:rsidDel="00000000" w:rsidP="00000000" w:rsidRDefault="00000000" w:rsidRPr="00000000" w14:paraId="000001C5">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d’étude (compte rendu);</w:t>
            </w:r>
          </w:p>
          <w:p w:rsidR="00000000" w:rsidDel="00000000" w:rsidP="00000000" w:rsidRDefault="00000000" w:rsidRPr="00000000" w14:paraId="000001C6">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rapport de mesures;</w:t>
            </w:r>
          </w:p>
          <w:p w:rsidR="00000000" w:rsidDel="00000000" w:rsidP="00000000" w:rsidRDefault="00000000" w:rsidRPr="00000000" w14:paraId="000001C7">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1C8">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1C9">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Mesures,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de transmission, Fibre optique, Cuivre, Radio.</w:t>
            </w:r>
            <w:r w:rsidDel="00000000" w:rsidR="00000000" w:rsidRPr="00000000">
              <w:rPr>
                <w:rtl w:val="0"/>
              </w:rPr>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3">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D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D7">
      <w:pPr>
        <w:numPr>
          <w:ilvl w:val="0"/>
          <w:numId w:val="50"/>
        </w:numPr>
        <w:ind w:left="720" w:hanging="360"/>
        <w:rPr>
          <w:b w:val="1"/>
        </w:rPr>
      </w:pPr>
      <w:r w:rsidDel="00000000" w:rsidR="00000000" w:rsidRPr="00000000">
        <w:rPr>
          <w:rFonts w:ascii="Calibri" w:cs="Calibri" w:eastAsia="Calibri" w:hAnsi="Calibri"/>
          <w:rtl w:val="0"/>
        </w:rPr>
        <w:t xml:space="preserve">Exemple 1 :</w:t>
      </w:r>
      <w:r w:rsidDel="00000000" w:rsidR="00000000" w:rsidRPr="00000000">
        <w:rPr>
          <w:rFonts w:ascii="Calibri" w:cs="Calibri" w:eastAsia="Calibri" w:hAnsi="Calibri"/>
          <w:b w:val="1"/>
          <w:rtl w:val="0"/>
        </w:rPr>
        <w:t xml:space="preserve"> Caractériser des supports de transmission.</w:t>
      </w:r>
      <w:r w:rsidDel="00000000" w:rsidR="00000000" w:rsidRPr="00000000">
        <w:rPr>
          <w:rtl w:val="0"/>
        </w:rPr>
      </w:r>
    </w:p>
    <w:p w:rsidR="00000000" w:rsidDel="00000000" w:rsidP="00000000" w:rsidRDefault="00000000" w:rsidRPr="00000000" w14:paraId="000001D8">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tl w:val="0"/>
        </w:rPr>
      </w:r>
    </w:p>
    <w:tbl>
      <w:tblPr>
        <w:tblStyle w:val="Table1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5"/>
        <w:tblGridChange w:id="0">
          <w:tblGrid>
            <w:gridCol w:w="2565"/>
            <w:gridCol w:w="6495"/>
          </w:tblGrid>
        </w:tblGridChange>
      </w:tblGrid>
      <w:tr>
        <w:tc>
          <w:tcPr/>
          <w:p w:rsidR="00000000" w:rsidDel="00000000" w:rsidP="00000000" w:rsidRDefault="00000000" w:rsidRPr="00000000" w14:paraId="000001D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D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Caractériser </w:t>
            </w:r>
            <w:r w:rsidDel="00000000" w:rsidR="00000000" w:rsidRPr="00000000">
              <w:rPr>
                <w:rFonts w:ascii="Calibri" w:cs="Calibri" w:eastAsia="Calibri" w:hAnsi="Calibri"/>
                <w:b w:val="1"/>
                <w:rtl w:val="0"/>
              </w:rPr>
              <w:t xml:space="preserve">des supports de transmission</w:t>
            </w:r>
          </w:p>
        </w:tc>
      </w:tr>
      <w:tr>
        <w:tc>
          <w:tcPr/>
          <w:p w:rsidR="00000000" w:rsidDel="00000000" w:rsidP="00000000" w:rsidRDefault="00000000" w:rsidRPr="00000000" w14:paraId="000001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L’entreprise demande à l’étudiant de :</w:t>
            </w:r>
          </w:p>
          <w:p w:rsidR="00000000" w:rsidDel="00000000" w:rsidP="00000000" w:rsidRDefault="00000000" w:rsidRPr="00000000" w14:paraId="000001E0">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lire un document technique de mesures; </w:t>
            </w:r>
          </w:p>
          <w:p w:rsidR="00000000" w:rsidDel="00000000" w:rsidP="00000000" w:rsidRDefault="00000000" w:rsidRPr="00000000" w14:paraId="000001E1">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un schéma/une structure de câblage;</w:t>
            </w:r>
          </w:p>
          <w:p w:rsidR="00000000" w:rsidDel="00000000" w:rsidP="00000000" w:rsidRDefault="00000000" w:rsidRPr="00000000" w14:paraId="000001E2">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de caractériser un support de transmission par différentes mesures (retard de propagation, atténuation, continuité, échos, bruit, perturbations, ...) en vu d’identifier un </w:t>
            </w:r>
            <w:r w:rsidDel="00000000" w:rsidR="00000000" w:rsidRPr="00000000">
              <w:rPr>
                <w:rFonts w:ascii="Calibri" w:cs="Calibri" w:eastAsia="Calibri" w:hAnsi="Calibri"/>
                <w:rtl w:val="0"/>
              </w:rPr>
              <w:t xml:space="preserve">défaut, </w:t>
            </w:r>
            <w:r w:rsidDel="00000000" w:rsidR="00000000" w:rsidRPr="00000000">
              <w:rPr>
                <w:rFonts w:ascii="Calibri" w:cs="Calibri" w:eastAsia="Calibri" w:hAnsi="Calibri"/>
                <w:rtl w:val="0"/>
              </w:rPr>
              <w:t xml:space="preserve">voire de certifier un </w:t>
            </w:r>
            <w:r w:rsidDel="00000000" w:rsidR="00000000" w:rsidRPr="00000000">
              <w:rPr>
                <w:rFonts w:ascii="Calibri" w:cs="Calibri" w:eastAsia="Calibri" w:hAnsi="Calibri"/>
                <w:rtl w:val="0"/>
              </w:rPr>
              <w:t xml:space="preserve">câblage</w:t>
            </w:r>
            <w:r w:rsidDel="00000000" w:rsidR="00000000" w:rsidRPr="00000000">
              <w:rPr>
                <w:rFonts w:ascii="Calibri" w:cs="Calibri" w:eastAsia="Calibri" w:hAnsi="Calibri"/>
                <w:rtl w:val="0"/>
              </w:rPr>
              <w:t xml:space="preserve"> LAN et de comprendre les principaux critères de choix d’un support </w:t>
            </w:r>
          </w:p>
          <w:p w:rsidR="00000000" w:rsidDel="00000000" w:rsidP="00000000" w:rsidRDefault="00000000" w:rsidRPr="00000000" w14:paraId="000001E3">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présenter des résultats à un client ou un collaborateur. </w:t>
            </w:r>
          </w:p>
          <w:p w:rsidR="00000000" w:rsidDel="00000000" w:rsidP="00000000" w:rsidRDefault="00000000" w:rsidRPr="00000000" w14:paraId="000001E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saura mobiliser les compétences pour réaliser des mesures ou pour identifier et caractériser un support et savoir rédiger un compte-rendu de mesure. </w:t>
            </w:r>
          </w:p>
        </w:tc>
      </w:tr>
      <w:tr>
        <w:tc>
          <w:tcPr/>
          <w:p w:rsidR="00000000" w:rsidDel="00000000" w:rsidP="00000000" w:rsidRDefault="00000000" w:rsidRPr="00000000" w14:paraId="000001E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s’appuyer sur ses connaissances, notamment les concepts </w:t>
            </w:r>
            <w:r w:rsidDel="00000000" w:rsidR="00000000" w:rsidRPr="00000000">
              <w:rPr>
                <w:rFonts w:ascii="Calibri" w:cs="Calibri" w:eastAsia="Calibri" w:hAnsi="Calibri"/>
                <w:rtl w:val="0"/>
              </w:rPr>
              <w:t xml:space="preserve">fondamentaux</w:t>
            </w:r>
            <w:r w:rsidDel="00000000" w:rsidR="00000000" w:rsidRPr="00000000">
              <w:rPr>
                <w:rFonts w:ascii="Calibri" w:cs="Calibri" w:eastAsia="Calibri" w:hAnsi="Calibri"/>
                <w:rtl w:val="0"/>
              </w:rPr>
              <w:t xml:space="preserve">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support pourra être : </w:t>
            </w:r>
          </w:p>
          <w:p w:rsidR="00000000" w:rsidDel="00000000" w:rsidP="00000000" w:rsidRDefault="00000000" w:rsidRPr="00000000" w14:paraId="000001EA">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le cuivre, avec pour mesures envisagées : des mesures temporelles (échelon, sinus), le retard de propagation, l’atténuation, les échos (réflexion), les perturbations, supposant l’utilisation de GBF, d’oscilloscope et de câbles;</w:t>
            </w:r>
            <w:r w:rsidDel="00000000" w:rsidR="00000000" w:rsidRPr="00000000">
              <w:rPr>
                <w:rtl w:val="0"/>
              </w:rPr>
            </w:r>
          </w:p>
          <w:p w:rsidR="00000000" w:rsidDel="00000000" w:rsidP="00000000" w:rsidRDefault="00000000" w:rsidRPr="00000000" w14:paraId="000001EB">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la fibre optique, avec pour outils envisagés : la soudure, le crayon optique, la sonde d’inspection,la  photométrie; </w:t>
            </w:r>
          </w:p>
          <w:p w:rsidR="00000000" w:rsidDel="00000000" w:rsidP="00000000" w:rsidRDefault="00000000" w:rsidRPr="00000000" w14:paraId="000001EC">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une liaison radio, les mesures traitant de l’atténuation ou des effets d'interférence.</w:t>
            </w:r>
            <w:r w:rsidDel="00000000" w:rsidR="00000000" w:rsidRPr="00000000">
              <w:rPr>
                <w:rtl w:val="0"/>
              </w:rPr>
            </w:r>
          </w:p>
          <w:p w:rsidR="00000000" w:rsidDel="00000000" w:rsidP="00000000" w:rsidRDefault="00000000" w:rsidRPr="00000000" w14:paraId="000001E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w:t>
            </w:r>
          </w:p>
          <w:p w:rsidR="00000000" w:rsidDel="00000000" w:rsidP="00000000" w:rsidRDefault="00000000" w:rsidRPr="00000000" w14:paraId="000001EF">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lire des documents techniques de support de transmission;</w:t>
            </w:r>
          </w:p>
          <w:p w:rsidR="00000000" w:rsidDel="00000000" w:rsidP="00000000" w:rsidRDefault="00000000" w:rsidRPr="00000000" w14:paraId="000001F0">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déterminer les types de mesures et les types de signaux nécessaires pour caractériser les supports et estimer les résultats attendus;</w:t>
            </w:r>
          </w:p>
          <w:p w:rsidR="00000000" w:rsidDel="00000000" w:rsidP="00000000" w:rsidRDefault="00000000" w:rsidRPr="00000000" w14:paraId="000001F1">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paramétrer les outils de </w:t>
            </w:r>
            <w:r w:rsidDel="00000000" w:rsidR="00000000" w:rsidRPr="00000000">
              <w:rPr>
                <w:rFonts w:ascii="Calibri" w:cs="Calibri" w:eastAsia="Calibri" w:hAnsi="Calibri"/>
                <w:rtl w:val="0"/>
              </w:rPr>
              <w:t xml:space="preserve">mesure</w:t>
            </w:r>
            <w:r w:rsidDel="00000000" w:rsidR="00000000" w:rsidRPr="00000000">
              <w:rPr>
                <w:rFonts w:ascii="Calibri" w:cs="Calibri" w:eastAsia="Calibri" w:hAnsi="Calibri"/>
                <w:rtl w:val="0"/>
              </w:rPr>
              <w:t xml:space="preserve">; </w:t>
            </w:r>
          </w:p>
          <w:p w:rsidR="00000000" w:rsidDel="00000000" w:rsidP="00000000" w:rsidRDefault="00000000" w:rsidRPr="00000000" w14:paraId="000001F2">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réaliser des mesures;</w:t>
            </w:r>
          </w:p>
          <w:p w:rsidR="00000000" w:rsidDel="00000000" w:rsidP="00000000" w:rsidRDefault="00000000" w:rsidRPr="00000000" w14:paraId="000001F3">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et exploiter </w:t>
            </w:r>
            <w:r w:rsidDel="00000000" w:rsidR="00000000" w:rsidRPr="00000000">
              <w:rPr>
                <w:rFonts w:ascii="Calibri" w:cs="Calibri" w:eastAsia="Calibri" w:hAnsi="Calibri"/>
                <w:rtl w:val="0"/>
              </w:rPr>
              <w:t xml:space="preserve">des</w:t>
            </w:r>
            <w:r w:rsidDel="00000000" w:rsidR="00000000" w:rsidRPr="00000000">
              <w:rPr>
                <w:rFonts w:ascii="Calibri" w:cs="Calibri" w:eastAsia="Calibri" w:hAnsi="Calibri"/>
                <w:rtl w:val="0"/>
              </w:rPr>
              <w:t xml:space="preserve"> résultats de tests.</w:t>
            </w:r>
          </w:p>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Exemples de mise en oeuvre : </w:t>
            </w:r>
          </w:p>
          <w:p w:rsidR="00000000" w:rsidDel="00000000" w:rsidP="00000000" w:rsidRDefault="00000000" w:rsidRPr="00000000" w14:paraId="000001F6">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Mesure temporelle (échelon, sinus), retard de propagation, atténuation, échos (réflexion), perturbations, (GBF, oscillo, câble);</w:t>
            </w:r>
          </w:p>
          <w:p w:rsidR="00000000" w:rsidDel="00000000" w:rsidP="00000000" w:rsidRDefault="00000000" w:rsidRPr="00000000" w14:paraId="000001F7">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par rapport à un cahier des charges, une norme, ou une réglementation, comme par exemple le schéma de câblage avec vérification de la continuité du support, mesure de longueur, d'atténuation, …</w:t>
            </w:r>
          </w:p>
          <w:p w:rsidR="00000000" w:rsidDel="00000000" w:rsidP="00000000" w:rsidRDefault="00000000" w:rsidRPr="00000000" w14:paraId="000001F8">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des mesures;</w:t>
            </w:r>
          </w:p>
          <w:p w:rsidR="00000000" w:rsidDel="00000000" w:rsidP="00000000" w:rsidRDefault="00000000" w:rsidRPr="00000000" w14:paraId="000001F9">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Diagnostiquer des anomalies et proposer une reprise du câblage, un changement du support.</w:t>
            </w:r>
          </w:p>
        </w:tc>
      </w:tr>
      <w:tr>
        <w:tc>
          <w:tcPr/>
          <w:p w:rsidR="00000000" w:rsidDel="00000000" w:rsidP="00000000" w:rsidRDefault="00000000" w:rsidRPr="00000000" w14:paraId="000001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Fonts w:ascii="Calibri" w:cs="Calibri" w:eastAsia="Calibri" w:hAnsi="Calibri"/>
                <w:rtl w:val="0"/>
              </w:rPr>
              <w:t xml:space="preserve">Mini-projet en binôme associant un TP long, encadré par un enseignant et des heures non encadrées pour, par exemple, la préparation du TP puis pour la rédaction du compte rendu. </w:t>
            </w:r>
          </w:p>
        </w:tc>
      </w:tr>
      <w:tr>
        <w:tc>
          <w:tcPr/>
          <w:p w:rsidR="00000000" w:rsidDel="00000000" w:rsidP="00000000" w:rsidRDefault="00000000" w:rsidRPr="00000000" w14:paraId="000001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rédiger un compte-rendu de mesure avec explications.</w:t>
            </w:r>
          </w:p>
          <w:p w:rsidR="00000000" w:rsidDel="00000000" w:rsidP="00000000" w:rsidRDefault="00000000" w:rsidRPr="00000000" w14:paraId="000001FE">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pourra s'appuyer sur:</w:t>
            </w:r>
          </w:p>
          <w:p w:rsidR="00000000" w:rsidDel="00000000" w:rsidP="00000000" w:rsidRDefault="00000000" w:rsidRPr="00000000" w14:paraId="00000200">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 (compte-rendu);</w:t>
            </w:r>
          </w:p>
          <w:p w:rsidR="00000000" w:rsidDel="00000000" w:rsidP="00000000" w:rsidRDefault="00000000" w:rsidRPr="00000000" w14:paraId="00000201">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de mesures ;</w:t>
            </w:r>
          </w:p>
          <w:p w:rsidR="00000000" w:rsidDel="00000000" w:rsidP="00000000" w:rsidRDefault="00000000" w:rsidRPr="00000000" w14:paraId="00000202">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203">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204">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tc>
      </w:tr>
    </w:tb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highlight w:val="yellow"/>
              </w:rPr>
            </w:pPr>
            <w:r w:rsidDel="00000000" w:rsidR="00000000" w:rsidRPr="00000000">
              <w:rPr>
                <w:rFonts w:ascii="Calibri" w:cs="Calibri" w:eastAsia="Calibri" w:hAnsi="Calibri"/>
                <w:b w:val="1"/>
                <w:rtl w:val="0"/>
              </w:rPr>
              <w:t xml:space="preserve">Se présenter sur Internet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SAÉ14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de formation </w:t>
              <w:br w:type="textWrapping"/>
              <w:t xml:space="preserve">(incluant les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L’identité numérique professionnelle prend une place de plus en plus importante dans la carrière d’un professionnel R&amp;T : elle  joue un rôle dans sa recherche d’emploi avec la valorisation de ses expériences professionnelles comme personnelles. Elle peut également intervenir en entreprise : certaines prévoient - dans un annuaire sur l’intranet - des pages personnelles renseignées par les salariés pour y présenter leurs activités et dynamiser les interactions entre collaborateurs. Elle contribue également à développer son réseau professionnel et social, avec lequel il peut partager ses centres d’intérêt. </w:t>
            </w:r>
          </w:p>
          <w:p w:rsidR="00000000" w:rsidDel="00000000" w:rsidP="00000000" w:rsidRDefault="00000000" w:rsidRPr="00000000" w14:paraId="00000227">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savoir se présenter sur Internet, tout en mesurant l’importance et la portée des contenus qu’il diffuse (e-réputation, segmentation vie privée/vie publique,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w:t>
            </w:r>
            <w:r w:rsidDel="00000000" w:rsidR="00000000" w:rsidRPr="00000000">
              <w:rPr>
                <w:rFonts w:ascii="Calibri" w:cs="Calibri" w:eastAsia="Calibri" w:hAnsi="Calibri"/>
                <w:rtl w:val="0"/>
              </w:rPr>
              <w:t xml:space="preserve">compétence</w:t>
            </w:r>
            <w:r w:rsidDel="00000000" w:rsidR="00000000" w:rsidRPr="00000000">
              <w:rPr>
                <w:rFonts w:ascii="Calibri" w:cs="Calibri" w:eastAsia="Calibri" w:hAnsi="Calibri"/>
                <w:rtl w:val="0"/>
              </w:rPr>
              <w:t xml:space="preserv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31">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33">
            <w:pPr>
              <w:widowControl w:val="0"/>
              <w:spacing w:line="240" w:lineRule="auto"/>
              <w:ind w:left="0" w:firstLine="0"/>
              <w:rPr>
                <w:rFonts w:ascii="Calibri" w:cs="Calibri" w:eastAsia="Calibri" w:hAnsi="Calibri"/>
                <w:strike w:val="1"/>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w:t>
            </w:r>
          </w:p>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Professionnelles</w:t>
            </w:r>
          </w:p>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w:t>
            </w:r>
            <w:r w:rsidDel="00000000" w:rsidR="00000000" w:rsidRPr="00000000">
              <w:rPr>
                <w:rtl w:val="0"/>
              </w:rPr>
            </w:r>
          </w:p>
          <w:p w:rsidR="00000000" w:rsidDel="00000000" w:rsidP="00000000" w:rsidRDefault="00000000" w:rsidRPr="00000000" w14:paraId="000002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projets</w:t>
            </w:r>
          </w:p>
          <w:p w:rsidR="00000000" w:rsidDel="00000000" w:rsidP="00000000" w:rsidRDefault="00000000" w:rsidRPr="00000000" w14:paraId="0000023B">
            <w:pPr>
              <w:widowControl w:val="0"/>
              <w:spacing w:line="240" w:lineRule="auto"/>
              <w:rPr>
                <w:rFonts w:ascii="Calibri" w:cs="Calibri" w:eastAsia="Calibri" w:hAnsi="Calibri"/>
              </w:rPr>
            </w:pP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ossier ou rapport d’étude</w:t>
            </w:r>
          </w:p>
          <w:p w:rsidR="00000000" w:rsidDel="00000000" w:rsidP="00000000" w:rsidRDefault="00000000" w:rsidRPr="00000000" w14:paraId="0000023F">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Prototype</w:t>
            </w:r>
            <w:r w:rsidDel="00000000" w:rsidR="00000000" w:rsidRPr="00000000">
              <w:rPr>
                <w:rtl w:val="0"/>
              </w:rPr>
            </w:r>
          </w:p>
          <w:p w:rsidR="00000000" w:rsidDel="00000000" w:rsidP="00000000" w:rsidRDefault="00000000" w:rsidRPr="00000000" w14:paraId="00000240">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rille de suivi</w:t>
            </w:r>
          </w:p>
          <w:p w:rsidR="00000000" w:rsidDel="00000000" w:rsidP="00000000" w:rsidRDefault="00000000" w:rsidRPr="00000000" w14:paraId="0000024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Identité numérique, Site Web.</w:t>
            </w:r>
            <w:r w:rsidDel="00000000" w:rsidR="00000000" w:rsidRPr="00000000">
              <w:rPr>
                <w:rtl w:val="0"/>
              </w:rPr>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4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4C">
      <w:pPr>
        <w:numPr>
          <w:ilvl w:val="0"/>
          <w:numId w:val="41"/>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Exemple 1</w:t>
      </w:r>
      <w:r w:rsidDel="00000000" w:rsidR="00000000" w:rsidRPr="00000000">
        <w:rPr>
          <w:rFonts w:ascii="Calibri" w:cs="Calibri" w:eastAsia="Calibri" w:hAnsi="Calibri"/>
          <w:b w:val="1"/>
          <w:rtl w:val="0"/>
        </w:rPr>
        <w:t xml:space="preserve"> : Construire son identité numérique</w:t>
      </w:r>
    </w:p>
    <w:p w:rsidR="00000000" w:rsidDel="00000000" w:rsidP="00000000" w:rsidRDefault="00000000" w:rsidRPr="00000000" w14:paraId="0000024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1 :</w:t>
      </w:r>
      <w:r w:rsidDel="00000000" w:rsidR="00000000" w:rsidRPr="00000000">
        <w:rPr>
          <w:rtl w:val="0"/>
        </w:rPr>
      </w:r>
    </w:p>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tl w:val="0"/>
        </w:rPr>
      </w:r>
    </w:p>
    <w:tbl>
      <w:tblPr>
        <w:tblStyle w:val="Table14"/>
        <w:tblW w:w="892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420"/>
        <w:tblGridChange w:id="0">
          <w:tblGrid>
            <w:gridCol w:w="2505"/>
            <w:gridCol w:w="6420"/>
          </w:tblGrid>
        </w:tblGridChange>
      </w:tblGrid>
      <w:tr>
        <w:tc>
          <w:tcPr/>
          <w:p w:rsidR="00000000" w:rsidDel="00000000" w:rsidP="00000000" w:rsidRDefault="00000000" w:rsidRPr="00000000" w14:paraId="000002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Construire son identité numérique</w:t>
            </w:r>
          </w:p>
        </w:tc>
      </w:tr>
      <w:tr>
        <w:tc>
          <w:tcPr/>
          <w:p w:rsidR="00000000" w:rsidDel="00000000" w:rsidP="00000000" w:rsidRDefault="00000000" w:rsidRPr="00000000" w14:paraId="000002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25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se présenter sur Internet, le professionnel R&amp;T peut être amené à créer ses propres pages Web perso, qu’il peut diffuser sur l’intranet de son entreprise ou sur le Web. Rédiger ses pages suppose à la fois d’en travailler le contenu (choix des informations) que la forme (outils technologiques d</w:t>
            </w:r>
            <w:r w:rsidDel="00000000" w:rsidR="00000000" w:rsidRPr="00000000">
              <w:rPr>
                <w:rFonts w:ascii="Calibri" w:cs="Calibri" w:eastAsia="Calibri" w:hAnsi="Calibri"/>
                <w:rtl w:val="0"/>
              </w:rPr>
              <w:t xml:space="preserve">es</w:t>
            </w:r>
            <w:r w:rsidDel="00000000" w:rsidR="00000000" w:rsidRPr="00000000">
              <w:rPr>
                <w:rFonts w:ascii="Calibri" w:cs="Calibri" w:eastAsia="Calibri" w:hAnsi="Calibri"/>
                <w:rtl w:val="0"/>
              </w:rPr>
              <w:t xml:space="preserve"> sites Web) en prenant en compte les spécificités du lecteur (collaborateurs francophones ou internationales, réseau professionnel, ...).  </w:t>
            </w:r>
            <w:r w:rsidDel="00000000" w:rsidR="00000000" w:rsidRPr="00000000">
              <w:rPr>
                <w:rtl w:val="0"/>
              </w:rPr>
            </w:r>
          </w:p>
        </w:tc>
      </w:tr>
      <w:tr>
        <w:trPr>
          <w:trHeight w:val="7000.3125" w:hRule="atLeast"/>
        </w:trPr>
        <w:tc>
          <w:tcPr/>
          <w:p w:rsidR="00000000" w:rsidDel="00000000" w:rsidP="00000000" w:rsidRDefault="00000000" w:rsidRPr="00000000" w14:paraId="0000025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développera</w:t>
            </w:r>
            <w:r w:rsidDel="00000000" w:rsidR="00000000" w:rsidRPr="00000000">
              <w:rPr>
                <w:rFonts w:ascii="Calibri" w:cs="Calibri" w:eastAsia="Calibri" w:hAnsi="Calibri"/>
                <w:rtl w:val="0"/>
              </w:rPr>
              <w:t xml:space="preserve"> ses premières pages personnelles sous la forme d’un site Web </w:t>
            </w:r>
            <w:r w:rsidDel="00000000" w:rsidR="00000000" w:rsidRPr="00000000">
              <w:rPr>
                <w:rFonts w:ascii="Calibri" w:cs="Calibri" w:eastAsia="Calibri" w:hAnsi="Calibri"/>
                <w:rtl w:val="0"/>
              </w:rPr>
              <w:t xml:space="preserve">statique </w:t>
            </w:r>
            <w:r w:rsidDel="00000000" w:rsidR="00000000" w:rsidRPr="00000000">
              <w:rPr>
                <w:rFonts w:ascii="Calibri" w:cs="Calibri" w:eastAsia="Calibri" w:hAnsi="Calibri"/>
                <w:rtl w:val="0"/>
              </w:rPr>
              <w:t xml:space="preserve">afin de construire son identité numérique professionnelle. </w:t>
            </w:r>
          </w:p>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Le contenu du site pourra par exemple :</w:t>
            </w:r>
          </w:p>
          <w:p w:rsidR="00000000" w:rsidDel="00000000" w:rsidP="00000000" w:rsidRDefault="00000000" w:rsidRPr="00000000" w14:paraId="00000259">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être un curriculum vitae numérique;</w:t>
            </w:r>
          </w:p>
          <w:p w:rsidR="00000000" w:rsidDel="00000000" w:rsidP="00000000" w:rsidRDefault="00000000" w:rsidRPr="00000000" w14:paraId="0000025A">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recenser</w:t>
            </w:r>
            <w:r w:rsidDel="00000000" w:rsidR="00000000" w:rsidRPr="00000000">
              <w:rPr>
                <w:rFonts w:ascii="Calibri" w:cs="Calibri" w:eastAsia="Calibri" w:hAnsi="Calibri"/>
                <w:rtl w:val="0"/>
              </w:rPr>
              <w:t xml:space="preserve"> les compétences techniques et les projets techniques réalisés;</w:t>
            </w:r>
          </w:p>
          <w:p w:rsidR="00000000" w:rsidDel="00000000" w:rsidP="00000000" w:rsidRDefault="00000000" w:rsidRPr="00000000" w14:paraId="0000025B">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contenir des liens vers des réseaux socionumériques vers les outils, voire vers les outils numériques qu'il est amené à utiliser pendant sa formation (emploi du temps, ENT, …);</w:t>
            </w:r>
          </w:p>
          <w:p w:rsidR="00000000" w:rsidDel="00000000" w:rsidP="00000000" w:rsidRDefault="00000000" w:rsidRPr="00000000" w14:paraId="0000025C">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un centre d’intérêt;</w:t>
            </w:r>
          </w:p>
          <w:p w:rsidR="00000000" w:rsidDel="00000000" w:rsidP="00000000" w:rsidRDefault="00000000" w:rsidRPr="00000000" w14:paraId="0000025D">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son projet professionnel.</w:t>
            </w:r>
          </w:p>
          <w:p w:rsidR="00000000" w:rsidDel="00000000" w:rsidP="00000000" w:rsidRDefault="00000000" w:rsidRPr="00000000" w14:paraId="0000025E">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 affichage en anglais de tout ou partie pourra être envisagé. </w:t>
            </w:r>
          </w:p>
          <w:p w:rsidR="00000000" w:rsidDel="00000000" w:rsidP="00000000" w:rsidRDefault="00000000" w:rsidRPr="00000000" w14:paraId="0000026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Une attention particulière sera portée sur les contenus eux-mêmes qui pourront par exemple être travaillés de concert avec les enseignants de communication, d’anglais, de PPP et d’</w:t>
            </w:r>
            <w:r w:rsidDel="00000000" w:rsidR="00000000" w:rsidRPr="00000000">
              <w:rPr>
                <w:rFonts w:ascii="Calibri" w:cs="Calibri" w:eastAsia="Calibri" w:hAnsi="Calibri"/>
                <w:rtl w:val="0"/>
              </w:rPr>
              <w:t xml:space="preserve">informatique</w:t>
            </w:r>
            <w:r w:rsidDel="00000000" w:rsidR="00000000" w:rsidRPr="00000000">
              <w:rPr>
                <w:rFonts w:ascii="Calibri" w:cs="Calibri" w:eastAsia="Calibri" w:hAnsi="Calibri"/>
                <w:rtl w:val="0"/>
              </w:rPr>
              <w:t xml:space="preserve">.</w:t>
            </w:r>
          </w:p>
          <w:p w:rsidR="00000000" w:rsidDel="00000000" w:rsidP="00000000" w:rsidRDefault="00000000" w:rsidRPr="00000000" w14:paraId="000002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réalisation pourra éventuellement utiliser un système de gestion de contenu (CMS, par exemple Wordpress). </w:t>
            </w:r>
          </w:p>
          <w:p w:rsidR="00000000" w:rsidDel="00000000" w:rsidP="00000000" w:rsidRDefault="00000000" w:rsidRPr="00000000" w14:paraId="0000026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travail pourra être intégré au portfolio de l’étudiant. </w:t>
            </w:r>
            <w:r w:rsidDel="00000000" w:rsidR="00000000" w:rsidRPr="00000000">
              <w:rPr>
                <w:rtl w:val="0"/>
              </w:rPr>
            </w:r>
          </w:p>
        </w:tc>
      </w:tr>
      <w:tr>
        <w:tc>
          <w:tcPr/>
          <w:p w:rsidR="00000000" w:rsidDel="00000000" w:rsidP="00000000" w:rsidRDefault="00000000" w:rsidRPr="00000000" w14:paraId="000002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67">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séminaire de traces dans le cadre du PPP.</w:t>
            </w:r>
            <w:r w:rsidDel="00000000" w:rsidR="00000000" w:rsidRPr="00000000">
              <w:rPr>
                <w:rtl w:val="0"/>
              </w:rPr>
            </w:r>
          </w:p>
        </w:tc>
      </w:tr>
      <w:tr>
        <w:tc>
          <w:tcPr/>
          <w:p w:rsidR="00000000" w:rsidDel="00000000" w:rsidP="00000000" w:rsidRDefault="00000000" w:rsidRPr="00000000" w14:paraId="000002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269">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ligne de leur présentation numérique;</w:t>
            </w:r>
          </w:p>
          <w:p w:rsidR="00000000" w:rsidDel="00000000" w:rsidP="00000000" w:rsidRDefault="00000000" w:rsidRPr="00000000" w14:paraId="0000026A">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commentée du travail avec démonstration de leur aptitude à modifier/rajouter simplement des informations.</w:t>
            </w:r>
            <w:r w:rsidDel="00000000" w:rsidR="00000000" w:rsidRPr="00000000">
              <w:rPr>
                <w:rtl w:val="0"/>
              </w:rPr>
            </w:r>
          </w:p>
          <w:p w:rsidR="00000000" w:rsidDel="00000000" w:rsidP="00000000" w:rsidRDefault="00000000" w:rsidRPr="00000000" w14:paraId="0000026B">
            <w:pPr>
              <w:spacing w:line="240" w:lineRule="auto"/>
              <w:rPr>
                <w:rFonts w:ascii="Calibri" w:cs="Calibri" w:eastAsia="Calibri" w:hAnsi="Calibri"/>
                <w:highlight w:val="yellow"/>
              </w:rPr>
            </w:pPr>
            <w:r w:rsidDel="00000000" w:rsidR="00000000" w:rsidRPr="00000000">
              <w:rPr>
                <w:rtl w:val="0"/>
              </w:rPr>
            </w:r>
          </w:p>
        </w:tc>
      </w:tr>
    </w:tbl>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Traiter des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SAE15</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34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est régulièrement amené à traiter des données provenant du système d’information de l’entreprise pour ses besoins personnels ou ceux de ses collaborateurs. Ces données peuvent par exemple être liées à l’infrastructure de son réseau (état des équipements, des machines) ou aux utilisateurs. Généralement obtenues sous forme brute, elles sont ensuite traitées avec des objectifs très variés (nettoyage des données, extraction d’informations comptables, archivage, …) pour être </w:t>
            </w:r>
            <w:r w:rsidDel="00000000" w:rsidR="00000000" w:rsidRPr="00000000">
              <w:rPr>
                <w:rFonts w:ascii="Calibri" w:cs="Calibri" w:eastAsia="Calibri" w:hAnsi="Calibri"/>
                <w:rtl w:val="0"/>
              </w:rPr>
              <w:t xml:space="preserve">réutilisées</w:t>
            </w:r>
            <w:r w:rsidDel="00000000" w:rsidR="00000000" w:rsidRPr="00000000">
              <w:rPr>
                <w:rFonts w:ascii="Calibri" w:cs="Calibri" w:eastAsia="Calibri" w:hAnsi="Calibri"/>
                <w:rtl w:val="0"/>
              </w:rPr>
              <w:t xml:space="preserve"> à d’autres fins ou être présentées dans des vues synthétiques. Ces traitements peuvent être récurrents (mensualisation de bilan, sauvegarde de données périodique, …) et gagnent à être automatisés. Le professionnel R&amp;T doit donc développer des scripts ou des programmes pour gérer de façon efficace le traitement de ces données.     </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9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98">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9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29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29C">
            <w:pPr>
              <w:widowControl w:val="0"/>
              <w:spacing w:line="240" w:lineRule="auto"/>
              <w:ind w:left="0" w:firstLine="0"/>
              <w:rPr>
                <w:rFonts w:ascii="Calibri" w:cs="Calibri" w:eastAsia="Calibri" w:hAnsi="Calibri"/>
                <w:strike w:val="1"/>
                <w:highlight w:val="yellow"/>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29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29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p>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Initiation au développement Web</w:t>
            </w:r>
          </w:p>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Anglais</w:t>
            </w:r>
          </w:p>
          <w:p w:rsidR="00000000" w:rsidDel="00000000" w:rsidP="00000000" w:rsidRDefault="00000000" w:rsidRPr="00000000" w14:paraId="000002A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Professionnels</w:t>
            </w:r>
          </w:p>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Gestion de projets</w:t>
            </w: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développés;</w:t>
            </w:r>
          </w:p>
          <w:p w:rsidR="00000000" w:rsidDel="00000000" w:rsidP="00000000" w:rsidRDefault="00000000" w:rsidRPr="00000000" w14:paraId="000002A9">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2AA">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Rapport technique avec tutoriel d’installation;</w:t>
            </w:r>
          </w:p>
          <w:p w:rsidR="00000000" w:rsidDel="00000000" w:rsidP="00000000" w:rsidRDefault="00000000" w:rsidRPr="00000000" w14:paraId="000002AB">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Soutenance orale présentant le travail réalisé.</w:t>
            </w:r>
          </w:p>
          <w:p w:rsidR="00000000" w:rsidDel="00000000" w:rsidP="00000000" w:rsidRDefault="00000000" w:rsidRPr="00000000" w14:paraId="000002A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Algorithmique, Programmation, Script. </w:t>
            </w:r>
            <w:r w:rsidDel="00000000" w:rsidR="00000000" w:rsidRPr="00000000">
              <w:rPr>
                <w:rtl w:val="0"/>
              </w:rPr>
            </w:r>
          </w:p>
        </w:tc>
      </w:tr>
    </w:tbl>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B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Collecter, traiter, présenter et publier des données </w:t>
      </w:r>
      <w:r w:rsidDel="00000000" w:rsidR="00000000" w:rsidRPr="00000000">
        <w:rPr>
          <w:rtl w:val="0"/>
        </w:rPr>
      </w:r>
    </w:p>
    <w:p w:rsidR="00000000" w:rsidDel="00000000" w:rsidP="00000000" w:rsidRDefault="00000000" w:rsidRPr="00000000" w14:paraId="000002B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2BD">
      <w:pPr>
        <w:spacing w:line="240" w:lineRule="auto"/>
        <w:rPr>
          <w:rFonts w:ascii="Calibri" w:cs="Calibri" w:eastAsia="Calibri" w:hAnsi="Calibri"/>
        </w:rPr>
      </w:pPr>
      <w:r w:rsidDel="00000000" w:rsidR="00000000" w:rsidRPr="00000000">
        <w:rPr>
          <w:rtl w:val="0"/>
        </w:rPr>
      </w:r>
    </w:p>
    <w:tbl>
      <w:tblPr>
        <w:tblStyle w:val="Table16"/>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780"/>
        <w:tblGridChange w:id="0">
          <w:tblGrid>
            <w:gridCol w:w="2325"/>
            <w:gridCol w:w="6780"/>
          </w:tblGrid>
        </w:tblGridChange>
      </w:tblGrid>
      <w:tr>
        <w:trPr>
          <w:trHeight w:val="652.96875" w:hRule="atLeast"/>
        </w:trPr>
        <w:tc>
          <w:tcPr/>
          <w:p w:rsidR="00000000" w:rsidDel="00000000" w:rsidP="00000000" w:rsidRDefault="00000000" w:rsidRPr="00000000" w14:paraId="000002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Collecter, traiter, présenter et publier des données </w:t>
            </w:r>
          </w:p>
        </w:tc>
      </w:tr>
      <w:tr>
        <w:tc>
          <w:tcPr/>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2C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SAÉ place l’étudiant dans le contexte d’un premier projet de développement informatique. Le projet traite d’une activité fréquemment demandée au professionnel R&amp;T : mettre à disposition de ses collaborateurs une information extraite de différentes sources de données, par exemple : </w:t>
            </w:r>
          </w:p>
          <w:p w:rsidR="00000000" w:rsidDel="00000000" w:rsidP="00000000" w:rsidRDefault="00000000" w:rsidRPr="00000000" w14:paraId="000002C3">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recensement des équipements informatiques, des services, des personnels;</w:t>
            </w:r>
          </w:p>
          <w:p w:rsidR="00000000" w:rsidDel="00000000" w:rsidP="00000000" w:rsidRDefault="00000000" w:rsidRPr="00000000" w14:paraId="000002C4">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l'état de réservations des salles mutualisées dans un bâtiment;</w:t>
            </w:r>
          </w:p>
          <w:p w:rsidR="00000000" w:rsidDel="00000000" w:rsidP="00000000" w:rsidRDefault="00000000" w:rsidRPr="00000000" w14:paraId="000002C5">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une synthèse de l’utilisation du réseau ou d’un de ses services, en travaillant sur des fichiers journaux (logs);</w:t>
            </w:r>
          </w:p>
          <w:p w:rsidR="00000000" w:rsidDel="00000000" w:rsidP="00000000" w:rsidRDefault="00000000" w:rsidRPr="00000000" w14:paraId="000002C6">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visibilité de l’entreprise sur différents sites ou pages Web.</w:t>
            </w:r>
          </w:p>
          <w:p w:rsidR="00000000" w:rsidDel="00000000" w:rsidP="00000000" w:rsidRDefault="00000000" w:rsidRPr="00000000" w14:paraId="000002C7">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C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Dans ce contexte, le professionnel R&amp;T est amené à collecter des données, les traiter pour en extraire une représentation exploitable/parlante, puis en publier la présentation. L'objectif global est d’automatiser au mieux les différentes étapes de son travail.</w:t>
            </w:r>
            <w:r w:rsidDel="00000000" w:rsidR="00000000" w:rsidRPr="00000000">
              <w:rPr>
                <w:rtl w:val="0"/>
              </w:rPr>
            </w:r>
          </w:p>
        </w:tc>
      </w:tr>
      <w:tr>
        <w:tc>
          <w:tcPr/>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2C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s’initiera</w:t>
            </w:r>
            <w:r w:rsidDel="00000000" w:rsidR="00000000" w:rsidRPr="00000000">
              <w:rPr>
                <w:rFonts w:ascii="Calibri" w:cs="Calibri" w:eastAsia="Calibri" w:hAnsi="Calibri"/>
                <w:rtl w:val="0"/>
              </w:rPr>
              <w:t xml:space="preserve"> aux différentes étapes d’un projet informatique : la mise en place de son environnement de travail pour un système d’exploitation donné, la programmation du traitement des données (en s’appuyant sur les fondamentaux de programmation voire en explorant des bibliothèques spécifiques éventuellement en anglais) et la présentation de ses résultats via un site Web. Il pourra s’appuyer sur les techniques de gestion de projet.</w:t>
            </w:r>
          </w:p>
          <w:p w:rsidR="00000000" w:rsidDel="00000000" w:rsidP="00000000" w:rsidRDefault="00000000" w:rsidRPr="00000000" w14:paraId="000002C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sera demandé à l’étudiant (individuellement ou en petit groupe) de traiter des données simples (ne nécessitant pas une structuration complexe dans le code informatique ni une base de données), avec</w:t>
            </w:r>
            <w:r w:rsidDel="00000000" w:rsidR="00000000" w:rsidRPr="00000000">
              <w:rPr>
                <w:rFonts w:ascii="Calibri" w:cs="Calibri" w:eastAsia="Calibri" w:hAnsi="Calibri"/>
                <w:rtl w:val="0"/>
              </w:rPr>
              <w:t xml:space="preserve"> différentes étapes : </w:t>
            </w:r>
          </w:p>
          <w:p w:rsidR="00000000" w:rsidDel="00000000" w:rsidP="00000000" w:rsidRDefault="00000000" w:rsidRPr="00000000" w14:paraId="000002C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E">
            <w:pPr>
              <w:numPr>
                <w:ilvl w:val="0"/>
                <w:numId w:val="4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Préparer l'environnement de travail pour accès</w:t>
            </w:r>
            <w:r w:rsidDel="00000000" w:rsidR="00000000" w:rsidRPr="00000000">
              <w:rPr>
                <w:rFonts w:ascii="Calibri" w:cs="Calibri" w:eastAsia="Calibri" w:hAnsi="Calibri"/>
                <w:rtl w:val="0"/>
              </w:rPr>
              <w:t xml:space="preserve"> distance aux ressources :</w:t>
            </w:r>
          </w:p>
          <w:p w:rsidR="00000000" w:rsidDel="00000000" w:rsidP="00000000" w:rsidRDefault="00000000" w:rsidRPr="00000000" w14:paraId="000002CF">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de l’arborescence;</w:t>
            </w:r>
          </w:p>
          <w:p w:rsidR="00000000" w:rsidDel="00000000" w:rsidP="00000000" w:rsidRDefault="00000000" w:rsidRPr="00000000" w14:paraId="000002D0">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installation/configuration des outils pour le développement;</w:t>
            </w:r>
          </w:p>
          <w:p w:rsidR="00000000" w:rsidDel="00000000" w:rsidP="00000000" w:rsidRDefault="00000000" w:rsidRPr="00000000" w14:paraId="000002D1">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vérification de la connectivité, des droits d'accès;</w:t>
            </w:r>
          </w:p>
          <w:p w:rsidR="00000000" w:rsidDel="00000000" w:rsidP="00000000" w:rsidRDefault="00000000" w:rsidRPr="00000000" w14:paraId="000002D2">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et configuration d’un système de versionnement (git, svn), etc.</w:t>
            </w:r>
          </w:p>
          <w:p w:rsidR="00000000" w:rsidDel="00000000" w:rsidP="00000000" w:rsidRDefault="00000000" w:rsidRPr="00000000" w14:paraId="000002D3">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4">
            <w:pPr>
              <w:numPr>
                <w:ilvl w:val="0"/>
                <w:numId w:val="2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cquérir des données (locales ou distantes) en les enregistrant dans un fichier texte (en se focalisant sur des données relativement simples à traiter). Les données pourront par exemple provenir : </w:t>
            </w:r>
          </w:p>
          <w:p w:rsidR="00000000" w:rsidDel="00000000" w:rsidP="00000000" w:rsidRDefault="00000000" w:rsidRPr="00000000" w14:paraId="000002D5">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sites Web;</w:t>
            </w:r>
          </w:p>
          <w:p w:rsidR="00000000" w:rsidDel="00000000" w:rsidP="00000000" w:rsidRDefault="00000000" w:rsidRPr="00000000" w14:paraId="000002D6">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d’API, par exemple l’API Google pour cartographie permettant de traiter des données de géolocalisation, ou des sources ouvertes;</w:t>
            </w:r>
          </w:p>
          <w:p w:rsidR="00000000" w:rsidDel="00000000" w:rsidP="00000000" w:rsidRDefault="00000000" w:rsidRPr="00000000" w14:paraId="000002D7">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commandes locales (état de la machine) ou réseaux (état du réseau).</w:t>
            </w:r>
          </w:p>
          <w:p w:rsidR="00000000" w:rsidDel="00000000" w:rsidP="00000000" w:rsidRDefault="00000000" w:rsidRPr="00000000" w14:paraId="000002D8">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9">
            <w:pPr>
              <w:numPr>
                <w:ilvl w:val="0"/>
                <w:numId w:val="40"/>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raiter les données pour préparer les éléments nécessaires à leur publication en se documentant (au besoin sur des bibliothèques spécifiques). Le traitement pourra par exemple consister à :</w:t>
            </w:r>
          </w:p>
          <w:p w:rsidR="00000000" w:rsidDel="00000000" w:rsidP="00000000" w:rsidRDefault="00000000" w:rsidRPr="00000000" w14:paraId="000002DA">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isoler/choisir/organiser les informations pertinentes;</w:t>
            </w:r>
          </w:p>
          <w:p w:rsidR="00000000" w:rsidDel="00000000" w:rsidP="00000000" w:rsidRDefault="00000000" w:rsidRPr="00000000" w14:paraId="000002DB">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extraire des statistiques (moyennes, histogrammes);</w:t>
            </w:r>
          </w:p>
          <w:p w:rsidR="00000000" w:rsidDel="00000000" w:rsidP="00000000" w:rsidRDefault="00000000" w:rsidRPr="00000000" w14:paraId="000002DC">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produire des représentations graphiques (nuage de mots, tableaux comparatifs).</w:t>
            </w:r>
          </w:p>
          <w:p w:rsidR="00000000" w:rsidDel="00000000" w:rsidP="00000000" w:rsidRDefault="00000000" w:rsidRPr="00000000" w14:paraId="000002DD">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E">
            <w:pPr>
              <w:numPr>
                <w:ilvl w:val="0"/>
                <w:numId w:val="47"/>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énérer un document pour présenter les données collectées et le publier :</w:t>
            </w:r>
          </w:p>
          <w:p w:rsidR="00000000" w:rsidDel="00000000" w:rsidP="00000000" w:rsidRDefault="00000000" w:rsidRPr="00000000" w14:paraId="000002DF">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pourra être un fichier texte simple ou structuré (page Markdown voire page Web statique);</w:t>
            </w:r>
          </w:p>
          <w:p w:rsidR="00000000" w:rsidDel="00000000" w:rsidP="00000000" w:rsidRDefault="00000000" w:rsidRPr="00000000" w14:paraId="000002E0">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sera ensuite publié sur un serveur distant (en utilisant par exemple un serveur web non sécurisé);</w:t>
            </w:r>
          </w:p>
          <w:p w:rsidR="00000000" w:rsidDel="00000000" w:rsidP="00000000" w:rsidRDefault="00000000" w:rsidRPr="00000000" w14:paraId="000002E1">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la publication (c’est-à-dire l’action de déposer le document lui-même) pourra être automatisée par un script, par exemple en déployant une archive dans le dossier public d’un serveur web. (Remarque : il ne s’agit pas ici de créer une présentation/une page Web dynamique dépendant d’une requête).</w:t>
            </w:r>
          </w:p>
        </w:tc>
      </w:tr>
      <w:tr>
        <w:tc>
          <w:tcPr/>
          <w:p w:rsidR="00000000" w:rsidDel="00000000" w:rsidP="00000000" w:rsidRDefault="00000000" w:rsidRPr="00000000" w14:paraId="000002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tl w:val="0"/>
              </w:rPr>
            </w:r>
          </w:p>
        </w:tc>
      </w:tr>
      <w:tr>
        <w:tc>
          <w:tcPr/>
          <w:p w:rsidR="00000000" w:rsidDel="00000000" w:rsidP="00000000" w:rsidRDefault="00000000" w:rsidRPr="00000000" w14:paraId="000002E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2E5">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Codes informatiques développés : l’étudiant devra fournir l’ensemble de scripts et de codes informatiques, permettant la réalisation fonctionnelle du travail demandé. Sa production devra être documentée, dans le code et dans un compte rendu des étapes d’installation et de configuration qu’il aura réalisé.</w:t>
            </w:r>
          </w:p>
          <w:p w:rsidR="00000000" w:rsidDel="00000000" w:rsidP="00000000" w:rsidRDefault="00000000" w:rsidRPr="00000000" w14:paraId="000002E6">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Démonstration de l’installation, de l’accès, de la validité et de la cohérence des données présentées. Il devra également y expliquer sa démarche, ses choix </w:t>
            </w:r>
            <w:r w:rsidDel="00000000" w:rsidR="00000000" w:rsidRPr="00000000">
              <w:rPr>
                <w:rFonts w:ascii="Calibri" w:cs="Calibri" w:eastAsia="Calibri" w:hAnsi="Calibri"/>
                <w:rtl w:val="0"/>
              </w:rPr>
              <w:t xml:space="preserve">d’implémentation</w:t>
            </w:r>
            <w:r w:rsidDel="00000000" w:rsidR="00000000" w:rsidRPr="00000000">
              <w:rPr>
                <w:rFonts w:ascii="Calibri" w:cs="Calibri" w:eastAsia="Calibri" w:hAnsi="Calibri"/>
                <w:rtl w:val="0"/>
              </w:rPr>
              <w:t xml:space="preserve">, les analyses et outils mathématiques et scientifiques utilisés pour présenter les données et interpréter les résultats obtenus. </w:t>
            </w:r>
          </w:p>
        </w:tc>
      </w:tr>
    </w:tbl>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EA">
      <w:pPr>
        <w:rPr/>
      </w:pPr>
      <w:r w:rsidDel="00000000" w:rsidR="00000000" w:rsidRPr="00000000">
        <w:rPr>
          <w:rFonts w:ascii="Calibri" w:cs="Calibri" w:eastAsia="Calibri" w:hAnsi="Calibri"/>
          <w:b w:val="1"/>
          <w:sz w:val="24"/>
          <w:szCs w:val="24"/>
          <w:rtl w:val="0"/>
        </w:rPr>
        <w:t xml:space="preserve">ANNEXE C – fiche SAÉ générique R&amp;T première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Portfolio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 (</w:t>
            </w:r>
            <w:r w:rsidDel="00000000" w:rsidR="00000000" w:rsidRPr="00000000">
              <w:rPr>
                <w:rFonts w:ascii="Calibri" w:cs="Calibri" w:eastAsia="Calibri" w:hAnsi="Calibri"/>
                <w:i w:val="1"/>
                <w:rtl w:val="0"/>
              </w:rPr>
              <w:t xml:space="preserve">l'étudiant </w:t>
            </w:r>
            <w:r w:rsidDel="00000000" w:rsidR="00000000" w:rsidRPr="00000000">
              <w:rPr>
                <w:rFonts w:ascii="Calibri" w:cs="Calibri" w:eastAsia="Calibri" w:hAnsi="Calibri"/>
                <w:i w:val="1"/>
                <w:rtl w:val="0"/>
              </w:rPr>
              <w:t xml:space="preserve">consacrera</w:t>
            </w:r>
            <w:r w:rsidDel="00000000" w:rsidR="00000000" w:rsidRPr="00000000">
              <w:rPr>
                <w:rFonts w:ascii="Calibri" w:cs="Calibri" w:eastAsia="Calibri" w:hAnsi="Calibri"/>
                <w:i w:val="1"/>
                <w:rtl w:val="0"/>
              </w:rPr>
              <w:t xml:space="preserve"> du temps dans chaque SAE à la mise à jour </w:t>
            </w:r>
            <w:r w:rsidDel="00000000" w:rsidR="00000000" w:rsidRPr="00000000">
              <w:rPr>
                <w:rFonts w:ascii="Calibri" w:cs="Calibri" w:eastAsia="Calibri" w:hAnsi="Calibri"/>
                <w:i w:val="1"/>
                <w:rtl w:val="0"/>
              </w:rPr>
              <w:t xml:space="preserve">du portfolio par l'étudiant</w:t>
            </w:r>
            <w:r w:rsidDel="00000000" w:rsidR="00000000" w:rsidRPr="00000000">
              <w:rPr>
                <w:rFonts w:ascii="Calibri" w:cs="Calibri" w:eastAsia="Calibri" w:hAnsi="Calibri"/>
                <w:rtl w:val="0"/>
              </w:rPr>
              <w:t xml:space="preser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R&amp;T</w:t>
            </w:r>
            <w:r w:rsidDel="00000000" w:rsidR="00000000" w:rsidRPr="00000000">
              <w:rPr>
                <w:rtl w:val="0"/>
              </w:rPr>
            </w:r>
          </w:p>
          <w:p w:rsidR="00000000" w:rsidDel="00000000" w:rsidP="00000000" w:rsidRDefault="00000000" w:rsidRPr="00000000" w14:paraId="0000030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0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30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31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1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3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w:t>
            </w:r>
          </w:p>
          <w:p w:rsidR="00000000" w:rsidDel="00000000" w:rsidP="00000000" w:rsidRDefault="00000000" w:rsidRPr="00000000" w14:paraId="000003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3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3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3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3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3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 sein d'un dossier et quels qu’en soient la forme, l'outil ou le support, l’objectif d’un portfolio est de permettre à l’apprenant d’adopter une posture qui, loin d'être déclarative, est fondamentalement réflexive et critique vis-à-vis des compétences acquises ou en voie d’acquisition. Autrement dit, au sein du portfolio, l’apprenant documente et analyse sa trajectoire de développement en mobilisant des traces, des preuves issues de l’ensemble des mises en situation professionnelle (SAÉ) qu'il a </w:t>
            </w:r>
            <w:r w:rsidDel="00000000" w:rsidR="00000000" w:rsidRPr="00000000">
              <w:rPr>
                <w:rFonts w:ascii="Calibri" w:cs="Calibri" w:eastAsia="Calibri" w:hAnsi="Calibri"/>
                <w:rtl w:val="0"/>
              </w:rPr>
              <w:t xml:space="preserve">vécues</w:t>
            </w:r>
            <w:r w:rsidDel="00000000" w:rsidR="00000000" w:rsidRPr="00000000">
              <w:rPr>
                <w:rFonts w:ascii="Calibri" w:cs="Calibri" w:eastAsia="Calibri" w:hAnsi="Calibri"/>
                <w:rtl w:val="0"/>
              </w:rPr>
              <w:t xml:space="preserve">. Il pourra s’appuyer sur les outils portfolio mis en place par l'établissement : carnet papier, document bureautique ou logiciel dédié.</w:t>
            </w:r>
          </w:p>
          <w:p w:rsidR="00000000" w:rsidDel="00000000" w:rsidP="00000000" w:rsidRDefault="00000000" w:rsidRPr="00000000" w14:paraId="0000031D">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1E">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portfolio est un élément structurant des formations en Approche Par Compétence (APC). En effet, le portfolio :</w:t>
            </w:r>
          </w:p>
          <w:p w:rsidR="00000000" w:rsidDel="00000000" w:rsidP="00000000" w:rsidRDefault="00000000" w:rsidRPr="00000000" w14:paraId="0000031F">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soutient l’apprentissage par la constitution d’un dossier de traces (échantillon de preuves, sélectionnées par l’étudiant dans le but de rendre compte d’apprentissages aboutissant à la maîtrise progressive d’un domaine de compétences);</w:t>
            </w:r>
          </w:p>
          <w:p w:rsidR="00000000" w:rsidDel="00000000" w:rsidP="00000000" w:rsidRDefault="00000000" w:rsidRPr="00000000" w14:paraId="00000320">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permet la validation et la certification de savoir-agir complexes tout au long du parcours de formation;</w:t>
            </w:r>
          </w:p>
          <w:p w:rsidR="00000000" w:rsidDel="00000000" w:rsidP="00000000" w:rsidRDefault="00000000" w:rsidRPr="00000000" w14:paraId="00000321">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favorise l’auto-détermination du parcours de formation de l’étudiant et accompagne son parcours d’insertion professionnelle (permet également de cultiver son identité numérique à savoir la présentation et le choix de rendre public des documents sur soi).</w:t>
            </w:r>
          </w:p>
          <w:p w:rsidR="00000000" w:rsidDel="00000000" w:rsidP="00000000" w:rsidRDefault="00000000" w:rsidRPr="00000000" w14:paraId="00000322">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3">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outre, en tant qu'il suppose un engagement de la part de l’apprenant lui-même, le portfolio soutient le développement des compétences et l’individualisation du cursus de formation.</w:t>
            </w:r>
          </w:p>
          <w:p w:rsidR="00000000" w:rsidDel="00000000" w:rsidP="00000000" w:rsidRDefault="00000000" w:rsidRPr="00000000" w14:paraId="00000324">
            <w:pPr>
              <w:widowControl w:val="0"/>
              <w:spacing w:line="240" w:lineRule="auto"/>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Aussi le portfolio est-il fondamentalement à penser comme un processus continu porté par chaque apprenant au cours duquel il prend pleinement conscience de ce qu’il a ou non acquis, et des ajustements nécessaires à opérer au regard du référentiel de compétences et des objectifs de la formation.</w:t>
            </w:r>
          </w:p>
          <w:p w:rsidR="00000000" w:rsidDel="00000000" w:rsidP="00000000" w:rsidRDefault="00000000" w:rsidRPr="00000000" w14:paraId="0000032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Consistant en une analyse réflexive des mises en situation professionnelle vécues (SAÉ), le portfolio nécessite la mobilisation et la combinaison de ressources telles que l’expression et la communication. Et parce que cette démarche portfolio repose sur une démonstration par l’apprenant de sa professionnalisation, le portfolio s’appuie nécessairement sur le PPP en tant que ressource.</w:t>
            </w:r>
          </w:p>
          <w:p w:rsidR="00000000" w:rsidDel="00000000" w:rsidP="00000000" w:rsidRDefault="00000000" w:rsidRPr="00000000" w14:paraId="000003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Aussi, parallèlement à ses objectifs traditionnels issus de l’expérience acquise dans le cadre du DUT, le PPP devra, tel un fil conducteur, permettre à l’étudiant d’être guidé dans la compréhension et l’appropriation de son cursus de formation, ainsi que dans la méthodologie d’écriture du portfolio.</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 </w:t>
            </w:r>
            <w:r w:rsidDel="00000000" w:rsidR="00000000" w:rsidRPr="00000000">
              <w:rPr>
                <w:rFonts w:ascii="Calibri" w:cs="Calibri" w:eastAsia="Calibri" w:hAnsi="Calibri"/>
                <w:rtl w:val="0"/>
              </w:rPr>
              <w:t xml:space="preserve">| Projet Personnel professionnel</w:t>
            </w:r>
          </w:p>
          <w:p w:rsidR="00000000" w:rsidDel="00000000" w:rsidP="00000000" w:rsidRDefault="00000000" w:rsidRPr="00000000" w14:paraId="0000032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 1</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Portfolio </w:t>
            </w:r>
            <w:r w:rsidDel="00000000" w:rsidR="00000000" w:rsidRPr="00000000">
              <w:rPr>
                <w:rFonts w:ascii="Calibri" w:cs="Calibri" w:eastAsia="Calibri" w:hAnsi="Calibri"/>
                <w:i w:val="1"/>
                <w:rtl w:val="0"/>
              </w:rPr>
              <w:t xml:space="preserve">: ensemble de traces et de preuves de l'acquisition des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Portfolio, Compétences.</w:t>
            </w:r>
            <w:r w:rsidDel="00000000" w:rsidR="00000000" w:rsidRPr="00000000">
              <w:rPr>
                <w:rtl w:val="0"/>
              </w:rPr>
            </w:r>
          </w:p>
        </w:tc>
      </w:tr>
    </w:tb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Construire un réseau informatique pour une petite structure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sollicité pour construire et mettre en place le réseau informatique d’une entreprise. L’objectif de cette SAE est d’amener l’étudiant à répondre aux besoins de commutation, de routage, de services réseaux de base et de sécurité formulés par une petite structure multisite. Ce réseau s’appuie sur des équipements et des services informatiques incontournables mais fondamentaux pour fournir à la structure un réseau fonctionnel et structuré.</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5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3">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4">
            <w:pPr>
              <w:widowControl w:val="0"/>
              <w:spacing w:line="240" w:lineRule="auto"/>
              <w:ind w:left="0" w:firstLine="0"/>
              <w:rPr>
                <w:rFonts w:ascii="Calibri" w:cs="Calibri" w:eastAsia="Calibri" w:hAnsi="Calibri"/>
                <w:strike w:val="1"/>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3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36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36A">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R201</w:t>
            </w:r>
            <w:r w:rsidDel="00000000" w:rsidR="00000000" w:rsidRPr="00000000">
              <w:rPr>
                <w:rFonts w:ascii="Calibri" w:cs="Calibri" w:eastAsia="Calibri" w:hAnsi="Calibri"/>
                <w:rtl w:val="0"/>
              </w:rPr>
              <w:t xml:space="preserve"> | Technologie de l’Internet</w:t>
            </w:r>
          </w:p>
          <w:p w:rsidR="00000000" w:rsidDel="00000000" w:rsidP="00000000" w:rsidRDefault="00000000" w:rsidRPr="00000000" w14:paraId="0000036B">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R202</w:t>
            </w:r>
            <w:r w:rsidDel="00000000" w:rsidR="00000000" w:rsidRPr="00000000">
              <w:rPr>
                <w:rFonts w:ascii="Calibri" w:cs="Calibri" w:eastAsia="Calibri" w:hAnsi="Calibri"/>
                <w:rtl w:val="0"/>
              </w:rPr>
              <w:t xml:space="preserve"> | Administration système</w:t>
            </w:r>
          </w:p>
          <w:p w:rsidR="00000000" w:rsidDel="00000000" w:rsidP="00000000" w:rsidRDefault="00000000" w:rsidRPr="00000000" w14:paraId="0000036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R203</w:t>
            </w:r>
            <w:r w:rsidDel="00000000" w:rsidR="00000000" w:rsidRPr="00000000">
              <w:rPr>
                <w:rFonts w:ascii="Calibri" w:cs="Calibri" w:eastAsia="Calibri" w:hAnsi="Calibri"/>
                <w:rtl w:val="0"/>
              </w:rPr>
              <w:t xml:space="preserve"> | Base des services réseaux</w:t>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Maquette du projet</w:t>
            </w:r>
          </w:p>
          <w:p w:rsidR="00000000" w:rsidDel="00000000" w:rsidP="00000000" w:rsidRDefault="00000000" w:rsidRPr="00000000" w14:paraId="00000370">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décrivant l’architecture physique, les VLAN, l’adressage IP, les principaux points de vérification du projet, des captures de trafic et différents scénarios permettant de valider les contraintes du cahier des charges (scénarios de routage, d’accès aux ressources publiques de l’entreprise...)</w:t>
            </w:r>
          </w:p>
          <w:p w:rsidR="00000000" w:rsidDel="00000000" w:rsidP="00000000" w:rsidRDefault="00000000" w:rsidRPr="00000000" w14:paraId="00000371">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Vidéo de démonstration du fonctionnement</w:t>
            </w:r>
          </w:p>
          <w:p w:rsidR="00000000" w:rsidDel="00000000" w:rsidP="00000000" w:rsidRDefault="00000000" w:rsidRPr="00000000" w14:paraId="00000372">
            <w:pPr>
              <w:widowControl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Adressage IP, VLAN, VTP, routage inter-VLAN, NAT, PAT, ACL, DNS, HTTP, SSH, routage (vecteur de distance / état de lien), PXE, TFTP</w:t>
            </w:r>
            <w:r w:rsidDel="00000000" w:rsidR="00000000" w:rsidRPr="00000000">
              <w:rPr>
                <w:rtl w:val="0"/>
              </w:rPr>
            </w:r>
          </w:p>
        </w:tc>
      </w:tr>
    </w:tbl>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3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Liste d’exemples de SAÉ :</w:t>
      </w:r>
    </w:p>
    <w:p w:rsidR="00000000" w:rsidDel="00000000" w:rsidP="00000000" w:rsidRDefault="00000000" w:rsidRPr="00000000" w14:paraId="0000037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numPr>
          <w:ilvl w:val="0"/>
          <w:numId w:val="5"/>
        </w:numPr>
        <w:ind w:left="720" w:hanging="360"/>
        <w:rPr/>
      </w:pPr>
      <w:r w:rsidDel="00000000" w:rsidR="00000000" w:rsidRPr="00000000">
        <w:rPr>
          <w:rFonts w:ascii="Calibri" w:cs="Calibri" w:eastAsia="Calibri" w:hAnsi="Calibri"/>
          <w:b w:val="1"/>
          <w:rtl w:val="0"/>
        </w:rPr>
        <w:t xml:space="preserve">Exemple 1 : </w:t>
      </w:r>
      <w:r w:rsidDel="00000000" w:rsidR="00000000" w:rsidRPr="00000000">
        <w:rPr>
          <w:rFonts w:ascii="Calibri" w:cs="Calibri" w:eastAsia="Calibri" w:hAnsi="Calibri"/>
          <w:rtl w:val="0"/>
        </w:rPr>
        <w:t xml:space="preserve">Construction de réseau routé (statique/dynamique), routage inter-vlan :  approche matérielle ou virtuelle</w:t>
      </w:r>
      <w:r w:rsidDel="00000000" w:rsidR="00000000" w:rsidRPr="00000000">
        <w:rPr>
          <w:rtl w:val="0"/>
        </w:rPr>
      </w:r>
    </w:p>
    <w:p w:rsidR="00000000" w:rsidDel="00000000" w:rsidP="00000000" w:rsidRDefault="00000000" w:rsidRPr="00000000" w14:paraId="0000037F">
      <w:pPr>
        <w:numPr>
          <w:ilvl w:val="0"/>
          <w:numId w:val="5"/>
        </w:numPr>
        <w:ind w:left="720" w:hanging="360"/>
        <w:rPr/>
      </w:pPr>
      <w:r w:rsidDel="00000000" w:rsidR="00000000" w:rsidRPr="00000000">
        <w:rPr>
          <w:rFonts w:ascii="Calibri" w:cs="Calibri" w:eastAsia="Calibri" w:hAnsi="Calibri"/>
          <w:b w:val="1"/>
          <w:rtl w:val="0"/>
        </w:rPr>
        <w:t xml:space="preserve">Exemple 2</w:t>
      </w:r>
      <w:r w:rsidDel="00000000" w:rsidR="00000000" w:rsidRPr="00000000">
        <w:rPr>
          <w:rFonts w:ascii="Calibri" w:cs="Calibri" w:eastAsia="Calibri" w:hAnsi="Calibri"/>
          <w:rtl w:val="0"/>
        </w:rPr>
        <w:t xml:space="preserve"> : Construire un réseau d’entreprise avec des services de base et des règles de sécurité</w:t>
      </w:r>
      <w:r w:rsidDel="00000000" w:rsidR="00000000" w:rsidRPr="00000000">
        <w:rPr>
          <w:rtl w:val="0"/>
        </w:rPr>
      </w:r>
    </w:p>
    <w:p w:rsidR="00000000" w:rsidDel="00000000" w:rsidP="00000000" w:rsidRDefault="00000000" w:rsidRPr="00000000" w14:paraId="00000380">
      <w:pPr>
        <w:numPr>
          <w:ilvl w:val="0"/>
          <w:numId w:val="5"/>
        </w:numPr>
        <w:ind w:left="720" w:hanging="360"/>
        <w:rPr/>
      </w:pPr>
      <w:r w:rsidDel="00000000" w:rsidR="00000000" w:rsidRPr="00000000">
        <w:rPr>
          <w:rFonts w:ascii="Calibri" w:cs="Calibri" w:eastAsia="Calibri" w:hAnsi="Calibri"/>
          <w:b w:val="1"/>
          <w:rtl w:val="0"/>
        </w:rPr>
        <w:t xml:space="preserve">Exemple 3</w:t>
      </w:r>
      <w:r w:rsidDel="00000000" w:rsidR="00000000" w:rsidRPr="00000000">
        <w:rPr>
          <w:rFonts w:ascii="Calibri" w:cs="Calibri" w:eastAsia="Calibri" w:hAnsi="Calibri"/>
          <w:rtl w:val="0"/>
        </w:rPr>
        <w:t xml:space="preserve"> : Installation automatisée de postes clients</w:t>
      </w:r>
    </w:p>
    <w:p w:rsidR="00000000" w:rsidDel="00000000" w:rsidP="00000000" w:rsidRDefault="00000000" w:rsidRPr="00000000" w14:paraId="0000038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383">
      <w:pPr>
        <w:spacing w:after="1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35814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Figure : Vue graphique du réseau de l’entreprise disposant de 3 sites et découpage du réseau local par service à l’aide de VLAN</w:t>
      </w:r>
    </w:p>
    <w:p w:rsidR="00000000" w:rsidDel="00000000" w:rsidP="00000000" w:rsidRDefault="00000000" w:rsidRPr="00000000" w14:paraId="00000385">
      <w:pPr>
        <w:rPr>
          <w:rFonts w:ascii="Calibri" w:cs="Calibri" w:eastAsia="Calibri" w:hAnsi="Calibri"/>
        </w:rPr>
      </w:pPr>
      <w:r w:rsidDel="00000000" w:rsidR="00000000" w:rsidRPr="00000000">
        <w:rPr>
          <w:rtl w:val="0"/>
        </w:rPr>
      </w:r>
    </w:p>
    <w:tbl>
      <w:tblPr>
        <w:tblStyle w:val="Table19"/>
        <w:tblW w:w="9030.0" w:type="dxa"/>
        <w:jc w:val="left"/>
        <w:tblInd w:w="100.0" w:type="pct"/>
        <w:tblLayout w:type="fixed"/>
        <w:tblLook w:val="0600"/>
      </w:tblPr>
      <w:tblGrid>
        <w:gridCol w:w="2775"/>
        <w:gridCol w:w="6255"/>
        <w:tblGridChange w:id="0">
          <w:tblGrid>
            <w:gridCol w:w="2775"/>
            <w:gridCol w:w="6255"/>
          </w:tblGrid>
        </w:tblGridChange>
      </w:tblGrid>
      <w:tr>
        <w:trPr>
          <w:trHeight w:val="8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6">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w:t>
              <w:br w:type="textWrapping"/>
              <w:t xml:space="preserve">(Exemple)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7">
            <w:pPr>
              <w:spacing w:after="140" w:lineRule="auto"/>
              <w:rPr>
                <w:rFonts w:ascii="Calibri" w:cs="Calibri" w:eastAsia="Calibri" w:hAnsi="Calibri"/>
              </w:rPr>
            </w:pPr>
            <w:r w:rsidDel="00000000" w:rsidR="00000000" w:rsidRPr="00000000">
              <w:rPr>
                <w:rFonts w:ascii="Calibri" w:cs="Calibri" w:eastAsia="Calibri" w:hAnsi="Calibri"/>
                <w:rtl w:val="0"/>
              </w:rPr>
              <w:t xml:space="preserve">Construction de réseau routé (statique/dynamique), routage inter-VLAN:  approche matérielle ou virtuelle</w:t>
            </w:r>
            <w:r w:rsidDel="00000000" w:rsidR="00000000" w:rsidRPr="00000000">
              <w:rPr>
                <w:rtl w:val="0"/>
              </w:rPr>
            </w:r>
          </w:p>
        </w:tc>
      </w:tr>
      <w:tr>
        <w:trPr>
          <w:trHeight w:val="327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8">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9">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Comprendre et construire une architecture de réseaux d’entreprise et d’Internet.</w:t>
            </w:r>
          </w:p>
          <w:p w:rsidR="00000000" w:rsidDel="00000000" w:rsidP="00000000" w:rsidRDefault="00000000" w:rsidRPr="00000000" w14:paraId="0000038A">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Élaborer une méthode efficace pour tester progressivement la configuration réalisée.</w:t>
            </w:r>
          </w:p>
          <w:p w:rsidR="00000000" w:rsidDel="00000000" w:rsidP="00000000" w:rsidRDefault="00000000" w:rsidRPr="00000000" w14:paraId="0000038B">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 réseau local virtuel VLAN.</w:t>
            </w:r>
          </w:p>
          <w:p w:rsidR="00000000" w:rsidDel="00000000" w:rsidP="00000000" w:rsidRDefault="00000000" w:rsidRPr="00000000" w14:paraId="0000038C">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Intercepter un trafic entre 2 ordinateurs et identifier le chemin utilisé.</w:t>
            </w:r>
          </w:p>
          <w:p w:rsidR="00000000" w:rsidDel="00000000" w:rsidP="00000000" w:rsidRDefault="00000000" w:rsidRPr="00000000" w14:paraId="0000038D">
            <w:pPr>
              <w:numPr>
                <w:ilvl w:val="0"/>
                <w:numId w:val="31"/>
              </w:numPr>
              <w:spacing w:after="1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une passerelle entre un réseau émulé et un réseau réel.</w:t>
            </w:r>
          </w:p>
        </w:tc>
      </w:tr>
      <w:tr>
        <w:trPr>
          <w:trHeight w:val="7606.75781249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E">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0">
            <w:pPr>
              <w:spacing w:after="140" w:lineRule="auto"/>
              <w:rPr>
                <w:rFonts w:ascii="Calibri" w:cs="Calibri" w:eastAsia="Calibri" w:hAnsi="Calibri"/>
              </w:rPr>
            </w:pPr>
            <w:r w:rsidDel="00000000" w:rsidR="00000000" w:rsidRPr="00000000">
              <w:rPr>
                <w:rFonts w:ascii="Calibri" w:cs="Calibri" w:eastAsia="Calibri" w:hAnsi="Calibri"/>
                <w:rtl w:val="0"/>
              </w:rPr>
              <w:t xml:space="preserve">L’objectif est de construire un réseau local de niveau 2 (commutation) et 3 (routage) en introduisant le concept de réseau local virtuel (VLAN). Le réseau répondra à un besoin d’entreprise “simple”, par ex: le réseau d’une entreprise localisée dans 3 villes différentes. Un outil d’émulation est utilisé avec production d’un projet enregistrable pour que l’exercice puisse être construit progressivement au fur et à mesure des séances. L’étudiant doit s’organiser pour construire par étapes</w:t>
            </w:r>
            <w:r w:rsidDel="00000000" w:rsidR="00000000" w:rsidRPr="00000000">
              <w:rPr>
                <w:rFonts w:ascii="Calibri" w:cs="Calibri" w:eastAsia="Calibri" w:hAnsi="Calibri"/>
                <w:color w:val="c9211e"/>
                <w:rtl w:val="0"/>
              </w:rPr>
              <w:t xml:space="preserve"> </w:t>
            </w:r>
            <w:r w:rsidDel="00000000" w:rsidR="00000000" w:rsidRPr="00000000">
              <w:rPr>
                <w:rFonts w:ascii="Calibri" w:cs="Calibri" w:eastAsia="Calibri" w:hAnsi="Calibri"/>
                <w:rtl w:val="0"/>
              </w:rPr>
              <w:t xml:space="preserve">son réseau et surtout vérifier à chaque étape que l’ajout qu’il vient d’effectuer permet au réseau de toujours fonctionner.</w:t>
            </w:r>
          </w:p>
          <w:p w:rsidR="00000000" w:rsidDel="00000000" w:rsidP="00000000" w:rsidRDefault="00000000" w:rsidRPr="00000000" w14:paraId="00000391">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Développement et configuration d’une architecture de réseau d’entreprise simple composée de 6 VLAN et 3 routeurs.</w:t>
            </w:r>
          </w:p>
          <w:p w:rsidR="00000000" w:rsidDel="00000000" w:rsidP="00000000" w:rsidRDefault="00000000" w:rsidRPr="00000000" w14:paraId="00000392">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Équipements réseau : 4 switches et 3 routeurs.</w:t>
            </w:r>
          </w:p>
          <w:p w:rsidR="00000000" w:rsidDel="00000000" w:rsidP="00000000" w:rsidRDefault="00000000" w:rsidRPr="00000000" w14:paraId="00000393">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Extensions possibles : effectuer du VRF, ajouter des tunnels, introduire un NAT, effectuer du filtrage sur un VLAN spécifique.</w:t>
            </w:r>
          </w:p>
          <w:p w:rsidR="00000000" w:rsidDel="00000000" w:rsidP="00000000" w:rsidRDefault="00000000" w:rsidRPr="00000000" w14:paraId="00000394">
            <w:pPr>
              <w:spacing w:after="140" w:before="240" w:lineRule="auto"/>
              <w:rPr>
                <w:rFonts w:ascii="Calibri" w:cs="Calibri" w:eastAsia="Calibri" w:hAnsi="Calibri"/>
              </w:rPr>
            </w:pPr>
            <w:r w:rsidDel="00000000" w:rsidR="00000000" w:rsidRPr="00000000">
              <w:rPr>
                <w:rFonts w:ascii="Calibri" w:cs="Calibri" w:eastAsia="Calibri" w:hAnsi="Calibri"/>
                <w:b w:val="1"/>
                <w:rtl w:val="0"/>
              </w:rPr>
              <w:t xml:space="preserve">Préconisations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ab/>
            </w:r>
          </w:p>
          <w:p w:rsidR="00000000" w:rsidDel="00000000" w:rsidP="00000000" w:rsidRDefault="00000000" w:rsidRPr="00000000" w14:paraId="00000395">
            <w:pPr>
              <w:numPr>
                <w:ilvl w:val="0"/>
                <w:numId w:val="34"/>
              </w:numPr>
              <w:spacing w:after="0" w:afterAutospacing="0" w:before="240" w:lineRule="auto"/>
              <w:ind w:left="425.19685039370046" w:hanging="360"/>
              <w:rPr/>
            </w:pPr>
            <w:r w:rsidDel="00000000" w:rsidR="00000000" w:rsidRPr="00000000">
              <w:rPr>
                <w:rFonts w:ascii="Calibri" w:cs="Calibri" w:eastAsia="Calibri" w:hAnsi="Calibri"/>
                <w:rtl w:val="0"/>
              </w:rPr>
              <w:t xml:space="preserve">Fourniture d’un cahier des charges pour 2 étudiants</w:t>
              <w:tab/>
            </w:r>
          </w:p>
          <w:p w:rsidR="00000000" w:rsidDel="00000000" w:rsidP="00000000" w:rsidRDefault="00000000" w:rsidRPr="00000000" w14:paraId="00000396">
            <w:pPr>
              <w:numPr>
                <w:ilvl w:val="0"/>
                <w:numId w:val="34"/>
              </w:numPr>
              <w:spacing w:after="140" w:before="0" w:before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d’un logiciel d’émulation type </w:t>
            </w:r>
            <w:r w:rsidDel="00000000" w:rsidR="00000000" w:rsidRPr="00000000">
              <w:rPr>
                <w:rFonts w:ascii="Calibri" w:cs="Calibri" w:eastAsia="Calibri" w:hAnsi="Calibri"/>
                <w:i w:val="1"/>
                <w:rtl w:val="0"/>
              </w:rPr>
              <w:t xml:space="preserve">GNS3 </w:t>
            </w:r>
            <w:r w:rsidDel="00000000" w:rsidR="00000000" w:rsidRPr="00000000">
              <w:rPr>
                <w:rFonts w:ascii="Calibri" w:cs="Calibri" w:eastAsia="Calibri" w:hAnsi="Calibri"/>
                <w:i w:val="1"/>
                <w:rtl w:val="0"/>
              </w:rPr>
              <w:t xml:space="preserve">/ Packet Tracer / EVE-NG / Marionnet</w:t>
            </w:r>
            <w:r w:rsidDel="00000000" w:rsidR="00000000" w:rsidRPr="00000000">
              <w:rPr>
                <w:rFonts w:ascii="Calibri" w:cs="Calibri" w:eastAsia="Calibri" w:hAnsi="Calibri"/>
                <w:rtl w:val="0"/>
              </w:rPr>
              <w:t xml:space="preserve"> pour que le projet puisse être travaillé dans une salle de TP ou à la maison.</w:t>
            </w:r>
            <w:r w:rsidDel="00000000" w:rsidR="00000000" w:rsidRPr="00000000">
              <w:rPr>
                <w:rtl w:val="0"/>
              </w:rPr>
            </w:r>
          </w:p>
        </w:tc>
      </w:tr>
      <w:tr>
        <w:trPr>
          <w:trHeight w:val="454.76318359374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7">
            <w:pPr>
              <w:spacing w:after="140" w:lineRule="auto"/>
              <w:rPr>
                <w:rFonts w:ascii="Calibri" w:cs="Calibri" w:eastAsia="Calibri" w:hAnsi="Calibri"/>
              </w:rPr>
            </w:pPr>
            <w:r w:rsidDel="00000000" w:rsidR="00000000" w:rsidRPr="00000000">
              <w:rPr>
                <w:rFonts w:ascii="Calibri" w:cs="Calibri" w:eastAsia="Calibri" w:hAnsi="Calibri"/>
                <w:b w:val="1"/>
                <w:rtl w:val="0"/>
              </w:rPr>
              <w:t xml:space="preserve">Formes</w:t>
              <w:tab/>
              <w:t xml:space="preserve">pédagogiques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8">
            <w:pPr>
              <w:spacing w:after="140" w:lineRule="auto"/>
              <w:rPr>
                <w:rFonts w:ascii="Calibri" w:cs="Calibri" w:eastAsia="Calibri" w:hAnsi="Calibri"/>
              </w:rPr>
            </w:pPr>
            <w:r w:rsidDel="00000000" w:rsidR="00000000" w:rsidRPr="00000000">
              <w:rPr>
                <w:rFonts w:ascii="Calibri" w:cs="Calibri" w:eastAsia="Calibri" w:hAnsi="Calibri"/>
                <w:rtl w:val="0"/>
              </w:rPr>
              <w:t xml:space="preserve">TP, séances de projet</w:t>
            </w:r>
          </w:p>
        </w:tc>
      </w:tr>
      <w:tr>
        <w:trPr>
          <w:trHeight w:val="181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9">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B">
            <w:pPr>
              <w:widowControl w:val="0"/>
              <w:rPr>
                <w:rFonts w:ascii="Calibri" w:cs="Calibri" w:eastAsia="Calibri" w:hAnsi="Calibri"/>
              </w:rPr>
            </w:pPr>
            <w:r w:rsidDel="00000000" w:rsidR="00000000" w:rsidRPr="00000000">
              <w:rPr>
                <w:rFonts w:ascii="Calibri" w:cs="Calibri" w:eastAsia="Calibri" w:hAnsi="Calibri"/>
                <w:rtl w:val="0"/>
              </w:rPr>
              <w:t xml:space="preserve">Tout ou partie des éléments suivants :</w:t>
            </w:r>
          </w:p>
          <w:p w:rsidR="00000000" w:rsidDel="00000000" w:rsidP="00000000" w:rsidRDefault="00000000" w:rsidRPr="00000000" w14:paraId="0000039C">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Projet réseau fonctionnel;</w:t>
            </w:r>
          </w:p>
          <w:p w:rsidR="00000000" w:rsidDel="00000000" w:rsidP="00000000" w:rsidRDefault="00000000" w:rsidRPr="00000000" w14:paraId="0000039D">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d’une interconnexion complète;</w:t>
            </w:r>
          </w:p>
          <w:p w:rsidR="00000000" w:rsidDel="00000000" w:rsidP="00000000" w:rsidRDefault="00000000" w:rsidRPr="00000000" w14:paraId="0000039E">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de la sécurisation/isolement d’un VLAN vis à vis des autres postes clients;</w:t>
            </w:r>
          </w:p>
          <w:p w:rsidR="00000000" w:rsidDel="00000000" w:rsidP="00000000" w:rsidRDefault="00000000" w:rsidRPr="00000000" w14:paraId="0000039F">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Démontrer à l’aide d’un document le respect du cahier des charges. Il pourra être effectué une démonstration filmée incluant des scénarios de test. On évaluera la qualité de la démonstration et la pédagogie de la</w:t>
            </w:r>
            <w:r w:rsidDel="00000000" w:rsidR="00000000" w:rsidRPr="00000000">
              <w:rPr>
                <w:rFonts w:ascii="Calibri" w:cs="Calibri" w:eastAsia="Calibri" w:hAnsi="Calibri"/>
                <w:rtl w:val="0"/>
              </w:rPr>
              <w:t xml:space="preserve"> vidé</w:t>
            </w:r>
            <w:r w:rsidDel="00000000" w:rsidR="00000000" w:rsidRPr="00000000">
              <w:rPr>
                <w:rFonts w:ascii="Calibri" w:cs="Calibri" w:eastAsia="Calibri" w:hAnsi="Calibri"/>
                <w:rtl w:val="0"/>
              </w:rPr>
              <w:t xml:space="preserve">o;</w:t>
            </w:r>
          </w:p>
          <w:p w:rsidR="00000000" w:rsidDel="00000000" w:rsidP="00000000" w:rsidRDefault="00000000" w:rsidRPr="00000000" w14:paraId="000003A0">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Présentation orale avec diaporama ou entretien.</w:t>
            </w:r>
          </w:p>
        </w:tc>
      </w:tr>
    </w:tbl>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A4">
      <w:pPr>
        <w:rPr>
          <w:rFonts w:ascii="Calibri" w:cs="Calibri" w:eastAsia="Calibri" w:hAnsi="Calibri"/>
        </w:rPr>
      </w:pPr>
      <w:r w:rsidDel="00000000" w:rsidR="00000000" w:rsidRPr="00000000">
        <w:rPr>
          <w:rtl w:val="0"/>
        </w:rPr>
      </w:r>
    </w:p>
    <w:p w:rsidR="00000000" w:rsidDel="00000000" w:rsidP="00000000" w:rsidRDefault="00000000" w:rsidRPr="00000000" w14:paraId="000003A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 </w:t>
      </w:r>
      <w:r w:rsidDel="00000000" w:rsidR="00000000" w:rsidRPr="00000000">
        <w:rPr>
          <w:rFonts w:ascii="Calibri" w:cs="Calibri" w:eastAsia="Calibri" w:hAnsi="Calibri"/>
          <w:rtl w:val="0"/>
        </w:rPr>
        <w:t xml:space="preserve">Construction d’un réseau d’entreprise avec des services de base et des règles de sécurité dans un environnement émulé</w:t>
      </w:r>
      <w:r w:rsidDel="00000000" w:rsidR="00000000" w:rsidRPr="00000000">
        <w:rPr>
          <w:rtl w:val="0"/>
        </w:rPr>
      </w:r>
    </w:p>
    <w:p w:rsidR="00000000" w:rsidDel="00000000" w:rsidP="00000000" w:rsidRDefault="00000000" w:rsidRPr="00000000" w14:paraId="000003A7">
      <w:pPr>
        <w:spacing w:after="240" w:lineRule="auto"/>
        <w:ind w:lef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42672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ind w:left="720" w:firstLine="0"/>
        <w:rPr>
          <w:rFonts w:ascii="Calibri" w:cs="Calibri" w:eastAsia="Calibri" w:hAnsi="Calibri"/>
        </w:rPr>
      </w:pPr>
      <w:r w:rsidDel="00000000" w:rsidR="00000000" w:rsidRPr="00000000">
        <w:rPr>
          <w:rFonts w:ascii="Calibri" w:cs="Calibri" w:eastAsia="Calibri" w:hAnsi="Calibri"/>
          <w:rtl w:val="0"/>
        </w:rPr>
        <w:t xml:space="preserve">Fig1 : Topologie du réseau de l’entreprise disposant d’une DMZ, d’un Vlan d’administration et de plusieurs Vlan de données</w:t>
      </w:r>
    </w:p>
    <w:p w:rsidR="00000000" w:rsidDel="00000000" w:rsidP="00000000" w:rsidRDefault="00000000" w:rsidRPr="00000000" w14:paraId="000003A9">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spacing w:line="240" w:lineRule="auto"/>
        <w:rPr>
          <w:rFonts w:ascii="Calibri" w:cs="Calibri" w:eastAsia="Calibri" w:hAnsi="Calibri"/>
        </w:rPr>
      </w:pPr>
      <w:r w:rsidDel="00000000" w:rsidR="00000000" w:rsidRPr="00000000">
        <w:rPr>
          <w:rtl w:val="0"/>
        </w:rPr>
      </w:r>
    </w:p>
    <w:tbl>
      <w:tblPr>
        <w:tblStyle w:val="Table20"/>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6465"/>
        <w:tblGridChange w:id="0">
          <w:tblGrid>
            <w:gridCol w:w="2475"/>
            <w:gridCol w:w="6465"/>
          </w:tblGrid>
        </w:tblGridChange>
      </w:tblGrid>
      <w:tr>
        <w:tc>
          <w:tcPr/>
          <w:p w:rsidR="00000000" w:rsidDel="00000000" w:rsidP="00000000" w:rsidRDefault="00000000" w:rsidRPr="00000000" w14:paraId="000003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(Exemple)</w:t>
            </w:r>
          </w:p>
        </w:tc>
        <w:tc>
          <w:tcPr/>
          <w:p w:rsidR="00000000" w:rsidDel="00000000" w:rsidP="00000000" w:rsidRDefault="00000000" w:rsidRPr="00000000" w14:paraId="000003AC">
            <w:pPr>
              <w:spacing w:line="240" w:lineRule="auto"/>
              <w:rPr>
                <w:rFonts w:ascii="Calibri" w:cs="Calibri" w:eastAsia="Calibri" w:hAnsi="Calibri"/>
              </w:rPr>
            </w:pPr>
            <w:r w:rsidDel="00000000" w:rsidR="00000000" w:rsidRPr="00000000">
              <w:rPr>
                <w:rFonts w:ascii="Calibri" w:cs="Calibri" w:eastAsia="Calibri" w:hAnsi="Calibri"/>
                <w:rtl w:val="0"/>
              </w:rPr>
              <w:t xml:space="preserve">Construire un réseau d’entreprise avec des services de base et des règles de sécurité</w:t>
            </w:r>
            <w:r w:rsidDel="00000000" w:rsidR="00000000" w:rsidRPr="00000000">
              <w:rPr>
                <w:rtl w:val="0"/>
              </w:rPr>
            </w:r>
          </w:p>
        </w:tc>
      </w:tr>
      <w:tr>
        <w:tc>
          <w:tcPr/>
          <w:p w:rsidR="00000000" w:rsidDel="00000000" w:rsidP="00000000" w:rsidRDefault="00000000" w:rsidRPr="00000000" w14:paraId="000003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3AE">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d’une société locale de services du numérique, il est contacté par une entreprise qui lui passe une commande : déployer un réseau d’entreprise dans le nouveau siège de la société. </w:t>
            </w:r>
          </w:p>
          <w:p w:rsidR="00000000" w:rsidDel="00000000" w:rsidP="00000000" w:rsidRDefault="00000000" w:rsidRPr="00000000" w14:paraId="000003AF">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3B0">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1">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Proposer et mettre en place une infrastructure de réseau d’entreprise dotée de services réseaux et de règles de sécurité;</w:t>
            </w:r>
          </w:p>
          <w:p w:rsidR="00000000" w:rsidDel="00000000" w:rsidP="00000000" w:rsidRDefault="00000000" w:rsidRPr="00000000" w14:paraId="000003B2">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une DMZ pour héberger les serveurs publics de l’entreprise;</w:t>
            </w:r>
          </w:p>
          <w:p w:rsidR="00000000" w:rsidDel="00000000" w:rsidP="00000000" w:rsidRDefault="00000000" w:rsidRPr="00000000" w14:paraId="000003B3">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Configurer l’accès à Internet;</w:t>
            </w:r>
          </w:p>
          <w:p w:rsidR="00000000" w:rsidDel="00000000" w:rsidP="00000000" w:rsidRDefault="00000000" w:rsidRPr="00000000" w14:paraId="000003B4">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des règles de sécurité;</w:t>
            </w:r>
          </w:p>
          <w:p w:rsidR="00000000" w:rsidDel="00000000" w:rsidP="00000000" w:rsidRDefault="00000000" w:rsidRPr="00000000" w14:paraId="000003B5">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Produire une documentation technique sur la solution déployée.</w:t>
            </w:r>
          </w:p>
        </w:tc>
      </w:tr>
      <w:tr>
        <w:tc>
          <w:tcPr/>
          <w:p w:rsidR="00000000" w:rsidDel="00000000" w:rsidP="00000000" w:rsidRDefault="00000000" w:rsidRPr="00000000" w14:paraId="000003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3B7">
            <w:pPr>
              <w:spacing w:after="140" w:line="240" w:lineRule="auto"/>
              <w:rPr>
                <w:rFonts w:ascii="Calibri" w:cs="Calibri" w:eastAsia="Calibri" w:hAnsi="Calibri"/>
              </w:rPr>
            </w:pPr>
            <w:r w:rsidDel="00000000" w:rsidR="00000000" w:rsidRPr="00000000">
              <w:rPr>
                <w:rFonts w:ascii="Calibri" w:cs="Calibri" w:eastAsia="Calibri" w:hAnsi="Calibri"/>
                <w:rtl w:val="0"/>
              </w:rPr>
              <w:t xml:space="preserve">L’objectif de cette SAE est de mettre en œuvre un réseau d’entreprise basé sur une architecture segmentée en VLAN qui intègre différents services réseaux. Certaines applications serveur (HTTP, DHCP, SSH) seront à installer et à configurer par l’étudiant et d’autres seront préalablement configurées (DNS notamment).</w:t>
            </w:r>
          </w:p>
          <w:p w:rsidR="00000000" w:rsidDel="00000000" w:rsidP="00000000" w:rsidRDefault="00000000" w:rsidRPr="00000000" w14:paraId="000003B8">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Le concept de DMZ sera abordé et les mécanismes de translation d’adresse statique et dynamique seront traités. L’initiation au filtrage de flux sera également amenée au travers de cette séquence d’apprentissage.</w:t>
            </w:r>
          </w:p>
          <w:p w:rsidR="00000000" w:rsidDel="00000000" w:rsidP="00000000" w:rsidRDefault="00000000" w:rsidRPr="00000000" w14:paraId="000003B9">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Un outil d’émulation est préférable à une solution matérielle afin que l’exercice puisse être construit progressivement au fur et à mesure des séances. Les logiciels d’émulation comme GNS3, VIRL, EVE-NG peuvent être utilisés et complétés avec VirtualBox ou VMware. Il faut aussi que ces outils soient mis à disposition des étudiants pour qu’ils puissent continuer le projet en dehors des heures encadrées.</w:t>
            </w:r>
          </w:p>
          <w:p w:rsidR="00000000" w:rsidDel="00000000" w:rsidP="00000000" w:rsidRDefault="00000000" w:rsidRPr="00000000" w14:paraId="000003BA">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L’étudiant doit adopter une approche de type projet et découper son travail en tâches. Il devra valider chaque étape par des tests adaptés avant de passer à la suivante. Les résultats (fichiers de logs, résultats de commandes, acquisition de trames…) obtenus devront être justifiés.</w:t>
            </w:r>
          </w:p>
          <w:p w:rsidR="00000000" w:rsidDel="00000000" w:rsidP="00000000" w:rsidRDefault="00000000" w:rsidRPr="00000000" w14:paraId="000003BB">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L’infrastructure réseau est volontairement simple afin que l’étudiant puisse se concentrer sur des concepts fondamentaux. Cette architecture est constituée de 2 commutateurs d’accès (L2), d’un commutateur de distribution (L3) qui assure le routage inter-vlan et d’un routeur passerelle qui fait office de pare-feu. Les services réseaux HTTP, DNS, DHCP et SSH sont installés sur des machines virtuelles.</w:t>
            </w:r>
          </w:p>
          <w:p w:rsidR="00000000" w:rsidDel="00000000" w:rsidP="00000000" w:rsidRDefault="00000000" w:rsidRPr="00000000" w14:paraId="000003BC">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A partir du cahier des charges fourni, l’étudiant sera amené à réaliser différentes activités dont voici quelques exemples :</w:t>
            </w:r>
          </w:p>
          <w:p w:rsidR="00000000" w:rsidDel="00000000" w:rsidP="00000000" w:rsidRDefault="00000000" w:rsidRPr="00000000" w14:paraId="000003BD">
            <w:pPr>
              <w:numPr>
                <w:ilvl w:val="0"/>
                <w:numId w:val="37"/>
              </w:numPr>
              <w:spacing w:after="0" w:afterAutospacing="0" w:before="24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Plan d’adressage</w:t>
            </w:r>
          </w:p>
          <w:p w:rsidR="00000000" w:rsidDel="00000000" w:rsidP="00000000" w:rsidRDefault="00000000" w:rsidRPr="00000000" w14:paraId="000003BE">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des VLAN</w:t>
            </w:r>
          </w:p>
          <w:p w:rsidR="00000000" w:rsidDel="00000000" w:rsidP="00000000" w:rsidRDefault="00000000" w:rsidRPr="00000000" w14:paraId="000003BF">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Routage inter-VLAN</w:t>
            </w:r>
          </w:p>
          <w:p w:rsidR="00000000" w:rsidDel="00000000" w:rsidP="00000000" w:rsidRDefault="00000000" w:rsidRPr="00000000" w14:paraId="000003C0">
            <w:pPr>
              <w:numPr>
                <w:ilvl w:val="0"/>
                <w:numId w:val="37"/>
              </w:numPr>
              <w:spacing w:after="0" w:after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de VM</w:t>
            </w:r>
          </w:p>
          <w:p w:rsidR="00000000" w:rsidDel="00000000" w:rsidP="00000000" w:rsidRDefault="00000000" w:rsidRPr="00000000" w14:paraId="000003C1">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Accès à Internet</w:t>
            </w:r>
          </w:p>
          <w:p w:rsidR="00000000" w:rsidDel="00000000" w:rsidP="00000000" w:rsidRDefault="00000000" w:rsidRPr="00000000" w14:paraId="000003C2">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serveur DHCP, SSH et HTTP</w:t>
            </w:r>
          </w:p>
          <w:p w:rsidR="00000000" w:rsidDel="00000000" w:rsidP="00000000" w:rsidRDefault="00000000" w:rsidRPr="00000000" w14:paraId="000003C3">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Ajout d’entrées au serveur DNS</w:t>
            </w:r>
          </w:p>
          <w:p w:rsidR="00000000" w:rsidDel="00000000" w:rsidP="00000000" w:rsidRDefault="00000000" w:rsidRPr="00000000" w14:paraId="000003C4">
            <w:pPr>
              <w:numPr>
                <w:ilvl w:val="0"/>
                <w:numId w:val="3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pare-feu (une règle de filtrage)</w:t>
            </w:r>
          </w:p>
          <w:p w:rsidR="00000000" w:rsidDel="00000000" w:rsidP="00000000" w:rsidRDefault="00000000" w:rsidRPr="00000000" w14:paraId="000003C5">
            <w:pPr>
              <w:spacing w:line="240" w:lineRule="auto"/>
              <w:ind w:left="72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C7">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3C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9">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d’un réseau segmenté en VLAN avec mise en place d’une DMZ et de services réseaux;</w:t>
            </w:r>
          </w:p>
          <w:p w:rsidR="00000000" w:rsidDel="00000000" w:rsidP="00000000" w:rsidRDefault="00000000" w:rsidRPr="00000000" w14:paraId="000003CA">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CB">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diagnostics et analyse des résultats;</w:t>
            </w:r>
          </w:p>
          <w:p w:rsidR="00000000" w:rsidDel="00000000" w:rsidP="00000000" w:rsidRDefault="00000000" w:rsidRPr="00000000" w14:paraId="000003CC">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p w:rsidR="00000000" w:rsidDel="00000000" w:rsidP="00000000" w:rsidRDefault="00000000" w:rsidRPr="00000000" w14:paraId="000003CD">
            <w:pPr>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CF">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 opérationnel répondant aux problématiques suivantes : </w:t>
            </w:r>
          </w:p>
          <w:p w:rsidR="00000000" w:rsidDel="00000000" w:rsidP="00000000" w:rsidRDefault="00000000" w:rsidRPr="00000000" w14:paraId="000003D0">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interne à l’entreprise peut-il bénéficier des services HTTP, DNS et DHCP internes et se connecter à Internet.</w:t>
            </w:r>
          </w:p>
          <w:p w:rsidR="00000000" w:rsidDel="00000000" w:rsidP="00000000" w:rsidRDefault="00000000" w:rsidRPr="00000000" w14:paraId="000003D1">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lambda peut-il accéder au serveur HTTP de l’entreprise depuis Internet ?</w:t>
            </w:r>
          </w:p>
          <w:p w:rsidR="00000000" w:rsidDel="00000000" w:rsidP="00000000" w:rsidRDefault="00000000" w:rsidRPr="00000000" w14:paraId="000003D2">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l’administrateur réseau de l’entreprise peut-il gérer les équipements à l’aide d’une connexion SSH dans l’entreprise et hors de l’entreprise ?</w:t>
            </w:r>
          </w:p>
          <w:p w:rsidR="00000000" w:rsidDel="00000000" w:rsidP="00000000" w:rsidRDefault="00000000" w:rsidRPr="00000000" w14:paraId="000003D3">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D4">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r w:rsidDel="00000000" w:rsidR="00000000" w:rsidRPr="00000000">
              <w:rPr>
                <w:rtl w:val="0"/>
              </w:rPr>
            </w:r>
          </w:p>
        </w:tc>
      </w:tr>
    </w:tbl>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D6">
      <w:pPr>
        <w:rPr>
          <w:rFonts w:ascii="Calibri" w:cs="Calibri" w:eastAsia="Calibri" w:hAnsi="Calibri"/>
        </w:rPr>
      </w:pPr>
      <w:r w:rsidDel="00000000" w:rsidR="00000000" w:rsidRPr="00000000">
        <w:rPr>
          <w:rtl w:val="0"/>
        </w:rPr>
      </w:r>
    </w:p>
    <w:p w:rsidR="00000000" w:rsidDel="00000000" w:rsidP="00000000" w:rsidRDefault="00000000" w:rsidRPr="00000000" w14:paraId="000003D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 Installation automatisée de postes clients</w:t>
      </w:r>
      <w:r w:rsidDel="00000000" w:rsidR="00000000" w:rsidRPr="00000000">
        <w:rPr>
          <w:rtl w:val="0"/>
        </w:rPr>
      </w:r>
    </w:p>
    <w:p w:rsidR="00000000" w:rsidDel="00000000" w:rsidP="00000000" w:rsidRDefault="00000000" w:rsidRPr="00000000" w14:paraId="000003D9">
      <w:pPr>
        <w:spacing w:line="240" w:lineRule="auto"/>
        <w:rPr>
          <w:rFonts w:ascii="Calibri" w:cs="Calibri" w:eastAsia="Calibri" w:hAnsi="Calibri"/>
        </w:rPr>
      </w:pPr>
      <w:r w:rsidDel="00000000" w:rsidR="00000000" w:rsidRPr="00000000">
        <w:rPr>
          <w:rtl w:val="0"/>
        </w:rPr>
      </w:r>
    </w:p>
    <w:tbl>
      <w:tblPr>
        <w:tblStyle w:val="Table21"/>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6420"/>
        <w:tblGridChange w:id="0">
          <w:tblGrid>
            <w:gridCol w:w="2520"/>
            <w:gridCol w:w="6420"/>
          </w:tblGrid>
        </w:tblGridChange>
      </w:tblGrid>
      <w:tr>
        <w:tc>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3DB">
            <w:pPr>
              <w:spacing w:line="240" w:lineRule="auto"/>
              <w:rPr>
                <w:rFonts w:ascii="Calibri" w:cs="Calibri" w:eastAsia="Calibri" w:hAnsi="Calibri"/>
              </w:rPr>
            </w:pPr>
            <w:r w:rsidDel="00000000" w:rsidR="00000000" w:rsidRPr="00000000">
              <w:rPr>
                <w:rFonts w:ascii="Calibri" w:cs="Calibri" w:eastAsia="Calibri" w:hAnsi="Calibri"/>
                <w:rtl w:val="0"/>
              </w:rPr>
              <w:t xml:space="preserve">Installation automatisée de postes clients</w:t>
            </w:r>
          </w:p>
        </w:tc>
      </w:tr>
      <w:tr>
        <w:tc>
          <w:tcPr/>
          <w:p w:rsidR="00000000" w:rsidDel="00000000" w:rsidP="00000000" w:rsidRDefault="00000000" w:rsidRPr="00000000" w14:paraId="000003D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3DD">
            <w:pPr>
              <w:spacing w:line="240" w:lineRule="auto"/>
              <w:rPr>
                <w:rFonts w:ascii="Calibri" w:cs="Calibri" w:eastAsia="Calibri" w:hAnsi="Calibri"/>
              </w:rPr>
            </w:pPr>
            <w:r w:rsidDel="00000000" w:rsidR="00000000" w:rsidRPr="00000000">
              <w:rPr>
                <w:rFonts w:ascii="Calibri" w:cs="Calibri" w:eastAsia="Calibri" w:hAnsi="Calibri"/>
                <w:rtl w:val="0"/>
              </w:rPr>
              <w:t xml:space="preserve">Les entreprises qui proposent des formations sont contraintes de réinstaller les ordinateurs ayant servis lors de ces stages (applications spécifiques d’une formation à une autre…). Le service informatique de l’entreprise confie à l’étudiant qui endosse le rôle d’ “Assistant administrateur réseau” la mission d’automatiser le déploiement des systèmes d’exploitation sur les postes clients de la salle de formation. </w:t>
            </w:r>
          </w:p>
        </w:tc>
      </w:tr>
      <w:tr>
        <w:tc>
          <w:tcPr/>
          <w:p w:rsidR="00000000" w:rsidDel="00000000" w:rsidP="00000000" w:rsidRDefault="00000000" w:rsidRPr="00000000" w14:paraId="000003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Il s’agit d’explorer les techniques classiques d’installation système. Ces techniques peuvent se décliner avec plusieurs systèmes d’exploitation différents (GNU/Linux, Solaris, Aix, OpenBSD, NetBSD, FreeBSD,  GNU/Hurd) et peuvent s’adapter à l’installation de matériel embarqué quand le bootloader (U-boot) est accessible. La mise en oeuvre comprend :</w:t>
            </w:r>
          </w:p>
          <w:p w:rsidR="00000000" w:rsidDel="00000000" w:rsidP="00000000" w:rsidRDefault="00000000" w:rsidRPr="00000000" w14:paraId="000003E0">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Démarrage  réseau (PXE) pour charger un bootloader (PXE Linux);</w:t>
            </w:r>
          </w:p>
          <w:p w:rsidR="00000000" w:rsidDel="00000000" w:rsidP="00000000" w:rsidRDefault="00000000" w:rsidRPr="00000000" w14:paraId="000003E1">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Configuration d’un serveur TFTP (hpa-tftpd);</w:t>
            </w:r>
          </w:p>
          <w:p w:rsidR="00000000" w:rsidDel="00000000" w:rsidP="00000000" w:rsidRDefault="00000000" w:rsidRPr="00000000" w14:paraId="000003E2">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Modification du fichier de configuration pour choisir le mode (utilisation normale / installation);</w:t>
            </w:r>
          </w:p>
          <w:p w:rsidR="00000000" w:rsidDel="00000000" w:rsidP="00000000" w:rsidRDefault="00000000" w:rsidRPr="00000000" w14:paraId="000003E3">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manuelle pour créer le fichier de réponses;</w:t>
            </w:r>
          </w:p>
          <w:p w:rsidR="00000000" w:rsidDel="00000000" w:rsidP="00000000" w:rsidRDefault="00000000" w:rsidRPr="00000000" w14:paraId="000003E4">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du fichier de réponses sur un serveur Web (disponible ou installé);</w:t>
            </w:r>
          </w:p>
          <w:p w:rsidR="00000000" w:rsidDel="00000000" w:rsidP="00000000" w:rsidRDefault="00000000" w:rsidRPr="00000000" w14:paraId="000003E5">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Utilisation de stratégies pour partitionner le disque dur;</w:t>
            </w:r>
          </w:p>
          <w:p w:rsidR="00000000" w:rsidDel="00000000" w:rsidP="00000000" w:rsidRDefault="00000000" w:rsidRPr="00000000" w14:paraId="000003E6">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Adaptation des clés d’identifications des ordinateurs.</w:t>
            </w:r>
          </w:p>
          <w:p w:rsidR="00000000" w:rsidDel="00000000" w:rsidP="00000000" w:rsidRDefault="00000000" w:rsidRPr="00000000" w14:paraId="000003E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E8">
            <w:pPr>
              <w:ind w:left="0" w:firstLine="0"/>
              <w:rPr>
                <w:rFonts w:ascii="Calibri" w:cs="Calibri" w:eastAsia="Calibri" w:hAnsi="Calibri"/>
              </w:rPr>
            </w:pPr>
            <w:r w:rsidDel="00000000" w:rsidR="00000000" w:rsidRPr="00000000">
              <w:rPr>
                <w:rFonts w:ascii="Calibri" w:cs="Calibri" w:eastAsia="Calibri" w:hAnsi="Calibri"/>
                <w:rtl w:val="0"/>
              </w:rPr>
              <w:t xml:space="preserve">A minima, deux ordinateurs (physiques et/ou virtuels) sont nécessaires : un serveur et un client.</w:t>
            </w:r>
          </w:p>
        </w:tc>
      </w:tr>
      <w:tr>
        <w:tc>
          <w:tcPr/>
          <w:p w:rsidR="00000000" w:rsidDel="00000000" w:rsidP="00000000" w:rsidRDefault="00000000" w:rsidRPr="00000000" w14:paraId="000003E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EA">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 sur des heures encadrées et non encadrées,  l’étudiant ou l’équipe, sera confronté aux  formes pédagogiques suivantes  :</w:t>
            </w:r>
            <w:r w:rsidDel="00000000" w:rsidR="00000000" w:rsidRPr="00000000">
              <w:rPr>
                <w:rtl w:val="0"/>
              </w:rPr>
            </w:r>
          </w:p>
          <w:p w:rsidR="00000000" w:rsidDel="00000000" w:rsidP="00000000" w:rsidRDefault="00000000" w:rsidRPr="00000000" w14:paraId="000003EB">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un serveur TFTP et permettre aux machines. clientes de démarrer sur le réseau (PXE) pour récupérer une image du système d’exploitation;</w:t>
            </w:r>
            <w:r w:rsidDel="00000000" w:rsidR="00000000" w:rsidRPr="00000000">
              <w:rPr>
                <w:rtl w:val="0"/>
              </w:rPr>
            </w:r>
          </w:p>
          <w:p w:rsidR="00000000" w:rsidDel="00000000" w:rsidP="00000000" w:rsidRDefault="00000000" w:rsidRPr="00000000" w14:paraId="000003EC">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ED">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w:t>
            </w:r>
          </w:p>
          <w:p w:rsidR="00000000" w:rsidDel="00000000" w:rsidP="00000000" w:rsidRDefault="00000000" w:rsidRPr="00000000" w14:paraId="000003EE">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tc>
      </w:tr>
      <w:tr>
        <w:tc>
          <w:tcPr/>
          <w:p w:rsidR="00000000" w:rsidDel="00000000" w:rsidP="00000000" w:rsidRDefault="00000000" w:rsidRPr="00000000" w14:paraId="000003E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F0">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Déploiement </w:t>
            </w:r>
            <w:r w:rsidDel="00000000" w:rsidR="00000000" w:rsidRPr="00000000">
              <w:rPr>
                <w:rFonts w:ascii="Calibri" w:cs="Calibri" w:eastAsia="Calibri" w:hAnsi="Calibri"/>
                <w:rtl w:val="0"/>
              </w:rPr>
              <w:t xml:space="preserve">: opérationnel et répondant aux problématiques suivantes : </w:t>
            </w:r>
          </w:p>
          <w:p w:rsidR="00000000" w:rsidDel="00000000" w:rsidP="00000000" w:rsidRDefault="00000000" w:rsidRPr="00000000" w14:paraId="000003F1">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peut-il ouvrir une session sur le système d’exploitation ?</w:t>
            </w:r>
          </w:p>
          <w:p w:rsidR="00000000" w:rsidDel="00000000" w:rsidP="00000000" w:rsidRDefault="00000000" w:rsidRPr="00000000" w14:paraId="000003F2">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bénéficie t-il d’un environnement  informatique conforme aux besoins de sa formation ?</w:t>
            </w:r>
          </w:p>
          <w:p w:rsidR="00000000" w:rsidDel="00000000" w:rsidP="00000000" w:rsidRDefault="00000000" w:rsidRPr="00000000" w14:paraId="000003F3">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F4">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p>
        </w:tc>
      </w:tr>
    </w:tbl>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spacing w:after="240"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9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Mesurer et caractériser un signal ou un système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SAE22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76.0005454545455" w:lineRule="auto"/>
              <w:rPr>
                <w:rFonts w:ascii="Calibri" w:cs="Calibri" w:eastAsia="Calibri" w:hAnsi="Calibri"/>
                <w:highlight w:val="yellow"/>
              </w:rPr>
            </w:pPr>
            <w:r w:rsidDel="00000000" w:rsidR="00000000" w:rsidRPr="00000000">
              <w:rPr>
                <w:rFonts w:ascii="Calibri" w:cs="Calibri" w:eastAsia="Calibri" w:hAnsi="Calibri"/>
                <w:rtl w:val="0"/>
              </w:rPr>
              <w:t xml:space="preserve">Dans cette SAE, l’étudiant saura mobiliser les compétences pour analyser des signaux d’un système de transmission, les exploiter, et les présenter sous forme d’un bilan à un client ou un collaborateur.</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Mesurer et analyser les signaux</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Fondamentaux des Systèmes électroniques</w:t>
            </w:r>
            <w:r w:rsidDel="00000000" w:rsidR="00000000" w:rsidRPr="00000000">
              <w:rPr>
                <w:rtl w:val="0"/>
              </w:rPr>
            </w:r>
          </w:p>
          <w:p w:rsidR="00000000" w:rsidDel="00000000" w:rsidP="00000000" w:rsidRDefault="00000000" w:rsidRPr="00000000" w14:paraId="0000042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Mathématiques du signal</w:t>
            </w:r>
          </w:p>
          <w:p w:rsidR="00000000" w:rsidDel="00000000" w:rsidP="00000000" w:rsidRDefault="00000000" w:rsidRPr="00000000" w14:paraId="000004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Mathématiques des transmissions</w:t>
            </w:r>
          </w:p>
          <w:p w:rsidR="00000000" w:rsidDel="00000000" w:rsidP="00000000" w:rsidRDefault="00000000" w:rsidRPr="00000000" w14:paraId="0000042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Signaux et Systèmes pour les transmissions</w:t>
            </w:r>
          </w:p>
          <w:p w:rsidR="00000000" w:rsidDel="00000000" w:rsidP="00000000" w:rsidRDefault="00000000" w:rsidRPr="00000000" w14:paraId="0000042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Numérisation de l'information</w:t>
            </w:r>
          </w:p>
          <w:p w:rsidR="00000000" w:rsidDel="00000000" w:rsidP="00000000" w:rsidRDefault="00000000" w:rsidRPr="00000000" w14:paraId="0000042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 Mathématiques des systèmes numériques</w:t>
            </w:r>
          </w:p>
          <w:p w:rsidR="00000000" w:rsidDel="00000000" w:rsidP="00000000" w:rsidRDefault="00000000" w:rsidRPr="00000000" w14:paraId="0000042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Analyse des signaux</w:t>
            </w:r>
            <w:r w:rsidDel="00000000" w:rsidR="00000000" w:rsidRPr="00000000">
              <w:rPr>
                <w:rtl w:val="0"/>
              </w:rPr>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2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Présentation orale des performances mesurées.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43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Spectre, Puissance, Décibels, Sensibilité, Atténuation, Gain.</w:t>
            </w:r>
            <w:r w:rsidDel="00000000" w:rsidR="00000000" w:rsidRPr="00000000">
              <w:rPr>
                <w:rtl w:val="0"/>
              </w:rPr>
            </w:r>
          </w:p>
        </w:tc>
      </w:tr>
    </w:tbl>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3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3B">
      <w:pPr>
        <w:numPr>
          <w:ilvl w:val="0"/>
          <w:numId w:val="54"/>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Analyse de lignes ADSL </w:t>
      </w:r>
      <w:r w:rsidDel="00000000" w:rsidR="00000000" w:rsidRPr="00000000">
        <w:rPr>
          <w:rtl w:val="0"/>
        </w:rPr>
      </w:r>
    </w:p>
    <w:p w:rsidR="00000000" w:rsidDel="00000000" w:rsidP="00000000" w:rsidRDefault="00000000" w:rsidRPr="00000000" w14:paraId="0000043C">
      <w:pPr>
        <w:numPr>
          <w:ilvl w:val="0"/>
          <w:numId w:val="54"/>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p w:rsidR="00000000" w:rsidDel="00000000" w:rsidP="00000000" w:rsidRDefault="00000000" w:rsidRPr="00000000" w14:paraId="0000043D">
      <w:pPr>
        <w:numPr>
          <w:ilvl w:val="0"/>
          <w:numId w:val="54"/>
        </w:numPr>
        <w:ind w:left="720" w:hanging="360"/>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Études comparatives de solutions de numérisation de l'information</w:t>
      </w:r>
      <w:r w:rsidDel="00000000" w:rsidR="00000000" w:rsidRPr="00000000">
        <w:rPr>
          <w:rtl w:val="0"/>
        </w:rPr>
      </w:r>
    </w:p>
    <w:p w:rsidR="00000000" w:rsidDel="00000000" w:rsidP="00000000" w:rsidRDefault="00000000" w:rsidRPr="00000000" w14:paraId="0000043E">
      <w:pPr>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1 :</w:t>
      </w:r>
      <w:r w:rsidDel="00000000" w:rsidR="00000000" w:rsidRPr="00000000">
        <w:rPr>
          <w:rtl w:val="0"/>
        </w:rPr>
      </w:r>
    </w:p>
    <w:tbl>
      <w:tblPr>
        <w:tblStyle w:val="Table23"/>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005"/>
        <w:tblGridChange w:id="0">
          <w:tblGrid>
            <w:gridCol w:w="2055"/>
            <w:gridCol w:w="7005"/>
          </w:tblGrid>
        </w:tblGridChange>
      </w:tblGrid>
      <w:tr>
        <w:trPr>
          <w:trHeight w:val="771.9140625" w:hRule="atLeast"/>
        </w:trPr>
        <w:tc>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Analyse de lignes ADSL </w:t>
            </w:r>
            <w:r w:rsidDel="00000000" w:rsidR="00000000" w:rsidRPr="00000000">
              <w:rPr>
                <w:rtl w:val="0"/>
              </w:rPr>
            </w:r>
          </w:p>
        </w:tc>
      </w:tr>
      <w:tr>
        <w:tc>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Les lignes ADSL peuvent être perturbées par des signaux parasites créés par  exemple par une alimentation défectueuse ou un moteur d’ascenseur avec des problèmes de CEM. Ces perturbateurs peuvent entraîner une déconnexion totale d’une ligne ADSL voire de toutes les lignes d’un immeuble.  L’analyse spectrale et la recherche de ces perturbateurs est donc une fonction du maintien en condition opérationnelle de ces lignes.</w:t>
            </w:r>
          </w:p>
        </w:tc>
      </w:tr>
      <w:tr>
        <w:tc>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SAE porte sur l’analyse d’un signal ADSL dans le domaine spectral et pourra comporter jusqu’à 5 parties :</w:t>
            </w:r>
          </w:p>
          <w:p w:rsidR="00000000" w:rsidDel="00000000" w:rsidP="00000000" w:rsidRDefault="00000000" w:rsidRPr="00000000" w14:paraId="0000044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Affichage de la FFT d’un signal ADSL ou ADSL2+. On donnera par exemple le signal sous forme d’un fichier Excel (une colonne pour le temps et une pour l’amplitude, soit 2 vecteurs) et l’étudiant devra afficher la FFT.</w:t>
            </w:r>
          </w:p>
          <w:p w:rsidR="00000000" w:rsidDel="00000000" w:rsidP="00000000" w:rsidRDefault="00000000" w:rsidRPr="00000000" w14:paraId="0000044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largeur de la bande montante et </w:t>
            </w:r>
            <w:r w:rsidDel="00000000" w:rsidR="00000000" w:rsidRPr="00000000">
              <w:rPr>
                <w:rFonts w:ascii="Calibri" w:cs="Calibri" w:eastAsia="Calibri" w:hAnsi="Calibri"/>
                <w:rtl w:val="0"/>
              </w:rPr>
              <w:t xml:space="preserve">descendante </w:t>
            </w:r>
            <w:r w:rsidDel="00000000" w:rsidR="00000000" w:rsidRPr="00000000">
              <w:rPr>
                <w:rFonts w:ascii="Calibri" w:cs="Calibri" w:eastAsia="Calibri" w:hAnsi="Calibri"/>
                <w:rtl w:val="0"/>
              </w:rPr>
              <w:t xml:space="preserve">(changement de valeur de la DSP).</w:t>
            </w:r>
          </w:p>
          <w:p w:rsidR="00000000" w:rsidDel="00000000" w:rsidP="00000000" w:rsidRDefault="00000000" w:rsidRPr="00000000" w14:paraId="0000044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norme ADSL ou ADSL2+ (en fonction de la largeur de bande descendante).</w:t>
            </w:r>
          </w:p>
          <w:p w:rsidR="00000000" w:rsidDel="00000000" w:rsidP="00000000" w:rsidRDefault="00000000" w:rsidRPr="00000000" w14:paraId="0000044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Calcul de puissance de la bande montante et </w:t>
            </w:r>
            <w:r w:rsidDel="00000000" w:rsidR="00000000" w:rsidRPr="00000000">
              <w:rPr>
                <w:rFonts w:ascii="Calibri" w:cs="Calibri" w:eastAsia="Calibri" w:hAnsi="Calibri"/>
                <w:rtl w:val="0"/>
              </w:rPr>
              <w:t xml:space="preserve">descendant</w:t>
            </w:r>
            <w:r w:rsidDel="00000000" w:rsidR="00000000" w:rsidRPr="00000000">
              <w:rPr>
                <w:rFonts w:ascii="Calibri" w:cs="Calibri" w:eastAsia="Calibri" w:hAnsi="Calibri"/>
                <w:rtl w:val="0"/>
              </w:rPr>
              <w:t xml:space="preserve">e (intégration de la DSP).</w:t>
            </w:r>
          </w:p>
          <w:p w:rsidR="00000000" w:rsidDel="00000000" w:rsidP="00000000" w:rsidRDefault="00000000" w:rsidRPr="00000000" w14:paraId="0000044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Recherche d’un perturbateur électromagnétique : on donnera une autre capture avec un perturbateur sinusoïdal (soit une raie en fréquence), il faudra détecter la fréquence de ce perturbateur dans le spectre.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pourra s’appuyer sur une librairie pour calculer la FFT (par exemple </w:t>
            </w:r>
            <w:r w:rsidDel="00000000" w:rsidR="00000000" w:rsidRPr="00000000">
              <w:rPr>
                <w:rFonts w:ascii="Calibri" w:cs="Calibri" w:eastAsia="Calibri" w:hAnsi="Calibri"/>
                <w:rtl w:val="0"/>
              </w:rPr>
              <w:t xml:space="preserve">numpy</w:t>
            </w:r>
            <w:r w:rsidDel="00000000" w:rsidR="00000000" w:rsidRPr="00000000">
              <w:rPr>
                <w:rFonts w:ascii="Calibri" w:cs="Calibri" w:eastAsia="Calibri" w:hAnsi="Calibri"/>
                <w:rtl w:val="0"/>
              </w:rPr>
              <w:t xml:space="preserve"> en Python) et une autre pour l’affichage d’une courbe (par exemple </w:t>
            </w:r>
            <w:r w:rsidDel="00000000" w:rsidR="00000000" w:rsidRPr="00000000">
              <w:rPr>
                <w:rFonts w:ascii="Calibri" w:cs="Calibri" w:eastAsia="Calibri" w:hAnsi="Calibri"/>
                <w:rtl w:val="0"/>
              </w:rPr>
              <w:t xml:space="preserve">matplotlib</w:t>
            </w:r>
            <w:r w:rsidDel="00000000" w:rsidR="00000000" w:rsidRPr="00000000">
              <w:rPr>
                <w:rFonts w:ascii="Calibri" w:cs="Calibri" w:eastAsia="Calibri" w:hAnsi="Calibri"/>
                <w:rtl w:val="0"/>
              </w:rPr>
              <w:t xml:space="preserve"> en Python)</w:t>
            </w:r>
            <w:r w:rsidDel="00000000" w:rsidR="00000000" w:rsidRPr="00000000">
              <w:rPr>
                <w:rtl w:val="0"/>
              </w:rPr>
            </w:r>
          </w:p>
        </w:tc>
      </w:tr>
      <w:tr>
        <w:tc>
          <w:tcPr/>
          <w:p w:rsidR="00000000" w:rsidDel="00000000" w:rsidP="00000000" w:rsidRDefault="00000000" w:rsidRPr="00000000" w14:paraId="000004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4F">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TP et projet semi-autonome. </w:t>
            </w:r>
            <w:r w:rsidDel="00000000" w:rsidR="00000000" w:rsidRPr="00000000">
              <w:rPr>
                <w:rtl w:val="0"/>
              </w:rPr>
            </w:r>
          </w:p>
        </w:tc>
      </w:tr>
      <w:tr>
        <w:tc>
          <w:tcPr/>
          <w:p w:rsidR="00000000" w:rsidDel="00000000" w:rsidP="00000000" w:rsidRDefault="00000000" w:rsidRPr="00000000" w14:paraId="000004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51">
            <w:pPr>
              <w:spacing w:line="240" w:lineRule="auto"/>
              <w:rPr>
                <w:rFonts w:ascii="Calibri" w:cs="Calibri" w:eastAsia="Calibri" w:hAnsi="Calibri"/>
              </w:rPr>
            </w:pPr>
            <w:r w:rsidDel="00000000" w:rsidR="00000000" w:rsidRPr="00000000">
              <w:rPr>
                <w:rFonts w:ascii="Calibri" w:cs="Calibri" w:eastAsia="Calibri" w:hAnsi="Calibri"/>
                <w:rtl w:val="0"/>
              </w:rPr>
              <w:t xml:space="preserve">Présentation des résultats dans un </w:t>
            </w:r>
            <w:r w:rsidDel="00000000" w:rsidR="00000000" w:rsidRPr="00000000">
              <w:rPr>
                <w:rFonts w:ascii="Calibri" w:cs="Calibri" w:eastAsia="Calibri" w:hAnsi="Calibri"/>
                <w:i w:val="1"/>
                <w:rtl w:val="0"/>
              </w:rPr>
              <w:t xml:space="preserve">notebook</w:t>
            </w:r>
            <w:r w:rsidDel="00000000" w:rsidR="00000000" w:rsidRPr="00000000">
              <w:rPr>
                <w:rFonts w:ascii="Calibri" w:cs="Calibri" w:eastAsia="Calibri" w:hAnsi="Calibri"/>
                <w:rtl w:val="0"/>
              </w:rPr>
              <w:t xml:space="preserve"> Python, avec explications claires prouvant la compréhension.</w:t>
            </w:r>
            <w:r w:rsidDel="00000000" w:rsidR="00000000" w:rsidRPr="00000000">
              <w:rPr>
                <w:rtl w:val="0"/>
              </w:rPr>
            </w:r>
          </w:p>
        </w:tc>
      </w:tr>
    </w:tbl>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2 :</w:t>
      </w:r>
      <w:r w:rsidDel="00000000" w:rsidR="00000000" w:rsidRPr="00000000">
        <w:rPr>
          <w:rtl w:val="0"/>
        </w:rPr>
      </w:r>
    </w:p>
    <w:tbl>
      <w:tblPr>
        <w:tblStyle w:val="Table24"/>
        <w:tblW w:w="9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990"/>
        <w:tblGridChange w:id="0">
          <w:tblGrid>
            <w:gridCol w:w="2175"/>
            <w:gridCol w:w="6990"/>
          </w:tblGrid>
        </w:tblGridChange>
      </w:tblGrid>
      <w:tr>
        <w:trPr>
          <w:trHeight w:val="743.837890625" w:hRule="atLeast"/>
        </w:trPr>
        <w:tc>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tc>
      </w:tr>
      <w:tr>
        <w:tc>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Dans un contexte professionnel, comme chez un particulier, les signaux radios reçus peuvent être de qualité très variable.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Cette qualité dépend par exemple de la puissance reçue, de la fréquence ou de la bande de fréquence à recevoir, des conditions d'environnement, de la localisation du récepteur, ou encore de la présence de parasites.</w:t>
            </w:r>
            <w:r w:rsidDel="00000000" w:rsidR="00000000" w:rsidRPr="00000000">
              <w:rPr>
                <w:rtl w:val="0"/>
              </w:rPr>
            </w:r>
          </w:p>
        </w:tc>
      </w:tr>
      <w:tr>
        <w:tc>
          <w:tcPr/>
          <w:p w:rsidR="00000000" w:rsidDel="00000000" w:rsidP="00000000" w:rsidRDefault="00000000" w:rsidRPr="00000000" w14:paraId="0000045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5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5E">
            <w:pPr>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cartographie de réception.</w:t>
            </w:r>
            <w:r w:rsidDel="00000000" w:rsidR="00000000" w:rsidRPr="00000000">
              <w:rPr>
                <w:rtl w:val="0"/>
              </w:rPr>
            </w:r>
          </w:p>
          <w:p w:rsidR="00000000" w:rsidDel="00000000" w:rsidP="00000000" w:rsidRDefault="00000000" w:rsidRPr="00000000" w14:paraId="0000045F">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signaux à étudier pourront être de type :</w:t>
            </w:r>
          </w:p>
          <w:p w:rsidR="00000000" w:rsidDel="00000000" w:rsidP="00000000" w:rsidRDefault="00000000" w:rsidRPr="00000000" w14:paraId="00000461">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signal WiFi;</w:t>
            </w:r>
          </w:p>
          <w:p w:rsidR="00000000" w:rsidDel="00000000" w:rsidP="00000000" w:rsidRDefault="00000000" w:rsidRPr="00000000" w14:paraId="00000462">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téléphonie portable;</w:t>
            </w:r>
          </w:p>
          <w:p w:rsidR="00000000" w:rsidDel="00000000" w:rsidP="00000000" w:rsidRDefault="00000000" w:rsidRPr="00000000" w14:paraId="00000463">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TV : DVB-S ou DVB-T;</w:t>
            </w:r>
          </w:p>
          <w:p w:rsidR="00000000" w:rsidDel="00000000" w:rsidP="00000000" w:rsidRDefault="00000000" w:rsidRPr="00000000" w14:paraId="00000464">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FM ou DAB.</w:t>
            </w:r>
            <w:r w:rsidDel="00000000" w:rsidR="00000000" w:rsidRPr="00000000">
              <w:rPr>
                <w:rtl w:val="0"/>
              </w:rPr>
            </w:r>
          </w:p>
        </w:tc>
      </w:tr>
      <w:tr>
        <w:tc>
          <w:tcPr/>
          <w:p w:rsidR="00000000" w:rsidDel="00000000" w:rsidP="00000000" w:rsidRDefault="00000000" w:rsidRPr="00000000" w14:paraId="000004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466">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 </w:t>
            </w:r>
          </w:p>
          <w:p w:rsidR="00000000" w:rsidDel="00000000" w:rsidP="00000000" w:rsidRDefault="00000000" w:rsidRPr="00000000" w14:paraId="00000467">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 système de transmission retenu, pour le choix des mesures à faire et du paramétrage des appareils, et pour l’analyse des mesures.</w:t>
            </w:r>
          </w:p>
        </w:tc>
      </w:tr>
      <w:tr>
        <w:trPr>
          <w:trHeight w:val="1202.6757812499998" w:hRule="atLeast"/>
        </w:trPr>
        <w:tc>
          <w:tcPr/>
          <w:p w:rsidR="00000000" w:rsidDel="00000000" w:rsidP="00000000" w:rsidRDefault="00000000" w:rsidRPr="00000000" w14:paraId="000004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6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6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Présentation orale des performances mesurées et de leur analyse.</w:t>
            </w:r>
            <w:r w:rsidDel="00000000" w:rsidR="00000000" w:rsidRPr="00000000">
              <w:rPr>
                <w:rtl w:val="0"/>
              </w:rPr>
            </w:r>
          </w:p>
        </w:tc>
      </w:tr>
    </w:tbl>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3 :</w:t>
      </w:r>
      <w:r w:rsidDel="00000000" w:rsidR="00000000" w:rsidRPr="00000000">
        <w:rPr>
          <w:rtl w:val="0"/>
        </w:rPr>
      </w:r>
    </w:p>
    <w:tbl>
      <w:tblPr>
        <w:tblStyle w:val="Table25"/>
        <w:tblW w:w="9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020"/>
        <w:tblGridChange w:id="0">
          <w:tblGrid>
            <w:gridCol w:w="2235"/>
            <w:gridCol w:w="7020"/>
          </w:tblGrid>
        </w:tblGridChange>
      </w:tblGrid>
      <w:tr>
        <w:trPr>
          <w:trHeight w:val="652.96875" w:hRule="atLeast"/>
        </w:trPr>
        <w:tc>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Études comparatives de solutions de numérisation de l'information</w:t>
            </w:r>
          </w:p>
        </w:tc>
      </w:tr>
      <w:tr>
        <w:tc>
          <w:tcPr/>
          <w:p w:rsidR="00000000" w:rsidDel="00000000" w:rsidP="00000000" w:rsidRDefault="00000000" w:rsidRPr="00000000" w14:paraId="0000047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72">
            <w:pPr>
              <w:spacing w:line="240" w:lineRule="auto"/>
              <w:rPr>
                <w:rFonts w:ascii="Calibri" w:cs="Calibri" w:eastAsia="Calibri" w:hAnsi="Calibri"/>
              </w:rPr>
            </w:pPr>
            <w:r w:rsidDel="00000000" w:rsidR="00000000" w:rsidRPr="00000000">
              <w:rPr>
                <w:rFonts w:ascii="Calibri" w:cs="Calibri" w:eastAsia="Calibri" w:hAnsi="Calibri"/>
                <w:rtl w:val="0"/>
              </w:rPr>
              <w:t xml:space="preserve">Dans un contexte professionnel, le choix d’une solution de numérisation de l’information a des conséquences directes sur la qualité du signal transmis, le débit ou la bande passante nécessaire, le coût des équipements (codec gratuit ou payant par exemple). Il est donc intéressant de pouvoir comparer plusieurs solutions de numérisation afin de déterminer la plus judicieuse, en se focalisant, dans ce contexte de 1ère année de BUT, sur des signaux de type audio.</w:t>
            </w:r>
            <w:r w:rsidDel="00000000" w:rsidR="00000000" w:rsidRPr="00000000">
              <w:rPr>
                <w:rtl w:val="0"/>
              </w:rPr>
            </w:r>
          </w:p>
        </w:tc>
      </w:tr>
      <w:tr>
        <w:tc>
          <w:tcPr/>
          <w:p w:rsidR="00000000" w:rsidDel="00000000" w:rsidP="00000000" w:rsidRDefault="00000000" w:rsidRPr="00000000" w14:paraId="000004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74">
            <w:pPr>
              <w:spacing w:line="240" w:lineRule="auto"/>
              <w:rPr>
                <w:rFonts w:ascii="Calibri" w:cs="Calibri" w:eastAsia="Calibri" w:hAnsi="Calibri"/>
              </w:rPr>
            </w:pPr>
            <w:r w:rsidDel="00000000" w:rsidR="00000000" w:rsidRPr="00000000">
              <w:rPr>
                <w:rFonts w:ascii="Calibri" w:cs="Calibri" w:eastAsia="Calibri" w:hAnsi="Calibri"/>
                <w:rtl w:val="0"/>
              </w:rPr>
              <w:t xml:space="preserve">Les diverses solutions de numérisation pourront faire intervenir la fréquence d'échantillonnage, le nombre de bits de conversion, la loi de conversion.</w:t>
            </w:r>
          </w:p>
          <w:p w:rsidR="00000000" w:rsidDel="00000000" w:rsidP="00000000" w:rsidRDefault="00000000" w:rsidRPr="00000000" w14:paraId="0000047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6">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77">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cartographique.</w:t>
            </w:r>
            <w:r w:rsidDel="00000000" w:rsidR="00000000" w:rsidRPr="00000000">
              <w:rPr>
                <w:rtl w:val="0"/>
              </w:rPr>
            </w:r>
          </w:p>
          <w:p w:rsidR="00000000" w:rsidDel="00000000" w:rsidP="00000000" w:rsidRDefault="00000000" w:rsidRPr="00000000" w14:paraId="00000478">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7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numérisation à comparer pourront être de type :</w:t>
            </w:r>
          </w:p>
          <w:p w:rsidR="00000000" w:rsidDel="00000000" w:rsidP="00000000" w:rsidRDefault="00000000" w:rsidRPr="00000000" w14:paraId="0000047A">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en téléphonie;</w:t>
            </w:r>
          </w:p>
          <w:p w:rsidR="00000000" w:rsidDel="00000000" w:rsidP="00000000" w:rsidRDefault="00000000" w:rsidRPr="00000000" w14:paraId="0000047B">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avec une qualité HiFi;</w:t>
            </w:r>
          </w:p>
          <w:p w:rsidR="00000000" w:rsidDel="00000000" w:rsidP="00000000" w:rsidRDefault="00000000" w:rsidRPr="00000000" w14:paraId="0000047C">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codec G711.</w:t>
            </w:r>
            <w:r w:rsidDel="00000000" w:rsidR="00000000" w:rsidRPr="00000000">
              <w:rPr>
                <w:rtl w:val="0"/>
              </w:rPr>
            </w:r>
          </w:p>
        </w:tc>
      </w:tr>
      <w:tr>
        <w:tc>
          <w:tcPr/>
          <w:p w:rsidR="00000000" w:rsidDel="00000000" w:rsidP="00000000" w:rsidRDefault="00000000" w:rsidRPr="00000000" w14:paraId="0000047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7E">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w:t>
            </w:r>
          </w:p>
          <w:p w:rsidR="00000000" w:rsidDel="00000000" w:rsidP="00000000" w:rsidRDefault="00000000" w:rsidRPr="00000000" w14:paraId="0000047F">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les standards de numérisations retenus, pour le choix des mesures à faire et du paramétrage des appareils, et pour l’analyse des mesures effectuées.</w:t>
            </w:r>
          </w:p>
        </w:tc>
      </w:tr>
      <w:tr>
        <w:tc>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8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8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et/ou présentation orale des performances mesurées et de leur analyse.</w:t>
            </w:r>
            <w:r w:rsidDel="00000000" w:rsidR="00000000" w:rsidRPr="00000000">
              <w:rPr>
                <w:rtl w:val="0"/>
              </w:rPr>
            </w:r>
          </w:p>
        </w:tc>
      </w:tr>
    </w:tbl>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84">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rPr>
          <w:rFonts w:ascii="Calibri" w:cs="Calibri" w:eastAsia="Calibri" w:hAnsi="Calibri"/>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87">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Mettre en place une solution informatique pour l’entreprise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SAÉ23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17h</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Puisqu’il est au cœur du système d’information de l’entreprise, le professionnel R&amp;T peut être amené à développer différentes solutions informatiques : ces solutions peuvent faciliter son travail quotidien (outil pour centraliser les données d’administration de son réseau) ou être commandé pour les besoins de ses collaborateurs (annuaire des personnels, partage d’informations, ...). Ces solutions sont plus larges que le simple traitement des données (abordé au semestre 1) et visent le développement d’un outil informatique complet partant d’un cahier des charges donnés : elles incluent la gestion de données structurées (base de données, fichiers de données), leur traitement et les éléments d’interaction utilisateur via une interface conviviale et pratique. Elles peuvent être documentées grâce à des pages Web voire mises à disposition des utilisateurs directement dans leur simple navigateur Web. </w:t>
            </w:r>
          </w:p>
          <w:p w:rsidR="00000000" w:rsidDel="00000000" w:rsidP="00000000" w:rsidRDefault="00000000" w:rsidRPr="00000000" w14:paraId="000004A5">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mobiliser son expertise en développement informatique pour le compte de son entreprise.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4B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4B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4B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4B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4B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4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4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4B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4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4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4B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R211</w:t>
            </w:r>
            <w:r w:rsidDel="00000000" w:rsidR="00000000" w:rsidRPr="00000000">
              <w:rPr>
                <w:rFonts w:ascii="Calibri" w:cs="Calibri" w:eastAsia="Calibri" w:hAnsi="Calibri"/>
                <w:rtl w:val="0"/>
              </w:rPr>
              <w:t xml:space="preserve"> | Expression-Culture-Communication Professionnelles</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du s</w:t>
            </w:r>
            <w:r w:rsidDel="00000000" w:rsidR="00000000" w:rsidRPr="00000000">
              <w:rPr>
                <w:rFonts w:ascii="Calibri" w:cs="Calibri" w:eastAsia="Calibri" w:hAnsi="Calibri"/>
                <w:rtl w:val="0"/>
              </w:rPr>
              <w:t xml:space="preserve">ite Web fonctionnel et dynamique</w:t>
            </w:r>
          </w:p>
          <w:p w:rsidR="00000000" w:rsidDel="00000000" w:rsidP="00000000" w:rsidRDefault="00000000" w:rsidRPr="00000000" w14:paraId="000004C0">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 présentant la méthode de validation (exemple : cahier de tests, tests unitaires) </w:t>
            </w:r>
          </w:p>
          <w:p w:rsidR="00000000" w:rsidDel="00000000" w:rsidP="00000000" w:rsidRDefault="00000000" w:rsidRPr="00000000" w14:paraId="000004C1">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et d’utilisation</w:t>
            </w:r>
          </w:p>
          <w:p w:rsidR="00000000" w:rsidDel="00000000" w:rsidP="00000000" w:rsidRDefault="00000000" w:rsidRPr="00000000" w14:paraId="000004C2">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4C3">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4C4">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Méthode de validation </w:t>
            </w:r>
          </w:p>
          <w:p w:rsidR="00000000" w:rsidDel="00000000" w:rsidP="00000000" w:rsidRDefault="00000000" w:rsidRPr="00000000" w14:paraId="000004C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Algorithmique, Programmation, Développement Web, Documentation technique.</w:t>
            </w:r>
            <w:r w:rsidDel="00000000" w:rsidR="00000000" w:rsidRPr="00000000">
              <w:rPr>
                <w:rtl w:val="0"/>
              </w:rPr>
            </w:r>
          </w:p>
        </w:tc>
      </w:tr>
    </w:tbl>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C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C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D0">
      <w:pPr>
        <w:numPr>
          <w:ilvl w:val="0"/>
          <w:numId w:val="13"/>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Application Web pour un prestataire </w:t>
      </w:r>
      <w:r w:rsidDel="00000000" w:rsidR="00000000" w:rsidRPr="00000000">
        <w:rPr>
          <w:rtl w:val="0"/>
        </w:rPr>
      </w:r>
    </w:p>
    <w:p w:rsidR="00000000" w:rsidDel="00000000" w:rsidP="00000000" w:rsidRDefault="00000000" w:rsidRPr="00000000" w14:paraId="000004D1">
      <w:pPr>
        <w:numPr>
          <w:ilvl w:val="0"/>
          <w:numId w:val="13"/>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4D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4D4">
      <w:pPr>
        <w:spacing w:line="240" w:lineRule="auto"/>
        <w:rPr>
          <w:rFonts w:ascii="Calibri" w:cs="Calibri" w:eastAsia="Calibri" w:hAnsi="Calibri"/>
        </w:rPr>
      </w:pPr>
      <w:r w:rsidDel="00000000" w:rsidR="00000000" w:rsidRPr="00000000">
        <w:rPr>
          <w:rtl w:val="0"/>
        </w:rPr>
      </w:r>
    </w:p>
    <w:tbl>
      <w:tblPr>
        <w:tblStyle w:val="Table2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7065"/>
        <w:tblGridChange w:id="0">
          <w:tblGrid>
            <w:gridCol w:w="1995"/>
            <w:gridCol w:w="7065"/>
          </w:tblGrid>
        </w:tblGridChange>
      </w:tblGrid>
      <w:tr>
        <w:tc>
          <w:tcPr/>
          <w:p w:rsidR="00000000" w:rsidDel="00000000" w:rsidP="00000000" w:rsidRDefault="00000000" w:rsidRPr="00000000" w14:paraId="000004D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D6">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Web pour un prestataire</w:t>
            </w:r>
          </w:p>
          <w:p w:rsidR="00000000" w:rsidDel="00000000" w:rsidP="00000000" w:rsidRDefault="00000000" w:rsidRPr="00000000" w14:paraId="000004D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4D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D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des applications Web, sous forme de sites Web manipulables grâce à un navigateur Web : elles peuvent être destinées à ses collaborateurs pour mettre facilement à leur disposition un outil informatique ; elles peuvent aussi être le cœur de métier de son entreprise avec des applications destinées à des clients/commanditaires. </w:t>
            </w:r>
          </w:p>
          <w:p w:rsidR="00000000" w:rsidDel="00000000" w:rsidP="00000000" w:rsidRDefault="00000000" w:rsidRPr="00000000" w14:paraId="000004D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DB">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Cette SAÉ propose à l’étudiant de s’initier au développement d’une application Web en le plaçant dans un contexte de réponse à un appel d’offres : un client cherche un prestataire pour développer une application remplissant un cahier des charges précis : par exemple, une solution pour cartographier son matériel de réseau local sous la forme d’un site web. </w:t>
            </w:r>
            <w:r w:rsidDel="00000000" w:rsidR="00000000" w:rsidRPr="00000000">
              <w:rPr>
                <w:rtl w:val="0"/>
              </w:rPr>
            </w:r>
          </w:p>
        </w:tc>
      </w:tr>
      <w:tr>
        <w:tc>
          <w:tcPr/>
          <w:p w:rsidR="00000000" w:rsidDel="00000000" w:rsidP="00000000" w:rsidRDefault="00000000" w:rsidRPr="00000000" w14:paraId="000004D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p>
        </w:tc>
        <w:tc>
          <w:tcPr/>
          <w:p w:rsidR="00000000" w:rsidDel="00000000" w:rsidP="00000000" w:rsidRDefault="00000000" w:rsidRPr="00000000" w14:paraId="000004DD">
            <w:pPr>
              <w:spacing w:line="240" w:lineRule="auto"/>
              <w:rPr>
                <w:rFonts w:ascii="Calibri" w:cs="Calibri" w:eastAsia="Calibri" w:hAnsi="Calibri"/>
              </w:rPr>
            </w:pPr>
            <w:r w:rsidDel="00000000" w:rsidR="00000000" w:rsidRPr="00000000">
              <w:rPr>
                <w:rFonts w:ascii="Calibri" w:cs="Calibri" w:eastAsia="Calibri" w:hAnsi="Calibri"/>
                <w:rtl w:val="0"/>
              </w:rPr>
              <w:t xml:space="preserve">Partant des spécifications fournies par le client, l’étudiant devra proposer, développer un prototype de l’application puis présenter le travail réalisé devant le jury de sélection du prestataire.</w:t>
            </w:r>
          </w:p>
          <w:p w:rsidR="00000000" w:rsidDel="00000000" w:rsidP="00000000" w:rsidRDefault="00000000" w:rsidRPr="00000000" w14:paraId="000004D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F">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mettre en place son environnement de travail, choisir et utiliser les technologies Web adéquates pour produire son site Web, mettre en place la gestion des données du site et programmer leur traitement.</w:t>
            </w:r>
          </w:p>
          <w:p w:rsidR="00000000" w:rsidDel="00000000" w:rsidP="00000000" w:rsidRDefault="00000000" w:rsidRPr="00000000" w14:paraId="000004E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4E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E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p>
          <w:p w:rsidR="00000000" w:rsidDel="00000000" w:rsidP="00000000" w:rsidRDefault="00000000" w:rsidRPr="00000000" w14:paraId="000004E4">
            <w:pPr>
              <w:widowControl w:val="0"/>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4E5">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4E6">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 : ferme ESX, Proxmox, Guacamole, Docker, ...), partage par clés USB</w:t>
            </w:r>
            <w:r w:rsidDel="00000000" w:rsidR="00000000" w:rsidRPr="00000000">
              <w:rPr>
                <w:rtl w:val="0"/>
              </w:rPr>
            </w:r>
          </w:p>
          <w:p w:rsidR="00000000" w:rsidDel="00000000" w:rsidP="00000000" w:rsidRDefault="00000000" w:rsidRPr="00000000" w14:paraId="000004E7">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4E8">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p>
          <w:p w:rsidR="00000000" w:rsidDel="00000000" w:rsidP="00000000" w:rsidRDefault="00000000" w:rsidRPr="00000000" w14:paraId="000004E9">
            <w:pPr>
              <w:widowControl w:val="0"/>
              <w:spacing w:line="240" w:lineRule="auto"/>
              <w:ind w:left="425.19685039370046" w:hanging="360"/>
              <w:rPr>
                <w:rFonts w:ascii="Calibri" w:cs="Calibri" w:eastAsia="Calibri" w:hAnsi="Calibri"/>
              </w:rPr>
            </w:pPr>
            <w:r w:rsidDel="00000000" w:rsidR="00000000" w:rsidRPr="00000000">
              <w:rPr>
                <w:rtl w:val="0"/>
              </w:rPr>
            </w:r>
          </w:p>
          <w:p w:rsidR="00000000" w:rsidDel="00000000" w:rsidP="00000000" w:rsidRDefault="00000000" w:rsidRPr="00000000" w14:paraId="000004EA">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4EB">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4EC">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4ED">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4EE">
            <w:pPr>
              <w:widowControl w:val="0"/>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EF">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présentation du prototype devant le jury de sélection avec rédaction d’un rapport.</w:t>
            </w:r>
          </w:p>
          <w:p w:rsidR="00000000" w:rsidDel="00000000" w:rsidP="00000000" w:rsidRDefault="00000000" w:rsidRPr="00000000" w14:paraId="000004F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travail demandé pourra inclure </w:t>
            </w:r>
            <w:r w:rsidDel="00000000" w:rsidR="00000000" w:rsidRPr="00000000">
              <w:rPr>
                <w:rFonts w:ascii="Calibri" w:cs="Calibri" w:eastAsia="Calibri" w:hAnsi="Calibri"/>
                <w:i w:val="1"/>
                <w:rtl w:val="0"/>
              </w:rPr>
              <w:t xml:space="preserve">a minima</w:t>
            </w:r>
            <w:r w:rsidDel="00000000" w:rsidR="00000000" w:rsidRPr="00000000">
              <w:rPr>
                <w:rFonts w:ascii="Calibri" w:cs="Calibri" w:eastAsia="Calibri" w:hAnsi="Calibri"/>
                <w:rtl w:val="0"/>
              </w:rPr>
              <w:t xml:space="preserve"> un livrable en anglais (commentaires des codes, vidéo, présentation ou documentation).</w:t>
            </w:r>
          </w:p>
          <w:p w:rsidR="00000000" w:rsidDel="00000000" w:rsidP="00000000" w:rsidRDefault="00000000" w:rsidRPr="00000000" w14:paraId="000004F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transformations attendues chez l'étudiant sont :</w:t>
            </w:r>
          </w:p>
          <w:p w:rsidR="00000000" w:rsidDel="00000000" w:rsidP="00000000" w:rsidRDefault="00000000" w:rsidRPr="00000000" w14:paraId="000004F4">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en autonomie</w:t>
            </w:r>
          </w:p>
          <w:p w:rsidR="00000000" w:rsidDel="00000000" w:rsidP="00000000" w:rsidRDefault="00000000" w:rsidRPr="00000000" w14:paraId="000004F5">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apprendre</w:t>
            </w:r>
          </w:p>
          <w:p w:rsidR="00000000" w:rsidDel="00000000" w:rsidP="00000000" w:rsidRDefault="00000000" w:rsidRPr="00000000" w14:paraId="000004F6">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Initiation et découverte des architectures applicatives</w:t>
            </w:r>
          </w:p>
          <w:p w:rsidR="00000000" w:rsidDel="00000000" w:rsidP="00000000" w:rsidRDefault="00000000" w:rsidRPr="00000000" w14:paraId="000004F7">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valoriser son travail</w:t>
            </w:r>
            <w:r w:rsidDel="00000000" w:rsidR="00000000" w:rsidRPr="00000000">
              <w:rPr>
                <w:rtl w:val="0"/>
              </w:rPr>
            </w:r>
          </w:p>
        </w:tc>
      </w:tr>
      <w:tr>
        <w:tc>
          <w:tcPr/>
          <w:p w:rsidR="00000000" w:rsidDel="00000000" w:rsidP="00000000" w:rsidRDefault="00000000" w:rsidRPr="00000000" w14:paraId="000004F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4F9">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Serious game</w:t>
            </w:r>
          </w:p>
        </w:tc>
      </w:tr>
      <w:tr>
        <w:tc>
          <w:tcPr/>
          <w:p w:rsidR="00000000" w:rsidDel="00000000" w:rsidP="00000000" w:rsidRDefault="00000000" w:rsidRPr="00000000" w14:paraId="000004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FB">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4FC">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4FD">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4FE">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4FF">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00">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01">
            <w:pPr>
              <w:widowControl w:val="0"/>
              <w:numPr>
                <w:ilvl w:val="0"/>
                <w:numId w:val="43"/>
              </w:numPr>
              <w:spacing w:line="240" w:lineRule="auto"/>
              <w:ind w:left="425.19685039370046" w:hanging="360"/>
              <w:rPr>
                <w:rFonts w:ascii="Calibri" w:cs="Calibri" w:eastAsia="Calibri" w:hAnsi="Calibri"/>
                <w:i w:val="1"/>
              </w:rPr>
            </w:pPr>
            <w:r w:rsidDel="00000000" w:rsidR="00000000" w:rsidRPr="00000000">
              <w:rPr>
                <w:rFonts w:ascii="Calibri" w:cs="Calibri" w:eastAsia="Calibri" w:hAnsi="Calibri"/>
                <w:rtl w:val="0"/>
              </w:rPr>
              <w:t xml:space="preserve">Méthode de validation (exemple : cahier de tests, tests unitaires)</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502">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0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06">
      <w:pPr>
        <w:spacing w:line="240" w:lineRule="auto"/>
        <w:rPr>
          <w:rFonts w:ascii="Calibri" w:cs="Calibri" w:eastAsia="Calibri" w:hAnsi="Calibri"/>
        </w:rPr>
      </w:pPr>
      <w:r w:rsidDel="00000000" w:rsidR="00000000" w:rsidRPr="00000000">
        <w:rPr>
          <w:rtl w:val="0"/>
        </w:rPr>
      </w:r>
    </w:p>
    <w:tbl>
      <w:tblPr>
        <w:tblStyle w:val="Table28"/>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095"/>
        <w:tblGridChange w:id="0">
          <w:tblGrid>
            <w:gridCol w:w="1965"/>
            <w:gridCol w:w="7095"/>
          </w:tblGrid>
        </w:tblGridChange>
      </w:tblGrid>
      <w:tr>
        <w:tc>
          <w:tcPr/>
          <w:p w:rsidR="00000000" w:rsidDel="00000000" w:rsidP="00000000" w:rsidRDefault="00000000" w:rsidRPr="00000000" w14:paraId="000005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5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509">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0B">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professionnel R&amp;T peut être sollicité pour développer un outil informatique répondant aux besoins de ses collaborateurs (par ex: une solution de cartographie du matériel de l’entreprise, une interface de gestion des informations sur le personnel pour les ressources humaines, …). Il peut choisir de concevoir cet outil sous forme d’un site Web ; l’outil sera ainsi facilement accessible des utilisateurs, grâce à un simple navigateur Web. Le professionnel doit alors - en plus du développement - documenter les fonctionnalités de son outil et former les utilisateurs à son utilisation.</w:t>
            </w:r>
            <w:r w:rsidDel="00000000" w:rsidR="00000000" w:rsidRPr="00000000">
              <w:rPr>
                <w:rtl w:val="0"/>
              </w:rPr>
            </w:r>
          </w:p>
        </w:tc>
      </w:tr>
      <w:tr>
        <w:tc>
          <w:tcPr/>
          <w:p w:rsidR="00000000" w:rsidDel="00000000" w:rsidP="00000000" w:rsidRDefault="00000000" w:rsidRPr="00000000" w14:paraId="000005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w:t>
            </w:r>
          </w:p>
        </w:tc>
        <w:tc>
          <w:tcPr/>
          <w:p w:rsidR="00000000" w:rsidDel="00000000" w:rsidP="00000000" w:rsidRDefault="00000000" w:rsidRPr="00000000" w14:paraId="0000050D">
            <w:pPr>
              <w:spacing w:line="240" w:lineRule="auto"/>
              <w:rPr>
                <w:rFonts w:ascii="Calibri" w:cs="Calibri" w:eastAsia="Calibri" w:hAnsi="Calibri"/>
              </w:rPr>
            </w:pPr>
            <w:r w:rsidDel="00000000" w:rsidR="00000000" w:rsidRPr="00000000">
              <w:rPr>
                <w:rFonts w:ascii="Calibri" w:cs="Calibri" w:eastAsia="Calibri" w:hAnsi="Calibri"/>
                <w:rtl w:val="0"/>
              </w:rPr>
              <w:t xml:space="preserve">Cette SAÉ propose à l’étudiant de s’initier au développement d’une telle application Web. Partant des besoins utilisateurs, l’étudiant devra :</w:t>
            </w:r>
          </w:p>
          <w:p w:rsidR="00000000" w:rsidDel="00000000" w:rsidP="00000000" w:rsidRDefault="00000000" w:rsidRPr="00000000" w14:paraId="0000050E">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mettre en place de son environnement de travail</w:t>
            </w:r>
          </w:p>
          <w:p w:rsidR="00000000" w:rsidDel="00000000" w:rsidP="00000000" w:rsidRDefault="00000000" w:rsidRPr="00000000" w14:paraId="0000050F">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choisir et utiliser les technologies Web adéquates pour produire son site Web, mettre en place la gestion des données du site et programmer leur traitement</w:t>
            </w:r>
          </w:p>
          <w:p w:rsidR="00000000" w:rsidDel="00000000" w:rsidP="00000000" w:rsidRDefault="00000000" w:rsidRPr="00000000" w14:paraId="00000510">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présenter le travail réalisé aux utilisateurs pour les former à son utilisation, certains utilisateurs pouvant être anglophones.</w:t>
            </w:r>
          </w:p>
          <w:p w:rsidR="00000000" w:rsidDel="00000000" w:rsidP="00000000" w:rsidRDefault="00000000" w:rsidRPr="00000000" w14:paraId="000005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5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r w:rsidDel="00000000" w:rsidR="00000000" w:rsidRPr="00000000">
              <w:rPr>
                <w:rtl w:val="0"/>
              </w:rPr>
            </w:r>
          </w:p>
          <w:p w:rsidR="00000000" w:rsidDel="00000000" w:rsidP="00000000" w:rsidRDefault="00000000" w:rsidRPr="00000000" w14:paraId="0000051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6">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517">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exemple : ferme ESX, Proxmox, Guacamole, Docker, ...), partage par clés USB</w:t>
            </w:r>
            <w:r w:rsidDel="00000000" w:rsidR="00000000" w:rsidRPr="00000000">
              <w:rPr>
                <w:rtl w:val="0"/>
              </w:rPr>
            </w:r>
          </w:p>
          <w:p w:rsidR="00000000" w:rsidDel="00000000" w:rsidP="00000000" w:rsidRDefault="00000000" w:rsidRPr="00000000" w14:paraId="00000518">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519">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r w:rsidDel="00000000" w:rsidR="00000000" w:rsidRPr="00000000">
              <w:rPr>
                <w:rtl w:val="0"/>
              </w:rPr>
            </w:r>
          </w:p>
          <w:p w:rsidR="00000000" w:rsidDel="00000000" w:rsidP="00000000" w:rsidRDefault="00000000" w:rsidRPr="00000000" w14:paraId="0000051A">
            <w:pPr>
              <w:widowControl w:val="0"/>
              <w:spacing w:line="240" w:lineRule="auto"/>
              <w:ind w:left="425.19685039370086" w:hanging="360"/>
              <w:rPr>
                <w:rFonts w:ascii="Calibri" w:cs="Calibri" w:eastAsia="Calibri" w:hAnsi="Calibri"/>
                <w:i w:val="1"/>
              </w:rPr>
            </w:pPr>
            <w:r w:rsidDel="00000000" w:rsidR="00000000" w:rsidRPr="00000000">
              <w:rPr>
                <w:rtl w:val="0"/>
              </w:rPr>
            </w:r>
          </w:p>
          <w:p w:rsidR="00000000" w:rsidDel="00000000" w:rsidP="00000000" w:rsidRDefault="00000000" w:rsidRPr="00000000" w14:paraId="0000051B">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51C">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51D">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51E">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51F">
            <w:pPr>
              <w:widowControl w:val="0"/>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0">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organisation d’une session de formation en anglais à l’application Web auprès des collaborateurs de la société, avec documentation de l’application en anglais.</w:t>
            </w:r>
          </w:p>
          <w:p w:rsidR="00000000" w:rsidDel="00000000" w:rsidP="00000000" w:rsidRDefault="00000000" w:rsidRPr="00000000" w14:paraId="00000521">
            <w:pPr>
              <w:widowControl w:val="0"/>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2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5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25">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526">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Données manipulées dans une BDD (ajout, suppression, modification)</w:t>
            </w:r>
          </w:p>
          <w:p w:rsidR="00000000" w:rsidDel="00000000" w:rsidP="00000000" w:rsidRDefault="00000000" w:rsidRPr="00000000" w14:paraId="00000527">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528">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529">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52A">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2B">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2C">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Méthode de validation (exemple : cahier de tests, tests unitaires) </w:t>
            </w:r>
          </w:p>
          <w:p w:rsidR="00000000" w:rsidDel="00000000" w:rsidP="00000000" w:rsidRDefault="00000000" w:rsidRPr="00000000" w14:paraId="0000052D">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2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rPr>
          <w:rFonts w:ascii="Calibri" w:cs="Calibri" w:eastAsia="Calibri" w:hAnsi="Calibri"/>
        </w:rPr>
      </w:pPr>
      <w:r w:rsidDel="00000000" w:rsidR="00000000" w:rsidRPr="00000000">
        <w:rPr>
          <w:rtl w:val="0"/>
        </w:rPr>
      </w:r>
    </w:p>
    <w:p w:rsidR="00000000" w:rsidDel="00000000" w:rsidP="00000000" w:rsidRDefault="00000000" w:rsidRPr="00000000" w14:paraId="0000053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3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34">
      <w:pPr>
        <w:rPr>
          <w:rFonts w:ascii="Calibri" w:cs="Calibri" w:eastAsia="Calibri" w:hAnsi="Calibri"/>
        </w:rPr>
      </w:pPr>
      <w:r w:rsidDel="00000000" w:rsidR="00000000" w:rsidRPr="00000000">
        <w:rPr>
          <w:rtl w:val="0"/>
        </w:rPr>
      </w:r>
    </w:p>
    <w:p w:rsidR="00000000" w:rsidDel="00000000" w:rsidP="00000000" w:rsidRDefault="00000000" w:rsidRPr="00000000" w14:paraId="00000535">
      <w:pPr>
        <w:rPr>
          <w:rFonts w:ascii="Calibri" w:cs="Calibri" w:eastAsia="Calibri" w:hAnsi="Calibri"/>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37">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Projet intégratif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SAE24</w:t>
            </w:r>
          </w:p>
        </w:tc>
      </w:tr>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48</w:t>
            </w:r>
            <w:r w:rsidDel="00000000" w:rsidR="00000000" w:rsidRPr="00000000">
              <w:rPr>
                <w:rFonts w:ascii="Calibri" w:cs="Calibri" w:eastAsia="Calibri" w:hAnsi="Calibri"/>
                <w:rtl w:val="0"/>
              </w:rPr>
              <w:t xml:space="preserve">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potentiellement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w:t>
            </w:r>
            <w:r w:rsidDel="00000000" w:rsidR="00000000" w:rsidRPr="00000000">
              <w:rPr>
                <w:rFonts w:ascii="Calibri" w:cs="Calibri" w:eastAsia="Calibri" w:hAnsi="Calibri"/>
                <w:rtl w:val="0"/>
              </w:rPr>
              <w:t xml:space="preserve"> les lois fondamentales de l’électricité afin d’intervenir sur des équipements de R&amp;T</w:t>
            </w:r>
            <w:r w:rsidDel="00000000" w:rsidR="00000000" w:rsidRPr="00000000">
              <w:rPr>
                <w:rtl w:val="0"/>
              </w:rPr>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56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56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w:t>
            </w:r>
            <w:r w:rsidDel="00000000" w:rsidR="00000000" w:rsidRPr="00000000">
              <w:rPr>
                <w:rFonts w:ascii="Calibri" w:cs="Calibri" w:eastAsia="Calibri" w:hAnsi="Calibri"/>
                <w:rtl w:val="0"/>
              </w:rPr>
              <w:t xml:space="preserve"> des supports de transmission</w:t>
            </w:r>
          </w:p>
          <w:p w:rsidR="00000000" w:rsidDel="00000000" w:rsidP="00000000" w:rsidRDefault="00000000" w:rsidRPr="00000000" w14:paraId="0000056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r w:rsidDel="00000000" w:rsidR="00000000" w:rsidRPr="00000000">
              <w:rPr>
                <w:rtl w:val="0"/>
              </w:rPr>
            </w:r>
          </w:p>
          <w:p w:rsidR="00000000" w:rsidDel="00000000" w:rsidP="00000000" w:rsidRDefault="00000000" w:rsidRPr="00000000" w14:paraId="0000056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Communiquer avec un client ou un collaborateur</w:t>
            </w:r>
          </w:p>
          <w:p w:rsidR="00000000" w:rsidDel="00000000" w:rsidP="00000000" w:rsidRDefault="00000000" w:rsidRPr="00000000" w14:paraId="00000567">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5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5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56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56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5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p w:rsidR="00000000" w:rsidDel="00000000" w:rsidP="00000000" w:rsidRDefault="00000000" w:rsidRPr="00000000" w14:paraId="0000056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6F">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 </w:t>
            </w:r>
            <w:r w:rsidDel="00000000" w:rsidR="00000000" w:rsidRPr="00000000">
              <w:rPr>
                <w:rFonts w:ascii="Calibri" w:cs="Calibri" w:eastAsia="Calibri" w:hAnsi="Calibri"/>
                <w:rtl w:val="0"/>
              </w:rPr>
              <w:t xml:space="preserve">| Initiation aux réseaux informatiques</w:t>
            </w:r>
          </w:p>
          <w:p w:rsidR="00000000" w:rsidDel="00000000" w:rsidP="00000000" w:rsidRDefault="00000000" w:rsidRPr="00000000" w14:paraId="0000057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5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5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57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R105</w:t>
            </w:r>
            <w:r w:rsidDel="00000000" w:rsidR="00000000" w:rsidRPr="00000000">
              <w:rPr>
                <w:rFonts w:ascii="Calibri" w:cs="Calibri" w:eastAsia="Calibri" w:hAnsi="Calibri"/>
                <w:rtl w:val="0"/>
              </w:rPr>
              <w:t xml:space="preserve"> | Supports de transmission pour les réseaux locaux</w:t>
            </w:r>
          </w:p>
          <w:p w:rsidR="00000000" w:rsidDel="00000000" w:rsidP="00000000" w:rsidRDefault="00000000" w:rsidRPr="00000000" w14:paraId="000005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5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5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5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57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de communication et initiation au vocabulaire</w:t>
            </w:r>
          </w:p>
          <w:p w:rsidR="00000000" w:rsidDel="00000000" w:rsidP="00000000" w:rsidRDefault="00000000" w:rsidRPr="00000000" w14:paraId="000005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w:t>
            </w:r>
          </w:p>
          <w:p w:rsidR="00000000" w:rsidDel="00000000" w:rsidP="00000000" w:rsidRDefault="00000000" w:rsidRPr="00000000" w14:paraId="0000057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 </w:t>
            </w:r>
          </w:p>
          <w:p w:rsidR="00000000" w:rsidDel="00000000" w:rsidP="00000000" w:rsidRDefault="00000000" w:rsidRPr="00000000" w14:paraId="0000057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5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 Mathématiques des transmissions</w:t>
            </w:r>
          </w:p>
          <w:p w:rsidR="00000000" w:rsidDel="00000000" w:rsidP="00000000" w:rsidRDefault="00000000" w:rsidRPr="00000000" w14:paraId="0000057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w:t>
            </w:r>
          </w:p>
          <w:p w:rsidR="00000000" w:rsidDel="00000000" w:rsidP="00000000" w:rsidRDefault="00000000" w:rsidRPr="00000000" w14:paraId="0000058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8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R201 </w:t>
            </w:r>
            <w:r w:rsidDel="00000000" w:rsidR="00000000" w:rsidRPr="00000000">
              <w:rPr>
                <w:rFonts w:ascii="Calibri" w:cs="Calibri" w:eastAsia="Calibri" w:hAnsi="Calibri"/>
                <w:rtl w:val="0"/>
              </w:rPr>
              <w:t xml:space="preserve">| Technologie de l’Internet</w:t>
            </w:r>
          </w:p>
          <w:p w:rsidR="00000000" w:rsidDel="00000000" w:rsidP="00000000" w:rsidRDefault="00000000" w:rsidRPr="00000000" w14:paraId="0000058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R202 </w:t>
            </w:r>
            <w:r w:rsidDel="00000000" w:rsidR="00000000" w:rsidRPr="00000000">
              <w:rPr>
                <w:rFonts w:ascii="Calibri" w:cs="Calibri" w:eastAsia="Calibri" w:hAnsi="Calibri"/>
                <w:rtl w:val="0"/>
              </w:rPr>
              <w:t xml:space="preserve">| Administration systèmes</w:t>
            </w:r>
          </w:p>
          <w:p w:rsidR="00000000" w:rsidDel="00000000" w:rsidP="00000000" w:rsidRDefault="00000000" w:rsidRPr="00000000" w14:paraId="000005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R203 </w:t>
            </w:r>
            <w:r w:rsidDel="00000000" w:rsidR="00000000" w:rsidRPr="00000000">
              <w:rPr>
                <w:rFonts w:ascii="Calibri" w:cs="Calibri" w:eastAsia="Calibri" w:hAnsi="Calibri"/>
                <w:rtl w:val="0"/>
              </w:rPr>
              <w:t xml:space="preserve">| Bases des services réseaux</w:t>
            </w:r>
          </w:p>
          <w:p w:rsidR="00000000" w:rsidDel="00000000" w:rsidP="00000000" w:rsidRDefault="00000000" w:rsidRPr="00000000" w14:paraId="0000058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R204</w:t>
            </w:r>
            <w:r w:rsidDel="00000000" w:rsidR="00000000" w:rsidRPr="00000000">
              <w:rPr>
                <w:rFonts w:ascii="Calibri" w:cs="Calibri" w:eastAsia="Calibri" w:hAnsi="Calibri"/>
                <w:rtl w:val="0"/>
              </w:rPr>
              <w:t xml:space="preserve"> | Initiation à la téléphonie d’entreprise</w:t>
            </w:r>
          </w:p>
          <w:p w:rsidR="00000000" w:rsidDel="00000000" w:rsidP="00000000" w:rsidRDefault="00000000" w:rsidRPr="00000000" w14:paraId="0000058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w:t>
            </w:r>
            <w:r w:rsidDel="00000000" w:rsidR="00000000" w:rsidRPr="00000000">
              <w:rPr>
                <w:rFonts w:ascii="Calibri" w:cs="Calibri" w:eastAsia="Calibri" w:hAnsi="Calibri"/>
                <w:rtl w:val="0"/>
              </w:rPr>
              <w:t xml:space="preserve"> | Signaux et Systèmes pour les transmissions</w:t>
            </w:r>
          </w:p>
          <w:p w:rsidR="00000000" w:rsidDel="00000000" w:rsidP="00000000" w:rsidRDefault="00000000" w:rsidRPr="00000000" w14:paraId="0000058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 Numérisation de l’information</w:t>
            </w:r>
          </w:p>
          <w:p w:rsidR="00000000" w:rsidDel="00000000" w:rsidP="00000000" w:rsidRDefault="00000000" w:rsidRPr="00000000" w14:paraId="0000058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58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58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58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R210</w:t>
            </w:r>
            <w:r w:rsidDel="00000000" w:rsidR="00000000" w:rsidRPr="00000000">
              <w:rPr>
                <w:rFonts w:ascii="Calibri" w:cs="Calibri" w:eastAsia="Calibri" w:hAnsi="Calibri"/>
                <w:rtl w:val="0"/>
              </w:rPr>
              <w:t xml:space="preserve"> | Anglais de communication et développement de l’anglais technique</w:t>
            </w:r>
          </w:p>
          <w:p w:rsidR="00000000" w:rsidDel="00000000" w:rsidP="00000000" w:rsidRDefault="00000000" w:rsidRPr="00000000" w14:paraId="0000058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p w:rsidR="00000000" w:rsidDel="00000000" w:rsidP="00000000" w:rsidRDefault="00000000" w:rsidRPr="00000000" w14:paraId="0000058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Mathématiques des systèmes numériques</w:t>
            </w:r>
          </w:p>
          <w:p w:rsidR="00000000" w:rsidDel="00000000" w:rsidP="00000000" w:rsidRDefault="00000000" w:rsidRPr="00000000" w14:paraId="0000058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 Analyse des signaux</w:t>
            </w:r>
            <w:r w:rsidDel="00000000" w:rsidR="00000000" w:rsidRPr="00000000">
              <w:rPr>
                <w:rtl w:val="0"/>
              </w:rPr>
            </w:r>
          </w:p>
        </w:tc>
      </w:tr>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w:t>
            </w:r>
          </w:p>
          <w:p w:rsidR="00000000" w:rsidDel="00000000" w:rsidP="00000000" w:rsidRDefault="00000000" w:rsidRPr="00000000" w14:paraId="00000591">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Prototype ou montage</w:t>
            </w:r>
          </w:p>
          <w:p w:rsidR="00000000" w:rsidDel="00000000" w:rsidP="00000000" w:rsidRDefault="00000000" w:rsidRPr="00000000" w14:paraId="00000592">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orale avec diaporama</w:t>
            </w:r>
          </w:p>
          <w:p w:rsidR="00000000" w:rsidDel="00000000" w:rsidP="00000000" w:rsidRDefault="00000000" w:rsidRPr="00000000" w14:paraId="00000593">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QCM</w:t>
            </w:r>
          </w:p>
          <w:p w:rsidR="00000000" w:rsidDel="00000000" w:rsidP="00000000" w:rsidRDefault="00000000" w:rsidRPr="00000000" w14:paraId="00000594">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grille de suivi</w:t>
            </w:r>
          </w:p>
          <w:p w:rsidR="00000000" w:rsidDel="00000000" w:rsidP="00000000" w:rsidRDefault="00000000" w:rsidRPr="00000000" w14:paraId="0000059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Réseaux  locaux, LAN, Programmation, Cybersécurité.</w:t>
            </w:r>
            <w:r w:rsidDel="00000000" w:rsidR="00000000" w:rsidRPr="00000000">
              <w:rPr>
                <w:rtl w:val="0"/>
              </w:rPr>
            </w:r>
          </w:p>
        </w:tc>
      </w:tr>
    </w:tbl>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9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br w:type="page"/>
      </w:r>
      <w:r w:rsidDel="00000000" w:rsidR="00000000" w:rsidRPr="00000000">
        <w:rPr>
          <w:rtl w:val="0"/>
        </w:rPr>
      </w:r>
    </w:p>
    <w:p w:rsidR="00000000" w:rsidDel="00000000" w:rsidP="00000000" w:rsidRDefault="00000000" w:rsidRPr="00000000" w14:paraId="0000059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5A0">
      <w:pPr>
        <w:numPr>
          <w:ilvl w:val="0"/>
          <w:numId w:val="13"/>
        </w:numPr>
        <w:ind w:left="720" w:hanging="360"/>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Découvrir mon réseau informatique domestique</w:t>
      </w:r>
      <w:r w:rsidDel="00000000" w:rsidR="00000000" w:rsidRPr="00000000">
        <w:rPr>
          <w:rtl w:val="0"/>
        </w:rPr>
      </w:r>
    </w:p>
    <w:p w:rsidR="00000000" w:rsidDel="00000000" w:rsidP="00000000" w:rsidRDefault="00000000" w:rsidRPr="00000000" w14:paraId="000005A1">
      <w:pPr>
        <w:numPr>
          <w:ilvl w:val="0"/>
          <w:numId w:val="13"/>
        </w:numPr>
        <w:ind w:left="720" w:hanging="360"/>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Déployer le système d’information d’une petite entreprise, filiale d’une entreprise internationale</w:t>
      </w:r>
      <w:r w:rsidDel="00000000" w:rsidR="00000000" w:rsidRPr="00000000">
        <w:rPr>
          <w:rtl w:val="0"/>
        </w:rPr>
      </w:r>
    </w:p>
    <w:p w:rsidR="00000000" w:rsidDel="00000000" w:rsidP="00000000" w:rsidRDefault="00000000" w:rsidRPr="00000000" w14:paraId="000005A2">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Exemple 3 : </w:t>
      </w:r>
      <w:r w:rsidDel="00000000" w:rsidR="00000000" w:rsidRPr="00000000">
        <w:rPr>
          <w:rtl w:val="0"/>
        </w:rPr>
      </w:r>
    </w:p>
    <w:p w:rsidR="00000000" w:rsidDel="00000000" w:rsidP="00000000" w:rsidRDefault="00000000" w:rsidRPr="00000000" w14:paraId="000005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5A5">
      <w:pPr>
        <w:spacing w:line="240" w:lineRule="auto"/>
        <w:rPr>
          <w:rFonts w:ascii="Calibri" w:cs="Calibri" w:eastAsia="Calibri" w:hAnsi="Calibri"/>
        </w:rPr>
      </w:pPr>
      <w:r w:rsidDel="00000000" w:rsidR="00000000" w:rsidRPr="00000000">
        <w:rPr>
          <w:rtl w:val="0"/>
        </w:rPr>
      </w:r>
    </w:p>
    <w:tbl>
      <w:tblPr>
        <w:tblStyle w:val="Table30"/>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6165"/>
        <w:tblGridChange w:id="0">
          <w:tblGrid>
            <w:gridCol w:w="2895"/>
            <w:gridCol w:w="6165"/>
          </w:tblGrid>
        </w:tblGridChange>
      </w:tblGrid>
      <w:tr>
        <w:tc>
          <w:tcPr/>
          <w:p w:rsidR="00000000" w:rsidDel="00000000" w:rsidP="00000000" w:rsidRDefault="00000000" w:rsidRPr="00000000" w14:paraId="000005A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A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mon réseau informatique domestique</w:t>
            </w:r>
          </w:p>
        </w:tc>
      </w:tr>
      <w:tr>
        <w:tc>
          <w:tcPr/>
          <w:p w:rsidR="00000000" w:rsidDel="00000000" w:rsidP="00000000" w:rsidRDefault="00000000" w:rsidRPr="00000000" w14:paraId="000005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AA">
            <w:pPr>
              <w:spacing w:line="240" w:lineRule="auto"/>
              <w:rPr>
                <w:rFonts w:ascii="Calibri" w:cs="Calibri" w:eastAsia="Calibri" w:hAnsi="Calibri"/>
              </w:rPr>
            </w:pPr>
            <w:r w:rsidDel="00000000" w:rsidR="00000000" w:rsidRPr="00000000">
              <w:rPr>
                <w:rFonts w:ascii="Calibri" w:cs="Calibri" w:eastAsia="Calibri" w:hAnsi="Calibri"/>
                <w:rtl w:val="0"/>
              </w:rPr>
              <w:t xml:space="preserve">Le réseau </w:t>
            </w:r>
            <w:r w:rsidDel="00000000" w:rsidR="00000000" w:rsidRPr="00000000">
              <w:rPr>
                <w:rFonts w:ascii="Calibri" w:cs="Calibri" w:eastAsia="Calibri" w:hAnsi="Calibri"/>
                <w:rtl w:val="0"/>
              </w:rPr>
              <w:t xml:space="preserve">informatique domestique</w:t>
            </w:r>
            <w:r w:rsidDel="00000000" w:rsidR="00000000" w:rsidRPr="00000000">
              <w:rPr>
                <w:rFonts w:ascii="Calibri" w:cs="Calibri" w:eastAsia="Calibri" w:hAnsi="Calibri"/>
                <w:rtl w:val="0"/>
              </w:rPr>
              <w:t xml:space="preserve"> est une « petite » instance d’un réseau d’entreprise (par exemple, box, points d’accès WiFi, réseaux du CROUS, modem, 4G, ordinateurs, </w:t>
            </w:r>
            <w:r w:rsidDel="00000000" w:rsidR="00000000" w:rsidRPr="00000000">
              <w:rPr>
                <w:rFonts w:ascii="Calibri" w:cs="Calibri" w:eastAsia="Calibri" w:hAnsi="Calibri"/>
                <w:rtl w:val="0"/>
              </w:rPr>
              <w:t xml:space="preserve">téléphonie,</w:t>
            </w:r>
            <w:r w:rsidDel="00000000" w:rsidR="00000000" w:rsidRPr="00000000">
              <w:rPr>
                <w:rFonts w:ascii="Calibri" w:cs="Calibri" w:eastAsia="Calibri" w:hAnsi="Calibri"/>
                <w:rtl w:val="0"/>
              </w:rPr>
              <w:t xml:space="preserve"> objets connectés). </w:t>
            </w:r>
          </w:p>
          <w:p w:rsidR="00000000" w:rsidDel="00000000" w:rsidP="00000000" w:rsidRDefault="00000000" w:rsidRPr="00000000" w14:paraId="000005AB">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Dans cette SAÉ, l'étudiant devra comprendre l’agencement des briques télécoms (accès au réseau), des équipements (routeur, switch, firewall, WiFi), des terminaux (PC, smartphone, …) et des protocoles (IP, DHCP, DNS, Mail, Web, …) qui permettent le fonctionnement de son réseau domestique.</w:t>
            </w:r>
          </w:p>
          <w:p w:rsidR="00000000" w:rsidDel="00000000" w:rsidP="00000000" w:rsidRDefault="00000000" w:rsidRPr="00000000" w14:paraId="000005AC">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reconnaître les OS des différents appareils connectés à ce réseau et décrire leurs caractéristiques, notamment en termes de sécurité.</w:t>
            </w:r>
          </w:p>
        </w:tc>
      </w:tr>
      <w:tr>
        <w:tc>
          <w:tcPr/>
          <w:p w:rsidR="00000000" w:rsidDel="00000000" w:rsidP="00000000" w:rsidRDefault="00000000" w:rsidRPr="00000000" w14:paraId="000005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AE">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d’un projet individuel permettant à l'étudiant de</w:t>
            </w:r>
            <w:r w:rsidDel="00000000" w:rsidR="00000000" w:rsidRPr="00000000">
              <w:rPr>
                <w:rFonts w:ascii="Calibri" w:cs="Calibri" w:eastAsia="Calibri" w:hAnsi="Calibri"/>
                <w:rtl w:val="0"/>
              </w:rPr>
              <w:t xml:space="preserve"> développer une méthodologie de travail pour découvrir son réseau domestique (architecture, technologies, services offerts). On s’appuiera sur les concepts fondamentaux des systèmes d’exploitation, des protocoles réseaux et des outils logiciel réseau de base et exprimera les résultats à l'aide des termes professionnels du domaine réseaux-informatiques.</w:t>
            </w:r>
          </w:p>
          <w:p w:rsidR="00000000" w:rsidDel="00000000" w:rsidP="00000000" w:rsidRDefault="00000000" w:rsidRPr="00000000" w14:paraId="000005A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B0">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mobiliser toutes les ressources vues jusqu’à présent :</w:t>
            </w:r>
          </w:p>
          <w:p w:rsidR="00000000" w:rsidDel="00000000" w:rsidP="00000000" w:rsidRDefault="00000000" w:rsidRPr="00000000" w14:paraId="000005B1">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Cours réseaux, informatique, télécommunications;</w:t>
            </w:r>
          </w:p>
          <w:p w:rsidR="00000000" w:rsidDel="00000000" w:rsidP="00000000" w:rsidRDefault="00000000" w:rsidRPr="00000000" w14:paraId="000005B2">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Expression-communication: recherche documentaire, rédaction, exposé;</w:t>
            </w:r>
          </w:p>
          <w:p w:rsidR="00000000" w:rsidDel="00000000" w:rsidP="00000000" w:rsidRDefault="00000000" w:rsidRPr="00000000" w14:paraId="000005B3">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Vocabulaire anglais en réseaux et télécoms;</w:t>
            </w:r>
          </w:p>
          <w:p w:rsidR="00000000" w:rsidDel="00000000" w:rsidP="00000000" w:rsidRDefault="00000000" w:rsidRPr="00000000" w14:paraId="000005B4">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Outils numériques de schéma réseau, outil de présentation type powerpoint.</w:t>
            </w:r>
          </w:p>
        </w:tc>
      </w:tr>
      <w:tr>
        <w:tc>
          <w:tcPr/>
          <w:p w:rsidR="00000000" w:rsidDel="00000000" w:rsidP="00000000" w:rsidRDefault="00000000" w:rsidRPr="00000000" w14:paraId="000005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B6">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d’apprendre comment s’architecture un réseau informatique par l’observation et la pratique en s’appuyant sur l’environnement réseau domestique propre à chaque étudiant.</w:t>
            </w:r>
          </w:p>
        </w:tc>
      </w:tr>
      <w:tr>
        <w:tc>
          <w:tcPr/>
          <w:p w:rsidR="00000000" w:rsidDel="00000000" w:rsidP="00000000" w:rsidRDefault="00000000" w:rsidRPr="00000000" w14:paraId="000005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B8">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présentation type powerpoint et de la présenter oralement en 5 minutes maximum.</w:t>
            </w:r>
          </w:p>
        </w:tc>
      </w:tr>
    </w:tbl>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BC">
      <w:pPr>
        <w:spacing w:line="240" w:lineRule="auto"/>
        <w:rPr>
          <w:rFonts w:ascii="Calibri" w:cs="Calibri" w:eastAsia="Calibri" w:hAnsi="Calibri"/>
        </w:rPr>
      </w:pPr>
      <w:r w:rsidDel="00000000" w:rsidR="00000000" w:rsidRPr="00000000">
        <w:rPr>
          <w:rtl w:val="0"/>
        </w:rPr>
      </w:r>
    </w:p>
    <w:tbl>
      <w:tblPr>
        <w:tblStyle w:val="Table3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B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Déployer le système d’information d’une petite entreprise, filiale d’une entreprise internationale</w:t>
            </w:r>
          </w:p>
        </w:tc>
      </w:tr>
      <w:tr>
        <w:tc>
          <w:tcPr/>
          <w:p w:rsidR="00000000" w:rsidDel="00000000" w:rsidP="00000000" w:rsidRDefault="00000000" w:rsidRPr="00000000" w14:paraId="000005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C1">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d’agent d’une société locale de services du numérique. Il est contacté par une entreprise qui lui passe une commande : refaire une partie du système et réseau. </w:t>
            </w:r>
          </w:p>
          <w:p w:rsidR="00000000" w:rsidDel="00000000" w:rsidP="00000000" w:rsidRDefault="00000000" w:rsidRPr="00000000" w14:paraId="000005C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C3">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5C4">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Déployer le réseau d’une petite </w:t>
            </w:r>
            <w:r w:rsidDel="00000000" w:rsidR="00000000" w:rsidRPr="00000000">
              <w:rPr>
                <w:rFonts w:ascii="Calibri" w:cs="Calibri" w:eastAsia="Calibri" w:hAnsi="Calibri"/>
                <w:rtl w:val="0"/>
              </w:rPr>
              <w:t xml:space="preserve">entreprise</w:t>
            </w:r>
            <w:r w:rsidDel="00000000" w:rsidR="00000000" w:rsidRPr="00000000">
              <w:rPr>
                <w:rFonts w:ascii="Calibri" w:cs="Calibri" w:eastAsia="Calibri" w:hAnsi="Calibri"/>
                <w:rtl w:val="0"/>
              </w:rPr>
              <w:t xml:space="preserve">;</w:t>
            </w:r>
          </w:p>
          <w:p w:rsidR="00000000" w:rsidDel="00000000" w:rsidP="00000000" w:rsidRDefault="00000000" w:rsidRPr="00000000" w14:paraId="000005C5">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Donner l’accès au système d’information de l’entreprise aux nouveaux utilisateurs;</w:t>
            </w:r>
          </w:p>
          <w:p w:rsidR="00000000" w:rsidDel="00000000" w:rsidP="00000000" w:rsidRDefault="00000000" w:rsidRPr="00000000" w14:paraId="000005C6">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Partager les documents de l’entreprise sur le réseau local;</w:t>
            </w:r>
          </w:p>
          <w:p w:rsidR="00000000" w:rsidDel="00000000" w:rsidP="00000000" w:rsidRDefault="00000000" w:rsidRPr="00000000" w14:paraId="000005C7">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Former les employés de l’entreprise à l’utilisation du système et à l’hygiène informatique.</w:t>
            </w:r>
          </w:p>
        </w:tc>
      </w:tr>
      <w:tr>
        <w:tc>
          <w:tcPr/>
          <w:p w:rsidR="00000000" w:rsidDel="00000000" w:rsidP="00000000" w:rsidRDefault="00000000" w:rsidRPr="00000000" w14:paraId="000005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C9">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installer des équipements réseaux, déployer un serveur d’entreprise et les postes clients. </w:t>
            </w:r>
          </w:p>
          <w:p w:rsidR="00000000" w:rsidDel="00000000" w:rsidP="00000000" w:rsidRDefault="00000000" w:rsidRPr="00000000" w14:paraId="000005CA">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ensuite créer une dizaine de comptes utilisateurs ainsi que les accès aux fichiers partagés pour quelques postes d’un réseau local. Il devra en assurer le bon fonctionnement et la maintenance.</w:t>
            </w:r>
          </w:p>
          <w:p w:rsidR="00000000" w:rsidDel="00000000" w:rsidP="00000000" w:rsidRDefault="00000000" w:rsidRPr="00000000" w14:paraId="000005CB">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maîtriser le vocabulaire technique en anglais et savoir communiquer avec les autres filiales de l’entreprise internationale.</w:t>
            </w:r>
            <w:r w:rsidDel="00000000" w:rsidR="00000000" w:rsidRPr="00000000">
              <w:rPr>
                <w:rtl w:val="0"/>
              </w:rPr>
            </w:r>
          </w:p>
        </w:tc>
      </w:tr>
      <w:tr>
        <w:tc>
          <w:tcPr/>
          <w:p w:rsidR="00000000" w:rsidDel="00000000" w:rsidP="00000000" w:rsidRDefault="00000000" w:rsidRPr="00000000" w14:paraId="000005C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CD">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5C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C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Création d’un réseau et l’administration du système de manière physique et/ou virtuelle;</w:t>
            </w:r>
          </w:p>
          <w:p w:rsidR="00000000" w:rsidDel="00000000" w:rsidP="00000000" w:rsidRDefault="00000000" w:rsidRPr="00000000" w14:paraId="000005D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Entretiens oraux en anglais avec les utilisateurs de la maison mère pour résoudre un problème simple d’utilisation;</w:t>
            </w:r>
          </w:p>
          <w:p w:rsidR="00000000" w:rsidDel="00000000" w:rsidP="00000000" w:rsidRDefault="00000000" w:rsidRPr="00000000" w14:paraId="000005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 en français et en anglais;</w:t>
            </w:r>
          </w:p>
          <w:p w:rsidR="00000000" w:rsidDel="00000000" w:rsidP="00000000" w:rsidRDefault="00000000" w:rsidRPr="00000000" w14:paraId="000005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Audit d’évaluation par les pairs en aveugle;</w:t>
            </w:r>
          </w:p>
          <w:p w:rsidR="00000000" w:rsidDel="00000000" w:rsidP="00000000" w:rsidRDefault="00000000" w:rsidRPr="00000000" w14:paraId="000005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Organisation de réunions en français et en anglais (présentations et formation, dont les bonnes pratiques en matière de sécurité).</w:t>
            </w:r>
            <w:r w:rsidDel="00000000" w:rsidR="00000000" w:rsidRPr="00000000">
              <w:rPr>
                <w:rtl w:val="0"/>
              </w:rPr>
            </w:r>
          </w:p>
        </w:tc>
      </w:tr>
      <w:tr>
        <w:tc>
          <w:tcPr/>
          <w:p w:rsidR="00000000" w:rsidDel="00000000" w:rsidP="00000000" w:rsidRDefault="00000000" w:rsidRPr="00000000" w14:paraId="000005D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D5">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opérationnel </w:t>
            </w:r>
            <w:r w:rsidDel="00000000" w:rsidR="00000000" w:rsidRPr="00000000">
              <w:rPr>
                <w:rFonts w:ascii="Calibri" w:cs="Calibri" w:eastAsia="Calibri" w:hAnsi="Calibri"/>
                <w:rtl w:val="0"/>
              </w:rPr>
              <w:t xml:space="preserve">: un utilisateur lambda peut-il se connecter et accéder aux applications et documents de l’entreprise </w:t>
            </w:r>
            <w:r w:rsidDel="00000000" w:rsidR="00000000" w:rsidRPr="00000000">
              <w:rPr>
                <w:rFonts w:ascii="Calibri" w:cs="Calibri" w:eastAsia="Calibri" w:hAnsi="Calibri"/>
                <w:rtl w:val="0"/>
              </w:rPr>
              <w:t xml:space="preserve">?</w:t>
            </w:r>
          </w:p>
          <w:p w:rsidR="00000000" w:rsidDel="00000000" w:rsidP="00000000" w:rsidRDefault="00000000" w:rsidRPr="00000000" w14:paraId="000005D6">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Notices</w:t>
            </w:r>
            <w:r w:rsidDel="00000000" w:rsidR="00000000" w:rsidRPr="00000000">
              <w:rPr>
                <w:rFonts w:ascii="Calibri" w:cs="Calibri" w:eastAsia="Calibri" w:hAnsi="Calibri"/>
                <w:rtl w:val="0"/>
              </w:rPr>
              <w:t xml:space="preserve"> : les procédures sont-elles applicables par une autre </w:t>
            </w:r>
            <w:r w:rsidDel="00000000" w:rsidR="00000000" w:rsidRPr="00000000">
              <w:rPr>
                <w:rFonts w:ascii="Calibri" w:cs="Calibri" w:eastAsia="Calibri" w:hAnsi="Calibri"/>
                <w:rtl w:val="0"/>
              </w:rPr>
              <w:t xml:space="preserve">équipe</w:t>
            </w:r>
            <w:r w:rsidDel="00000000" w:rsidR="00000000" w:rsidRPr="00000000">
              <w:rPr>
                <w:rFonts w:ascii="Calibri" w:cs="Calibri" w:eastAsia="Calibri" w:hAnsi="Calibri"/>
                <w:rtl w:val="0"/>
              </w:rPr>
              <w:t xml:space="preserve"> ?</w:t>
            </w:r>
          </w:p>
          <w:p w:rsidR="00000000" w:rsidDel="00000000" w:rsidP="00000000" w:rsidRDefault="00000000" w:rsidRPr="00000000" w14:paraId="000005D7">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du système mis en place, en français et/ou en anglais.</w:t>
            </w:r>
            <w:r w:rsidDel="00000000" w:rsidR="00000000" w:rsidRPr="00000000">
              <w:rPr>
                <w:rtl w:val="0"/>
              </w:rPr>
            </w:r>
          </w:p>
        </w:tc>
      </w:tr>
    </w:tbl>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D9">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5DB">
      <w:pPr>
        <w:spacing w:line="240" w:lineRule="auto"/>
        <w:rPr>
          <w:rFonts w:ascii="Calibri" w:cs="Calibri" w:eastAsia="Calibri" w:hAnsi="Calibri"/>
        </w:rPr>
      </w:pPr>
      <w:r w:rsidDel="00000000" w:rsidR="00000000" w:rsidRPr="00000000">
        <w:rPr>
          <w:rtl w:val="0"/>
        </w:rPr>
      </w:r>
    </w:p>
    <w:tbl>
      <w:tblPr>
        <w:tblStyle w:val="Table3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D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D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Cyberattaque : exploitation de vulnérabilités</w:t>
            </w:r>
            <w:r w:rsidDel="00000000" w:rsidR="00000000" w:rsidRPr="00000000">
              <w:rPr>
                <w:rtl w:val="0"/>
              </w:rPr>
            </w:r>
          </w:p>
        </w:tc>
      </w:tr>
      <w:tr>
        <w:tc>
          <w:tcPr/>
          <w:p w:rsidR="00000000" w:rsidDel="00000000" w:rsidP="00000000" w:rsidRDefault="00000000" w:rsidRPr="00000000" w14:paraId="000005D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E0">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essentiel dans une entreprise, quelle qu’en soit la taille, de sensibiliser le personnel avec des exemples simples (et si possible spectaculaires), aux conséquences d’une mauvaise hygiène informatique.</w:t>
            </w:r>
          </w:p>
          <w:p w:rsidR="00000000" w:rsidDel="00000000" w:rsidP="00000000" w:rsidRDefault="00000000" w:rsidRPr="00000000" w14:paraId="000005E1">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du rôle du responsable du SI de savoir enseigner les bonnes pratiques de la façon la plus simple et la plus convaincante possible.</w:t>
            </w:r>
          </w:p>
        </w:tc>
      </w:tr>
      <w:tr>
        <w:tc>
          <w:tcPr/>
          <w:p w:rsidR="00000000" w:rsidDel="00000000" w:rsidP="00000000" w:rsidRDefault="00000000" w:rsidRPr="00000000" w14:paraId="000005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E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la continuité de la SAÉ “sensibilisation à l’hygiène informatique et à la cybersécurité”, l’objectif est d’aborder la cybersécurité sous un angle plus technique. </w:t>
            </w:r>
          </w:p>
          <w:p w:rsidR="00000000" w:rsidDel="00000000" w:rsidP="00000000" w:rsidRDefault="00000000" w:rsidRPr="00000000" w14:paraId="000005E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étudiants seront amenés à reproduire des vulnérabilités et des attaques dans un environnement d’étude spécifiquement mis en place: un réseau autonome réel ou simulé qui comportera quelques éléments actifs, serveurs et clients opérationnels.</w:t>
            </w:r>
          </w:p>
          <w:p w:rsidR="00000000" w:rsidDel="00000000" w:rsidP="00000000" w:rsidRDefault="00000000" w:rsidRPr="00000000" w14:paraId="000005E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permettra de se familiariser avec l’utilisation des principaux outils utilisés tout autant par les hackers que par les administrateurs des systèmes (nmap, john the ripper, burp suite, scapy, metasploit, …) afin d’exploiter les vulnérabilités volontairement introduites dans la configuration. </w:t>
            </w:r>
          </w:p>
          <w:p w:rsidR="00000000" w:rsidDel="00000000" w:rsidP="00000000" w:rsidRDefault="00000000" w:rsidRPr="00000000" w14:paraId="000005E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maquette devra illustrer les techniques d’exploitations d’un nombre de vulnérabilités convenu en début d’étude, qui seront choisies dans le “catalogue d’attaques” produit dans la SAÉ précédente.</w:t>
            </w:r>
          </w:p>
          <w:p w:rsidR="00000000" w:rsidDel="00000000" w:rsidP="00000000" w:rsidRDefault="00000000" w:rsidRPr="00000000" w14:paraId="000005E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conséquences de ces attaques seront ici encore décrites en termes de gravité d’atteinte à la disponibilité, à l’intégrité et/ou à la confidentialité des biens impactés, afin d’insister sur l’importance de l’hygiène informatique en contexte professionnel.</w:t>
            </w:r>
            <w:r w:rsidDel="00000000" w:rsidR="00000000" w:rsidRPr="00000000">
              <w:rPr>
                <w:rtl w:val="0"/>
              </w:rPr>
            </w:r>
          </w:p>
        </w:tc>
      </w:tr>
      <w:tr>
        <w:tc>
          <w:tcPr/>
          <w:p w:rsidR="00000000" w:rsidDel="00000000" w:rsidP="00000000" w:rsidRDefault="00000000" w:rsidRPr="00000000" w14:paraId="000005E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ED">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ur des heures encadrées </w:t>
            </w:r>
            <w:r w:rsidDel="00000000" w:rsidR="00000000" w:rsidRPr="00000000">
              <w:rPr>
                <w:rFonts w:ascii="Calibri" w:cs="Calibri" w:eastAsia="Calibri" w:hAnsi="Calibri"/>
                <w:rtl w:val="0"/>
              </w:rPr>
              <w:t xml:space="preserve"> : TP de R201, R202, R203, R204, R207, R208, R209</w:t>
            </w:r>
          </w:p>
          <w:p w:rsidR="00000000" w:rsidDel="00000000" w:rsidP="00000000" w:rsidRDefault="00000000" w:rsidRPr="00000000" w14:paraId="000005EE">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Sur des heures non encadrées  :</w:t>
            </w:r>
          </w:p>
          <w:p w:rsidR="00000000" w:rsidDel="00000000" w:rsidP="00000000" w:rsidRDefault="00000000" w:rsidRPr="00000000" w14:paraId="000005EF">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Recherche documentaire</w:t>
            </w:r>
          </w:p>
          <w:p w:rsidR="00000000" w:rsidDel="00000000" w:rsidP="00000000" w:rsidRDefault="00000000" w:rsidRPr="00000000" w14:paraId="000005F0">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Mise en place de maquette, configuration et test</w:t>
            </w:r>
          </w:p>
          <w:p w:rsidR="00000000" w:rsidDel="00000000" w:rsidP="00000000" w:rsidRDefault="00000000" w:rsidRPr="00000000" w14:paraId="000005F1">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Rédaction de livrables, préparation de présentations</w:t>
            </w:r>
          </w:p>
        </w:tc>
      </w:tr>
      <w:tr>
        <w:trPr>
          <w:trHeight w:val="2055" w:hRule="atLeast"/>
        </w:trPr>
        <w:tc>
          <w:tcPr/>
          <w:p w:rsidR="00000000" w:rsidDel="00000000" w:rsidP="00000000" w:rsidRDefault="00000000" w:rsidRPr="00000000" w14:paraId="000005F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F3">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maquette autonome, réelle ou virtuelle, d’un réseau de PME, intégrant des vulnérabilités et des outils permettant de les exploiter;</w:t>
            </w:r>
          </w:p>
          <w:p w:rsidR="00000000" w:rsidDel="00000000" w:rsidP="00000000" w:rsidRDefault="00000000" w:rsidRPr="00000000" w14:paraId="000005F4">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présentation de cette maquette, des vulnérabilités et des attaques sera faite dans le cadre d’un rapport et/ou d’une soutenance et/ou d’une démonstration.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L’anglais pourra être demandé pour tout ou partie des livrables ou présentations.</w:t>
            </w:r>
          </w:p>
        </w:tc>
      </w:tr>
    </w:tbl>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rPr>
          <w:rFonts w:ascii="Calibri" w:cs="Calibri" w:eastAsia="Calibri" w:hAnsi="Calibri"/>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F8">
      <w:pPr>
        <w:rPr/>
      </w:pPr>
      <w:r w:rsidDel="00000000" w:rsidR="00000000" w:rsidRPr="00000000">
        <w:rPr>
          <w:rFonts w:ascii="Calibri" w:cs="Calibri" w:eastAsia="Calibri" w:hAnsi="Calibri"/>
          <w:b w:val="1"/>
          <w:sz w:val="24"/>
          <w:szCs w:val="24"/>
          <w:rtl w:val="0"/>
        </w:rPr>
        <w:t xml:space="preserve">ANNEXE C – fiche SAÉ générique R&amp;T première année</w:t>
      </w: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Portfolio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É25</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 (l'étudiant </w:t>
            </w:r>
            <w:r w:rsidDel="00000000" w:rsidR="00000000" w:rsidRPr="00000000">
              <w:rPr>
                <w:rFonts w:ascii="Calibri" w:cs="Calibri" w:eastAsia="Calibri" w:hAnsi="Calibri"/>
                <w:rtl w:val="0"/>
              </w:rPr>
              <w:t xml:space="preserve">consacrera</w:t>
            </w:r>
            <w:r w:rsidDel="00000000" w:rsidR="00000000" w:rsidRPr="00000000">
              <w:rPr>
                <w:rFonts w:ascii="Calibri" w:cs="Calibri" w:eastAsia="Calibri" w:hAnsi="Calibri"/>
                <w:rtl w:val="0"/>
              </w:rPr>
              <w:t xml:space="preserve"> du temps dans chaque SAE à la mise à jour </w:t>
            </w:r>
            <w:r w:rsidDel="00000000" w:rsidR="00000000" w:rsidRPr="00000000">
              <w:rPr>
                <w:rFonts w:ascii="Calibri" w:cs="Calibri" w:eastAsia="Calibri" w:hAnsi="Calibri"/>
                <w:rtl w:val="0"/>
              </w:rPr>
              <w:t xml:space="preserve">du portfolio par l'étudiant</w:t>
            </w:r>
            <w:r w:rsidDel="00000000" w:rsidR="00000000" w:rsidRPr="00000000">
              <w:rPr>
                <w:rFonts w:ascii="Calibri" w:cs="Calibri" w:eastAsia="Calibri" w:hAnsi="Calibri"/>
                <w:rtl w:val="0"/>
              </w:rPr>
              <w:t xml:space="preser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R&amp;T</w:t>
            </w:r>
            <w:r w:rsidDel="00000000" w:rsidR="00000000" w:rsidRPr="00000000">
              <w:rPr>
                <w:rtl w:val="0"/>
              </w:rPr>
            </w:r>
          </w:p>
          <w:p w:rsidR="00000000" w:rsidDel="00000000" w:rsidP="00000000" w:rsidRDefault="00000000" w:rsidRPr="00000000" w14:paraId="0000061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61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61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61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61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62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62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w:t>
            </w:r>
          </w:p>
          <w:p w:rsidR="00000000" w:rsidDel="00000000" w:rsidP="00000000" w:rsidRDefault="00000000" w:rsidRPr="00000000" w14:paraId="000006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p>
          <w:p w:rsidR="00000000" w:rsidDel="00000000" w:rsidP="00000000" w:rsidRDefault="00000000" w:rsidRPr="00000000" w14:paraId="0000062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6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2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62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62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62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 sein d'un dossier et quels qu’en soient la forme, l'outil ou le support, l’objectif d’un portfolio est de permettre à l’apprenant d’adopter une posture qui, loin d'être déclarative, est fondamentalement réflexive et critique vis-à-vis des compétences acquises ou en voie d’acquisition. Autrement dit, au sein du portfolio, l’apprenant documente et analyse sa trajectoire de développement en mobilisant des traces, des preuves issues de l’ensemble des mises en situation professionnelle (SAÉ) qu'il a </w:t>
            </w:r>
            <w:r w:rsidDel="00000000" w:rsidR="00000000" w:rsidRPr="00000000">
              <w:rPr>
                <w:rFonts w:ascii="Calibri" w:cs="Calibri" w:eastAsia="Calibri" w:hAnsi="Calibri"/>
                <w:rtl w:val="0"/>
              </w:rPr>
              <w:t xml:space="preserve">vécues</w:t>
            </w:r>
            <w:r w:rsidDel="00000000" w:rsidR="00000000" w:rsidRPr="00000000">
              <w:rPr>
                <w:rFonts w:ascii="Calibri" w:cs="Calibri" w:eastAsia="Calibri" w:hAnsi="Calibri"/>
                <w:rtl w:val="0"/>
              </w:rPr>
              <w:t xml:space="preserve">. Il pourra s’appuyer sur les outils portfolio mis en place par l'établissement : carnet papier, document bureautique ou logiciel dédié.</w:t>
            </w:r>
          </w:p>
          <w:p w:rsidR="00000000" w:rsidDel="00000000" w:rsidP="00000000" w:rsidRDefault="00000000" w:rsidRPr="00000000" w14:paraId="0000062D">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2E">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portfolio est un élément structurant des formations en Approche Par Compétence (APC). En effet, le portfolio :</w:t>
            </w:r>
          </w:p>
          <w:p w:rsidR="00000000" w:rsidDel="00000000" w:rsidP="00000000" w:rsidRDefault="00000000" w:rsidRPr="00000000" w14:paraId="0000062F">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soutient l’apprentissage par la constitution d’un dossier de traces (échantillon de preuves, sélectionnées par l’étudiant dans le but de rendre compte d’apprentissages aboutissant à la maîtrise progressive d’un domaine de compétences);</w:t>
            </w:r>
          </w:p>
          <w:p w:rsidR="00000000" w:rsidDel="00000000" w:rsidP="00000000" w:rsidRDefault="00000000" w:rsidRPr="00000000" w14:paraId="00000630">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permet la validation et la certification de savoir-agir complexes tout au long du parcours de formation;</w:t>
            </w:r>
          </w:p>
          <w:p w:rsidR="00000000" w:rsidDel="00000000" w:rsidP="00000000" w:rsidRDefault="00000000" w:rsidRPr="00000000" w14:paraId="00000631">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favorise l’auto-détermination du parcours de formation de l’étudiant et accompagne son parcours d’insertion professionnelle (permet également de cultiver son identité numérique à savoir la présentation et le choix de rendre public des documents sur soi).</w:t>
            </w:r>
          </w:p>
          <w:p w:rsidR="00000000" w:rsidDel="00000000" w:rsidP="00000000" w:rsidRDefault="00000000" w:rsidRPr="00000000" w14:paraId="00000632">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33">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outre, en tant qu'il suppose un engagement de la part de l’apprenant lui-même, le portfolio soutient le développement des compétences et l’individualisation du cursus de formation.</w:t>
            </w:r>
          </w:p>
          <w:p w:rsidR="00000000" w:rsidDel="00000000" w:rsidP="00000000" w:rsidRDefault="00000000" w:rsidRPr="00000000" w14:paraId="00000634">
            <w:pPr>
              <w:widowControl w:val="0"/>
              <w:spacing w:line="240" w:lineRule="auto"/>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35">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Aussi le portfolio est-il fondamentalement à penser comme un processus continu porté par chaque apprenant au cours duquel il prend pleinement conscience de ce qu’il a ou non acquis, et des ajustements nécessaires à opérer au regard du référentiel de compétences et des objectifs de la formation.</w:t>
            </w:r>
          </w:p>
          <w:p w:rsidR="00000000" w:rsidDel="00000000" w:rsidP="00000000" w:rsidRDefault="00000000" w:rsidRPr="00000000" w14:paraId="0000063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3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Consistant en une analyse réflexive des mises en situation professionnelle vécues (SAÉ), le portfolio nécessite la mobilisation et la combinaison de ressources telles que l’expression et la communication. Et parce que cette démarche portfolio repose sur une démonstration par l’apprenant de sa professionnalisation, le portfolio s’appuie nécessairement sur le PPP en tant que ressource.</w:t>
            </w:r>
          </w:p>
          <w:p w:rsidR="00000000" w:rsidDel="00000000" w:rsidP="00000000" w:rsidRDefault="00000000" w:rsidRPr="00000000" w14:paraId="0000063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Aussi, parallèlement à ses objectifs traditionnels issus de l’expérience acquise dans le cadre du DUT, le PPP devra, tel un fil conducteur, permettre à l’étudiant d’être guidé dans la compréhension et l’appropriation de son cursus de formation, ainsi que dans la méthodologie d’écriture du portfolio.</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R212 </w:t>
            </w:r>
            <w:r w:rsidDel="00000000" w:rsidR="00000000" w:rsidRPr="00000000">
              <w:rPr>
                <w:rFonts w:ascii="Calibri" w:cs="Calibri" w:eastAsia="Calibri" w:hAnsi="Calibri"/>
                <w:rtl w:val="0"/>
              </w:rPr>
              <w:t xml:space="preserve">| Projet Personnel professionnel</w:t>
            </w:r>
          </w:p>
          <w:p w:rsidR="00000000" w:rsidDel="00000000" w:rsidP="00000000" w:rsidRDefault="00000000" w:rsidRPr="00000000" w14:paraId="0000063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Portfolio </w:t>
            </w:r>
            <w:r w:rsidDel="00000000" w:rsidR="00000000" w:rsidRPr="00000000">
              <w:rPr>
                <w:rFonts w:ascii="Calibri" w:cs="Calibri" w:eastAsia="Calibri" w:hAnsi="Calibri"/>
                <w:i w:val="1"/>
                <w:rtl w:val="0"/>
              </w:rPr>
              <w:t xml:space="preserve">: ensemble de traces et de preuves de l'acquisition des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Portfolio, Compétences.</w:t>
            </w:r>
            <w:r w:rsidDel="00000000" w:rsidR="00000000" w:rsidRPr="00000000">
              <w:rPr>
                <w:rtl w:val="0"/>
              </w:rPr>
            </w:r>
          </w:p>
        </w:tc>
      </w:tr>
    </w:tbl>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98.0" w:type="dxa"/>
        <w:left w:w="142.0" w:type="dxa"/>
        <w:bottom w:w="198.0" w:type="dxa"/>
        <w:right w:w="142.0" w:type="dxa"/>
      </w:tblCellMar>
    </w:tblPr>
  </w:style>
  <w:style w:type="table" w:styleId="Table4">
    <w:basedOn w:val="TableNormal"/>
    <w:tblPr>
      <w:tblStyleRowBandSize w:val="1"/>
      <w:tblStyleColBandSize w:val="1"/>
      <w:tblCellMar>
        <w:top w:w="198.0" w:type="dxa"/>
        <w:left w:w="142.0" w:type="dxa"/>
        <w:bottom w:w="198.0" w:type="dxa"/>
        <w:right w:w="142.0" w:type="dxa"/>
      </w:tblCellMar>
    </w:tblPr>
  </w:style>
  <w:style w:type="table" w:styleId="Table5">
    <w:basedOn w:val="TableNormal"/>
    <w:tblPr>
      <w:tblStyleRowBandSize w:val="1"/>
      <w:tblStyleColBandSize w:val="1"/>
      <w:tblCellMar>
        <w:top w:w="198.0" w:type="dxa"/>
        <w:left w:w="142.0" w:type="dxa"/>
        <w:bottom w:w="198.0" w:type="dxa"/>
        <w:right w:w="142.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98.0" w:type="dxa"/>
        <w:left w:w="142.0" w:type="dxa"/>
        <w:bottom w:w="198.0" w:type="dxa"/>
        <w:right w:w="142.0" w:type="dxa"/>
      </w:tblCellMar>
    </w:tblPr>
  </w:style>
  <w:style w:type="table" w:styleId="Table8">
    <w:basedOn w:val="TableNormal"/>
    <w:tblPr>
      <w:tblStyleRowBandSize w:val="1"/>
      <w:tblStyleColBandSize w:val="1"/>
      <w:tblCellMar>
        <w:top w:w="198.0" w:type="dxa"/>
        <w:left w:w="142.0" w:type="dxa"/>
        <w:bottom w:w="198.0" w:type="dxa"/>
        <w:right w:w="142.0" w:type="dxa"/>
      </w:tblCellMar>
    </w:tblPr>
  </w:style>
  <w:style w:type="table" w:styleId="Table9">
    <w:basedOn w:val="TableNormal"/>
    <w:tblPr>
      <w:tblStyleRowBandSize w:val="1"/>
      <w:tblStyleColBandSize w:val="1"/>
      <w:tblCellMar>
        <w:top w:w="198.0" w:type="dxa"/>
        <w:left w:w="142.0" w:type="dxa"/>
        <w:bottom w:w="198.0" w:type="dxa"/>
        <w:right w:w="142.0" w:type="dxa"/>
      </w:tblCellMar>
    </w:tblPr>
  </w:style>
  <w:style w:type="table" w:styleId="Table10">
    <w:basedOn w:val="TableNormal"/>
    <w:tblPr>
      <w:tblStyleRowBandSize w:val="1"/>
      <w:tblStyleColBandSize w:val="1"/>
      <w:tblCellMar>
        <w:top w:w="198.0" w:type="dxa"/>
        <w:left w:w="142.0" w:type="dxa"/>
        <w:bottom w:w="198.0" w:type="dxa"/>
        <w:right w:w="142.0" w:type="dxa"/>
      </w:tblCellMar>
    </w:tblPr>
  </w:style>
  <w:style w:type="table" w:styleId="Table11">
    <w:basedOn w:val="TableNormal"/>
    <w:tblPr>
      <w:tblStyleRowBandSize w:val="1"/>
      <w:tblStyleColBandSize w:val="1"/>
      <w:tblCellMar>
        <w:top w:w="198.0" w:type="dxa"/>
        <w:left w:w="142.0" w:type="dxa"/>
        <w:bottom w:w="198.0" w:type="dxa"/>
        <w:right w:w="142.0" w:type="dxa"/>
      </w:tblCellMar>
    </w:tblPr>
  </w:style>
  <w:style w:type="table" w:styleId="Table12">
    <w:basedOn w:val="TableNormal"/>
    <w:tblPr>
      <w:tblStyleRowBandSize w:val="1"/>
      <w:tblStyleColBandSize w:val="1"/>
      <w:tblCellMar>
        <w:top w:w="198.0" w:type="dxa"/>
        <w:left w:w="142.0" w:type="dxa"/>
        <w:bottom w:w="198.0" w:type="dxa"/>
        <w:right w:w="142.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98.0" w:type="dxa"/>
        <w:left w:w="142.0" w:type="dxa"/>
        <w:bottom w:w="198.0" w:type="dxa"/>
        <w:right w:w="142.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98.0" w:type="dxa"/>
        <w:left w:w="142.0" w:type="dxa"/>
        <w:bottom w:w="198.0" w:type="dxa"/>
        <w:right w:w="142.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98.0" w:type="dxa"/>
        <w:left w:w="142.0" w:type="dxa"/>
        <w:bottom w:w="198.0" w:type="dxa"/>
        <w:right w:w="142.0" w:type="dxa"/>
      </w:tblCellMar>
    </w:tblPr>
  </w:style>
  <w:style w:type="table" w:styleId="Table21">
    <w:basedOn w:val="TableNormal"/>
    <w:tblPr>
      <w:tblStyleRowBandSize w:val="1"/>
      <w:tblStyleColBandSize w:val="1"/>
      <w:tblCellMar>
        <w:top w:w="198.0" w:type="dxa"/>
        <w:left w:w="142.0" w:type="dxa"/>
        <w:bottom w:w="198.0" w:type="dxa"/>
        <w:right w:w="142.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98.0" w:type="dxa"/>
        <w:left w:w="142.0" w:type="dxa"/>
        <w:bottom w:w="198.0" w:type="dxa"/>
        <w:right w:w="142.0" w:type="dxa"/>
      </w:tblCellMar>
    </w:tblPr>
  </w:style>
  <w:style w:type="table" w:styleId="Table24">
    <w:basedOn w:val="TableNormal"/>
    <w:tblPr>
      <w:tblStyleRowBandSize w:val="1"/>
      <w:tblStyleColBandSize w:val="1"/>
      <w:tblCellMar>
        <w:top w:w="198.0" w:type="dxa"/>
        <w:left w:w="142.0" w:type="dxa"/>
        <w:bottom w:w="198.0" w:type="dxa"/>
        <w:right w:w="142.0" w:type="dxa"/>
      </w:tblCellMar>
    </w:tblPr>
  </w:style>
  <w:style w:type="table" w:styleId="Table25">
    <w:basedOn w:val="TableNormal"/>
    <w:tblPr>
      <w:tblStyleRowBandSize w:val="1"/>
      <w:tblStyleColBandSize w:val="1"/>
      <w:tblCellMar>
        <w:top w:w="198.0" w:type="dxa"/>
        <w:left w:w="142.0" w:type="dxa"/>
        <w:bottom w:w="198.0" w:type="dxa"/>
        <w:right w:w="142.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98.0" w:type="dxa"/>
        <w:left w:w="142.0" w:type="dxa"/>
        <w:bottom w:w="198.0" w:type="dxa"/>
        <w:right w:w="142.0" w:type="dxa"/>
      </w:tblCellMar>
    </w:tblPr>
  </w:style>
  <w:style w:type="table" w:styleId="Table28">
    <w:basedOn w:val="TableNormal"/>
    <w:tblPr>
      <w:tblStyleRowBandSize w:val="1"/>
      <w:tblStyleColBandSize w:val="1"/>
      <w:tblCellMar>
        <w:top w:w="198.0" w:type="dxa"/>
        <w:left w:w="142.0" w:type="dxa"/>
        <w:bottom w:w="198.0" w:type="dxa"/>
        <w:right w:w="142.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98.0" w:type="dxa"/>
        <w:left w:w="142.0" w:type="dxa"/>
        <w:bottom w:w="198.0" w:type="dxa"/>
        <w:right w:w="142.0" w:type="dxa"/>
      </w:tblCellMar>
    </w:tblPr>
  </w:style>
  <w:style w:type="table" w:styleId="Table31">
    <w:basedOn w:val="TableNormal"/>
    <w:tblPr>
      <w:tblStyleRowBandSize w:val="1"/>
      <w:tblStyleColBandSize w:val="1"/>
      <w:tblCellMar>
        <w:top w:w="198.0" w:type="dxa"/>
        <w:left w:w="142.0" w:type="dxa"/>
        <w:bottom w:w="198.0" w:type="dxa"/>
        <w:right w:w="142.0" w:type="dxa"/>
      </w:tblCellMar>
    </w:tblPr>
  </w:style>
  <w:style w:type="table" w:styleId="Table32">
    <w:basedOn w:val="TableNormal"/>
    <w:tblPr>
      <w:tblStyleRowBandSize w:val="1"/>
      <w:tblStyleColBandSize w:val="1"/>
      <w:tblCellMar>
        <w:top w:w="198.0" w:type="dxa"/>
        <w:left w:w="142.0" w:type="dxa"/>
        <w:bottom w:w="198.0" w:type="dxa"/>
        <w:right w:w="142.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cybermalveillance.gouv.fr/bonnes-pratiques" TargetMode="External"/><Relationship Id="rId10" Type="http://schemas.openxmlformats.org/officeDocument/2006/relationships/hyperlink" Target="https://secnumacademie.gouv.fr/" TargetMode="External"/><Relationship Id="rId21" Type="http://schemas.openxmlformats.org/officeDocument/2006/relationships/image" Target="media/image1.png"/><Relationship Id="rId13" Type="http://schemas.openxmlformats.org/officeDocument/2006/relationships/hyperlink" Target="https://www.ssi.gouv.fr/entreprise/formations/secnumedu/contenu-pedagogique-cyberedu/" TargetMode="External"/><Relationship Id="rId12" Type="http://schemas.openxmlformats.org/officeDocument/2006/relationships/hyperlink" Target="https://secnumacademie.gouv.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malveillance.gouv.fr/bonnes-pratiques" TargetMode="External"/><Relationship Id="rId15" Type="http://schemas.openxmlformats.org/officeDocument/2006/relationships/hyperlink" Target="https://dnschecker.org/ip-location.php" TargetMode="External"/><Relationship Id="rId14" Type="http://schemas.openxmlformats.org/officeDocument/2006/relationships/hyperlink" Target="http://www.monip.org/" TargetMode="External"/><Relationship Id="rId17" Type="http://schemas.openxmlformats.org/officeDocument/2006/relationships/hyperlink" Target="https://github.com/VREMSoftwareDevelopment/WiFiAnalyzer" TargetMode="External"/><Relationship Id="rId16" Type="http://schemas.openxmlformats.org/officeDocument/2006/relationships/hyperlink" Target="https://www.degrouptest.com/test-debit.php" TargetMode="External"/><Relationship Id="rId5" Type="http://schemas.openxmlformats.org/officeDocument/2006/relationships/styles" Target="styles.xml"/><Relationship Id="rId19" Type="http://schemas.openxmlformats.org/officeDocument/2006/relationships/hyperlink" Target="https://app.diagrams.net/" TargetMode="External"/><Relationship Id="rId6" Type="http://schemas.openxmlformats.org/officeDocument/2006/relationships/hyperlink" Target="https://www.dcode.fr/fr" TargetMode="External"/><Relationship Id="rId18" Type="http://schemas.openxmlformats.org/officeDocument/2006/relationships/hyperlink" Target="https://nmap.org/" TargetMode="External"/><Relationship Id="rId7" Type="http://schemas.openxmlformats.org/officeDocument/2006/relationships/hyperlink" Target="https://www.cybermalveillance.gouv.fr/bonnes-pratiques" TargetMode="External"/><Relationship Id="rId8" Type="http://schemas.openxmlformats.org/officeDocument/2006/relationships/hyperlink" Target="https://secnumacademie.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