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C1AAD" w14:textId="3C34CC76" w:rsidR="008D1C65" w:rsidRPr="00BD43F0" w:rsidRDefault="008D1C65" w:rsidP="0086213C"/>
    <w:p w14:paraId="5094B052" w14:textId="70214EA2" w:rsidR="00BD43F0" w:rsidRPr="00BD43F0" w:rsidRDefault="00BD43F0" w:rsidP="0086213C">
      <w:pPr>
        <w:rPr>
          <w:b/>
          <w:sz w:val="36"/>
          <w:u w:val="single"/>
        </w:rPr>
      </w:pPr>
      <w:r w:rsidRPr="00BD43F0">
        <w:rPr>
          <w:b/>
          <w:sz w:val="36"/>
          <w:u w:val="single"/>
        </w:rPr>
        <w:t xml:space="preserve">NAME:  </w:t>
      </w:r>
      <w:proofErr w:type="spellStart"/>
      <w:r w:rsidR="003F36C3">
        <w:rPr>
          <w:b/>
          <w:sz w:val="36"/>
          <w:u w:val="single"/>
        </w:rPr>
        <w:t>D</w:t>
      </w:r>
      <w:r w:rsidR="003F36C3">
        <w:rPr>
          <w:rFonts w:hint="eastAsia"/>
          <w:b/>
          <w:sz w:val="36"/>
          <w:u w:val="single"/>
          <w:lang w:eastAsia="zh-CN"/>
        </w:rPr>
        <w:t>onghang</w:t>
      </w:r>
      <w:proofErr w:type="spellEnd"/>
      <w:r w:rsidR="003F36C3">
        <w:rPr>
          <w:b/>
          <w:sz w:val="36"/>
          <w:u w:val="single"/>
        </w:rPr>
        <w:t xml:space="preserve"> He</w:t>
      </w:r>
    </w:p>
    <w:p w14:paraId="671A06BE" w14:textId="77777777" w:rsidR="00BD43F0" w:rsidRPr="00BD43F0" w:rsidRDefault="00BD43F0" w:rsidP="0086213C"/>
    <w:p w14:paraId="2B78329E" w14:textId="4CE945B6" w:rsidR="00C63E4B" w:rsidRPr="004857EB" w:rsidRDefault="004857EB" w:rsidP="00C63E4B">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4857EB">
        <w:rPr>
          <w:rFonts w:ascii="Times New Roman" w:eastAsia="Times New Roman" w:hAnsi="Times New Roman" w:cs="Times New Roman"/>
          <w:b/>
          <w:sz w:val="32"/>
          <w:szCs w:val="24"/>
          <w:highlight w:val="lightGray"/>
          <w:u w:val="single"/>
          <w:shd w:val="clear" w:color="auto" w:fill="FFFF00"/>
        </w:rPr>
        <w:t xml:space="preserve">Chapter 3:  </w:t>
      </w:r>
      <w:proofErr w:type="spellStart"/>
      <w:r w:rsidRPr="004857EB">
        <w:rPr>
          <w:rFonts w:ascii="Times New Roman" w:eastAsia="Times New Roman" w:hAnsi="Times New Roman" w:cs="Times New Roman"/>
          <w:b/>
          <w:sz w:val="32"/>
          <w:szCs w:val="24"/>
          <w:highlight w:val="lightGray"/>
          <w:u w:val="single"/>
          <w:shd w:val="clear" w:color="auto" w:fill="FFFF00"/>
        </w:rPr>
        <w:t>pg</w:t>
      </w:r>
      <w:proofErr w:type="spellEnd"/>
      <w:r w:rsidRPr="004857EB">
        <w:rPr>
          <w:rFonts w:ascii="Times New Roman" w:eastAsia="Times New Roman" w:hAnsi="Times New Roman" w:cs="Times New Roman"/>
          <w:b/>
          <w:sz w:val="32"/>
          <w:szCs w:val="24"/>
          <w:highlight w:val="lightGray"/>
          <w:u w:val="single"/>
          <w:shd w:val="clear" w:color="auto" w:fill="FFFF00"/>
        </w:rPr>
        <w:t xml:space="preserve"> 82 - Question # 6 (was page#86 in 12th edition):  Clearly explain the differences among analog data, analog transmission, digital data, and digital transmission.</w:t>
      </w:r>
    </w:p>
    <w:p w14:paraId="3D3AB416" w14:textId="44DA415E" w:rsidR="00C63E4B" w:rsidRDefault="00C63E4B" w:rsidP="005F7444">
      <w:pPr>
        <w:ind w:left="360"/>
      </w:pPr>
    </w:p>
    <w:p w14:paraId="069845F5" w14:textId="226D929D" w:rsidR="00BD43F0" w:rsidRPr="00A91617" w:rsidRDefault="00911718" w:rsidP="003F36C3">
      <w:pPr>
        <w:ind w:left="360"/>
        <w:rPr>
          <w:rFonts w:ascii="Arial" w:hAnsi="Arial" w:cs="Arial"/>
          <w:lang w:eastAsia="zh-CN"/>
        </w:rPr>
      </w:pPr>
      <w:r w:rsidRPr="00A91617">
        <w:rPr>
          <w:rFonts w:ascii="Arial" w:hAnsi="Arial" w:cs="Arial"/>
          <w:lang w:eastAsia="zh-CN"/>
        </w:rPr>
        <w:t>Digital and analog are two fundament</w:t>
      </w:r>
      <w:r w:rsidR="00A91617" w:rsidRPr="00A91617">
        <w:rPr>
          <w:rFonts w:ascii="Arial" w:hAnsi="Arial" w:cs="Arial"/>
          <w:lang w:eastAsia="zh-CN"/>
        </w:rPr>
        <w:t>ally different types of data that can flow through the circuit.</w:t>
      </w:r>
      <w:r w:rsidR="00A91617">
        <w:rPr>
          <w:rFonts w:ascii="Arial" w:hAnsi="Arial" w:cs="Arial"/>
          <w:lang w:eastAsia="zh-CN"/>
        </w:rPr>
        <w:t xml:space="preserve"> Computers produce digital data that are binary, either on or off, 0 or 1. In contrast, telephones produce analog data whose electrical signals are shaped like the sound waves they transfer; they can take on any value in a wide range of possibilities, not just 0 or 1. Data can be transmitted through a circuit in the same form they are produced. And most computers transmit their</w:t>
      </w:r>
      <w:r w:rsidR="00E46341">
        <w:rPr>
          <w:rFonts w:ascii="Arial" w:hAnsi="Arial" w:cs="Arial"/>
          <w:lang w:eastAsia="zh-CN"/>
        </w:rPr>
        <w:t xml:space="preserve"> digital data through digital circuits to printers and other attached devices. Analog voice data can be transmitted through telephone networks in analog form. In general, networks designed primarily to transmit digital computer data tend to use digital transmission, and networks designed primarily to transmit analog voice data tend to use analog transmission.</w:t>
      </w:r>
    </w:p>
    <w:p w14:paraId="101B7DEC" w14:textId="77777777" w:rsidR="00C63E4B" w:rsidRPr="00BD43F0" w:rsidRDefault="00C63E4B" w:rsidP="00BD43F0">
      <w:pPr>
        <w:ind w:left="360"/>
        <w:rPr>
          <w:u w:val="single"/>
        </w:rPr>
      </w:pPr>
    </w:p>
    <w:p w14:paraId="09BA769E" w14:textId="42C2F978" w:rsidR="001A431A" w:rsidRPr="00BD43F0" w:rsidRDefault="004857EB" w:rsidP="001A431A">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4857EB">
        <w:rPr>
          <w:rFonts w:ascii="Times New Roman" w:eastAsia="Times New Roman" w:hAnsi="Times New Roman" w:cs="Times New Roman"/>
          <w:b/>
          <w:sz w:val="32"/>
          <w:szCs w:val="24"/>
          <w:highlight w:val="lightGray"/>
          <w:u w:val="single"/>
          <w:shd w:val="clear" w:color="auto" w:fill="FFFF00"/>
        </w:rPr>
        <w:t xml:space="preserve">Chapter 3:  </w:t>
      </w:r>
      <w:proofErr w:type="spellStart"/>
      <w:r w:rsidRPr="004857EB">
        <w:rPr>
          <w:rFonts w:ascii="Times New Roman" w:eastAsia="Times New Roman" w:hAnsi="Times New Roman" w:cs="Times New Roman"/>
          <w:b/>
          <w:sz w:val="32"/>
          <w:szCs w:val="24"/>
          <w:highlight w:val="lightGray"/>
          <w:u w:val="single"/>
          <w:shd w:val="clear" w:color="auto" w:fill="FFFF00"/>
        </w:rPr>
        <w:t>pg</w:t>
      </w:r>
      <w:proofErr w:type="spellEnd"/>
      <w:r w:rsidRPr="004857EB">
        <w:rPr>
          <w:rFonts w:ascii="Times New Roman" w:eastAsia="Times New Roman" w:hAnsi="Times New Roman" w:cs="Times New Roman"/>
          <w:b/>
          <w:sz w:val="32"/>
          <w:szCs w:val="24"/>
          <w:highlight w:val="lightGray"/>
          <w:u w:val="single"/>
          <w:shd w:val="clear" w:color="auto" w:fill="FFFF00"/>
        </w:rPr>
        <w:t xml:space="preserve"> 82 - Question # 9 (was page#86 in 12th edition): Briefly describe three important coding schemes.</w:t>
      </w:r>
      <w:r w:rsidR="00BD43F0" w:rsidRPr="004857EB">
        <w:rPr>
          <w:rFonts w:ascii="Times New Roman" w:eastAsia="Times New Roman" w:hAnsi="Times New Roman" w:cs="Times New Roman"/>
          <w:b/>
          <w:sz w:val="32"/>
          <w:szCs w:val="24"/>
          <w:highlight w:val="lightGray"/>
          <w:u w:val="single"/>
        </w:rPr>
        <w:t xml:space="preserve"> </w:t>
      </w:r>
    </w:p>
    <w:p w14:paraId="5165417F" w14:textId="1AC08393" w:rsidR="00C63E4B" w:rsidRDefault="00C63E4B" w:rsidP="00C63E4B">
      <w:pPr>
        <w:ind w:left="360"/>
      </w:pPr>
    </w:p>
    <w:p w14:paraId="66846163" w14:textId="2123A574" w:rsidR="00BD43F0" w:rsidRDefault="00096DA8" w:rsidP="00C63E4B">
      <w:pPr>
        <w:ind w:left="360"/>
        <w:rPr>
          <w:rFonts w:ascii="Arial" w:hAnsi="Arial" w:cs="Arial"/>
          <w:lang w:eastAsia="zh-CN"/>
        </w:rPr>
      </w:pPr>
      <w:r w:rsidRPr="00453F92">
        <w:rPr>
          <w:rFonts w:ascii="Arial" w:hAnsi="Arial" w:cs="Arial"/>
          <w:lang w:eastAsia="zh-CN"/>
        </w:rPr>
        <w:t xml:space="preserve">ASCII: is the most popular code for data communications and is the standard code on most microcomputers. </w:t>
      </w:r>
      <w:r w:rsidR="00453F92">
        <w:rPr>
          <w:rFonts w:ascii="Arial" w:hAnsi="Arial" w:cs="Arial"/>
          <w:lang w:eastAsia="zh-CN"/>
        </w:rPr>
        <w:t xml:space="preserve">And it has a 7-bits code type and </w:t>
      </w:r>
      <w:proofErr w:type="gramStart"/>
      <w:r w:rsidR="00453F92">
        <w:rPr>
          <w:rFonts w:ascii="Arial" w:hAnsi="Arial" w:cs="Arial"/>
          <w:lang w:eastAsia="zh-CN"/>
        </w:rPr>
        <w:t>a</w:t>
      </w:r>
      <w:proofErr w:type="gramEnd"/>
      <w:r w:rsidR="00453F92">
        <w:rPr>
          <w:rFonts w:ascii="Arial" w:hAnsi="Arial" w:cs="Arial"/>
          <w:lang w:eastAsia="zh-CN"/>
        </w:rPr>
        <w:t xml:space="preserve"> 8-bits code type</w:t>
      </w:r>
    </w:p>
    <w:p w14:paraId="6F8F04D1" w14:textId="5CB8B02C" w:rsidR="00453F92" w:rsidRDefault="00453F92" w:rsidP="00C63E4B">
      <w:pPr>
        <w:ind w:left="360"/>
        <w:rPr>
          <w:rFonts w:ascii="Arial" w:hAnsi="Arial" w:cs="Arial"/>
          <w:lang w:eastAsia="zh-CN"/>
        </w:rPr>
      </w:pPr>
    </w:p>
    <w:p w14:paraId="344B77B4" w14:textId="7186701D" w:rsidR="00453F92" w:rsidRDefault="00453F92" w:rsidP="00C63E4B">
      <w:pPr>
        <w:ind w:left="360"/>
        <w:rPr>
          <w:rFonts w:ascii="Arial" w:hAnsi="Arial" w:cs="Arial"/>
          <w:lang w:eastAsia="zh-CN"/>
        </w:rPr>
      </w:pPr>
      <w:r>
        <w:rPr>
          <w:rFonts w:ascii="Arial" w:hAnsi="Arial" w:cs="Arial" w:hint="eastAsia"/>
          <w:lang w:eastAsia="zh-CN"/>
        </w:rPr>
        <w:t>I</w:t>
      </w:r>
      <w:r>
        <w:rPr>
          <w:rFonts w:ascii="Arial" w:hAnsi="Arial" w:cs="Arial"/>
          <w:lang w:eastAsia="zh-CN"/>
        </w:rPr>
        <w:t>SO-8859 is an 8-bit code that includes the ASCII codes plus non-English letters used by many European languages.</w:t>
      </w:r>
    </w:p>
    <w:p w14:paraId="4D87F9E7" w14:textId="2F98C149" w:rsidR="00453F92" w:rsidRDefault="00453F92" w:rsidP="00C63E4B">
      <w:pPr>
        <w:ind w:left="360"/>
        <w:rPr>
          <w:rFonts w:ascii="Arial" w:hAnsi="Arial" w:cs="Arial"/>
          <w:lang w:eastAsia="zh-CN"/>
        </w:rPr>
      </w:pPr>
      <w:r>
        <w:rPr>
          <w:rFonts w:ascii="Arial" w:hAnsi="Arial" w:cs="Arial" w:hint="eastAsia"/>
          <w:lang w:eastAsia="zh-CN"/>
        </w:rPr>
        <w:t xml:space="preserve"> </w:t>
      </w:r>
    </w:p>
    <w:p w14:paraId="0FA6EBCA" w14:textId="7C61537B" w:rsidR="00453F92" w:rsidRPr="00453F92" w:rsidRDefault="00453F92" w:rsidP="00C63E4B">
      <w:pPr>
        <w:ind w:left="360"/>
        <w:rPr>
          <w:rFonts w:ascii="Arial" w:hAnsi="Arial" w:cs="Arial" w:hint="eastAsia"/>
          <w:lang w:eastAsia="zh-CN"/>
        </w:rPr>
      </w:pPr>
      <w:r>
        <w:rPr>
          <w:rFonts w:ascii="Arial" w:hAnsi="Arial" w:cs="Arial" w:hint="eastAsia"/>
          <w:lang w:eastAsia="zh-CN"/>
        </w:rPr>
        <w:t>U</w:t>
      </w:r>
      <w:r>
        <w:rPr>
          <w:rFonts w:ascii="Arial" w:hAnsi="Arial" w:cs="Arial"/>
          <w:lang w:eastAsia="zh-CN"/>
        </w:rPr>
        <w:t xml:space="preserve">nicode is the other commonly used coding scheme. There are many different versions of Unicode. UTF-8 UTF-16 and others. By using more </w:t>
      </w:r>
      <w:proofErr w:type="gramStart"/>
      <w:r>
        <w:rPr>
          <w:rFonts w:ascii="Arial" w:hAnsi="Arial" w:cs="Arial"/>
          <w:lang w:eastAsia="zh-CN"/>
        </w:rPr>
        <w:t>bits</w:t>
      </w:r>
      <w:proofErr w:type="gramEnd"/>
      <w:r>
        <w:rPr>
          <w:rFonts w:ascii="Arial" w:hAnsi="Arial" w:cs="Arial"/>
          <w:lang w:eastAsia="zh-CN"/>
        </w:rPr>
        <w:t xml:space="preserve"> the Unicode can represent more characters.</w:t>
      </w:r>
    </w:p>
    <w:p w14:paraId="03E56DB3" w14:textId="77777777" w:rsidR="00453F92" w:rsidRPr="00453F92" w:rsidRDefault="00453F92" w:rsidP="00C63E4B">
      <w:pPr>
        <w:ind w:left="360"/>
        <w:rPr>
          <w:rFonts w:ascii="Arial" w:hAnsi="Arial" w:cs="Arial"/>
          <w:lang w:eastAsia="zh-CN"/>
        </w:rPr>
      </w:pPr>
    </w:p>
    <w:p w14:paraId="348E8485" w14:textId="77777777" w:rsidR="00C63E4B" w:rsidRPr="00BD43F0" w:rsidRDefault="00C63E4B" w:rsidP="00BD43F0">
      <w:pPr>
        <w:ind w:left="360"/>
        <w:rPr>
          <w:u w:val="single"/>
        </w:rPr>
      </w:pPr>
    </w:p>
    <w:p w14:paraId="5A7EC4EC" w14:textId="37F34B82" w:rsidR="00C63E4B" w:rsidRPr="004857EB" w:rsidRDefault="004857EB" w:rsidP="00C63E4B">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4857EB">
        <w:rPr>
          <w:rFonts w:ascii="Times New Roman" w:eastAsia="Times New Roman" w:hAnsi="Times New Roman" w:cs="Times New Roman"/>
          <w:b/>
          <w:sz w:val="32"/>
          <w:szCs w:val="24"/>
          <w:highlight w:val="lightGray"/>
          <w:u w:val="single"/>
          <w:shd w:val="clear" w:color="auto" w:fill="FFFF00"/>
        </w:rPr>
        <w:t xml:space="preserve">Chapter 4:  </w:t>
      </w:r>
      <w:proofErr w:type="spellStart"/>
      <w:r w:rsidRPr="004857EB">
        <w:rPr>
          <w:rFonts w:ascii="Times New Roman" w:eastAsia="Times New Roman" w:hAnsi="Times New Roman" w:cs="Times New Roman"/>
          <w:b/>
          <w:sz w:val="32"/>
          <w:szCs w:val="24"/>
          <w:highlight w:val="lightGray"/>
          <w:u w:val="single"/>
          <w:shd w:val="clear" w:color="auto" w:fill="FFFF00"/>
        </w:rPr>
        <w:t>pg</w:t>
      </w:r>
      <w:proofErr w:type="spellEnd"/>
      <w:r w:rsidRPr="004857EB">
        <w:rPr>
          <w:rFonts w:ascii="Times New Roman" w:eastAsia="Times New Roman" w:hAnsi="Times New Roman" w:cs="Times New Roman"/>
          <w:b/>
          <w:sz w:val="32"/>
          <w:szCs w:val="24"/>
          <w:highlight w:val="lightGray"/>
          <w:u w:val="single"/>
          <w:shd w:val="clear" w:color="auto" w:fill="FFFF00"/>
        </w:rPr>
        <w:t xml:space="preserve"> 105 - Question # 2 (was page#112 in 12th edition): What is media access control, and why is it important?</w:t>
      </w:r>
      <w:r w:rsidR="00BD43F0" w:rsidRPr="004857EB">
        <w:rPr>
          <w:rFonts w:ascii="Times New Roman" w:eastAsia="Times New Roman" w:hAnsi="Times New Roman" w:cs="Times New Roman"/>
          <w:b/>
          <w:sz w:val="32"/>
          <w:szCs w:val="24"/>
          <w:highlight w:val="lightGray"/>
          <w:u w:val="single"/>
        </w:rPr>
        <w:t xml:space="preserve"> </w:t>
      </w:r>
      <w:r w:rsidR="00C63E4B" w:rsidRPr="004857EB">
        <w:rPr>
          <w:rFonts w:ascii="Times New Roman" w:eastAsia="Times New Roman" w:hAnsi="Times New Roman" w:cs="Times New Roman"/>
          <w:b/>
          <w:sz w:val="32"/>
          <w:szCs w:val="24"/>
          <w:highlight w:val="lightGray"/>
          <w:u w:val="single"/>
        </w:rPr>
        <w:t xml:space="preserve"> </w:t>
      </w:r>
    </w:p>
    <w:p w14:paraId="4C556D12" w14:textId="7F98FBA3" w:rsidR="00C63E4B" w:rsidRDefault="00C63E4B" w:rsidP="00C63E4B">
      <w:pPr>
        <w:ind w:left="360"/>
      </w:pPr>
    </w:p>
    <w:p w14:paraId="2AFA92E7" w14:textId="622EF62D" w:rsidR="00BD43F0" w:rsidRPr="006C402F" w:rsidRDefault="006C402F" w:rsidP="00C63E4B">
      <w:pPr>
        <w:ind w:left="360"/>
        <w:rPr>
          <w:rFonts w:ascii="Arial" w:hAnsi="Arial" w:cs="Arial"/>
          <w:lang w:eastAsia="zh-CN"/>
        </w:rPr>
      </w:pPr>
      <w:r w:rsidRPr="006C402F">
        <w:rPr>
          <w:rFonts w:ascii="Arial" w:hAnsi="Arial" w:cs="Arial"/>
          <w:lang w:eastAsia="zh-CN"/>
        </w:rPr>
        <w:t>Media access control is the way when computers transmit use it. And it is just between two computers on the circuits and many permits can be transmit at any time.</w:t>
      </w:r>
    </w:p>
    <w:p w14:paraId="4F253A00" w14:textId="0F0E7028" w:rsidR="006C402F" w:rsidRPr="006C402F" w:rsidRDefault="006C402F" w:rsidP="00C63E4B">
      <w:pPr>
        <w:ind w:left="360"/>
        <w:rPr>
          <w:rFonts w:ascii="Arial" w:hAnsi="Arial" w:cs="Arial"/>
          <w:lang w:eastAsia="zh-CN"/>
        </w:rPr>
      </w:pPr>
      <w:r>
        <w:rPr>
          <w:rFonts w:ascii="Arial" w:hAnsi="Arial" w:cs="Arial" w:hint="eastAsia"/>
          <w:lang w:eastAsia="zh-CN"/>
        </w:rPr>
        <w:t>I</w:t>
      </w:r>
      <w:r>
        <w:rPr>
          <w:rFonts w:ascii="Arial" w:hAnsi="Arial" w:cs="Arial"/>
          <w:lang w:eastAsia="zh-CN"/>
        </w:rPr>
        <w:t xml:space="preserve">t becomes important </w:t>
      </w:r>
      <w:r w:rsidR="008475D4">
        <w:rPr>
          <w:rFonts w:ascii="Arial" w:hAnsi="Arial" w:cs="Arial"/>
          <w:lang w:eastAsia="zh-CN"/>
        </w:rPr>
        <w:t>when many computers use the same circuits. It is critical to ensure that each two computer</w:t>
      </w:r>
      <w:r w:rsidR="00410294">
        <w:rPr>
          <w:rFonts w:ascii="Arial" w:hAnsi="Arial" w:cs="Arial"/>
          <w:lang w:eastAsia="zh-CN"/>
        </w:rPr>
        <w:t>s</w:t>
      </w:r>
      <w:r w:rsidR="008475D4">
        <w:rPr>
          <w:rFonts w:ascii="Arial" w:hAnsi="Arial" w:cs="Arial"/>
          <w:lang w:eastAsia="zh-CN"/>
        </w:rPr>
        <w:t xml:space="preserve"> </w:t>
      </w:r>
      <w:proofErr w:type="spellStart"/>
      <w:r w:rsidR="008475D4">
        <w:rPr>
          <w:rFonts w:ascii="Arial" w:hAnsi="Arial" w:cs="Arial"/>
          <w:lang w:eastAsia="zh-CN"/>
        </w:rPr>
        <w:t>can not</w:t>
      </w:r>
      <w:proofErr w:type="spellEnd"/>
      <w:r w:rsidR="008475D4">
        <w:rPr>
          <w:rFonts w:ascii="Arial" w:hAnsi="Arial" w:cs="Arial"/>
          <w:lang w:eastAsia="zh-CN"/>
        </w:rPr>
        <w:t xml:space="preserve"> attempt to transmit data at the same time.</w:t>
      </w:r>
    </w:p>
    <w:p w14:paraId="0446357E" w14:textId="77777777" w:rsidR="00C63E4B" w:rsidRPr="00BD43F0" w:rsidRDefault="00C63E4B" w:rsidP="00BD43F0">
      <w:pPr>
        <w:ind w:left="360"/>
        <w:rPr>
          <w:b/>
          <w:highlight w:val="yellow"/>
        </w:rPr>
      </w:pPr>
    </w:p>
    <w:p w14:paraId="147ED01C" w14:textId="5E5503BA" w:rsidR="001A431A" w:rsidRPr="004857EB" w:rsidRDefault="004857EB" w:rsidP="001A431A">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4857EB">
        <w:rPr>
          <w:rFonts w:ascii="Times New Roman" w:eastAsia="Times New Roman" w:hAnsi="Times New Roman" w:cs="Times New Roman"/>
          <w:b/>
          <w:sz w:val="32"/>
          <w:szCs w:val="24"/>
          <w:highlight w:val="lightGray"/>
          <w:u w:val="single"/>
          <w:shd w:val="clear" w:color="auto" w:fill="FFFF00"/>
        </w:rPr>
        <w:t xml:space="preserve">Chapter 4:  </w:t>
      </w:r>
      <w:proofErr w:type="spellStart"/>
      <w:r w:rsidRPr="004857EB">
        <w:rPr>
          <w:rFonts w:ascii="Times New Roman" w:eastAsia="Times New Roman" w:hAnsi="Times New Roman" w:cs="Times New Roman"/>
          <w:b/>
          <w:sz w:val="32"/>
          <w:szCs w:val="24"/>
          <w:highlight w:val="lightGray"/>
          <w:u w:val="single"/>
          <w:shd w:val="clear" w:color="auto" w:fill="FFFF00"/>
        </w:rPr>
        <w:t>pg</w:t>
      </w:r>
      <w:proofErr w:type="spellEnd"/>
      <w:r w:rsidRPr="004857EB">
        <w:rPr>
          <w:rFonts w:ascii="Times New Roman" w:eastAsia="Times New Roman" w:hAnsi="Times New Roman" w:cs="Times New Roman"/>
          <w:b/>
          <w:sz w:val="32"/>
          <w:szCs w:val="24"/>
          <w:highlight w:val="lightGray"/>
          <w:u w:val="single"/>
          <w:shd w:val="clear" w:color="auto" w:fill="FFFF00"/>
        </w:rPr>
        <w:t xml:space="preserve"> 105 - Question # 11 (was page#112 in 12th edition): How do amplifiers differ from repeaters?</w:t>
      </w:r>
      <w:r w:rsidR="00BD43F0" w:rsidRPr="004857EB">
        <w:rPr>
          <w:rFonts w:ascii="Times New Roman" w:eastAsia="Times New Roman" w:hAnsi="Times New Roman" w:cs="Times New Roman"/>
          <w:b/>
          <w:sz w:val="32"/>
          <w:szCs w:val="24"/>
          <w:highlight w:val="lightGray"/>
          <w:u w:val="single"/>
        </w:rPr>
        <w:t xml:space="preserve"> </w:t>
      </w:r>
    </w:p>
    <w:p w14:paraId="26621284" w14:textId="77777777" w:rsidR="004857EB" w:rsidRDefault="004857EB" w:rsidP="004857EB">
      <w:pPr>
        <w:ind w:left="360"/>
      </w:pPr>
    </w:p>
    <w:p w14:paraId="1B6D0BCD" w14:textId="0111694A" w:rsidR="004857EB" w:rsidRDefault="00410294" w:rsidP="004857EB">
      <w:pPr>
        <w:ind w:left="360"/>
        <w:rPr>
          <w:rFonts w:ascii="Arial" w:hAnsi="Arial" w:cs="Arial"/>
          <w:lang w:eastAsia="zh-CN"/>
        </w:rPr>
      </w:pPr>
      <w:r w:rsidRPr="00410294">
        <w:rPr>
          <w:rFonts w:ascii="Arial" w:hAnsi="Arial" w:cs="Arial"/>
          <w:lang w:eastAsia="zh-CN"/>
        </w:rPr>
        <w:lastRenderedPageBreak/>
        <w:t xml:space="preserve">An amplifier takes the incoming signal, increases its strength, and </w:t>
      </w:r>
      <w:proofErr w:type="spellStart"/>
      <w:r w:rsidRPr="00410294">
        <w:rPr>
          <w:rFonts w:ascii="Arial" w:hAnsi="Arial" w:cs="Arial"/>
          <w:lang w:eastAsia="zh-CN"/>
        </w:rPr>
        <w:t>restransmits</w:t>
      </w:r>
      <w:proofErr w:type="spellEnd"/>
      <w:r w:rsidRPr="00410294">
        <w:rPr>
          <w:rFonts w:ascii="Arial" w:hAnsi="Arial" w:cs="Arial"/>
          <w:lang w:eastAsia="zh-CN"/>
        </w:rPr>
        <w:t xml:space="preserve"> it on the next section of the circuits. </w:t>
      </w:r>
    </w:p>
    <w:p w14:paraId="1400E9E4" w14:textId="724827E0" w:rsidR="00410294" w:rsidRPr="00410294" w:rsidRDefault="00410294" w:rsidP="004857EB">
      <w:pPr>
        <w:ind w:left="360"/>
        <w:rPr>
          <w:rFonts w:ascii="Arial" w:hAnsi="Arial" w:cs="Arial"/>
          <w:lang w:eastAsia="zh-CN"/>
        </w:rPr>
      </w:pPr>
      <w:r>
        <w:rPr>
          <w:rFonts w:ascii="Arial" w:hAnsi="Arial" w:cs="Arial" w:hint="eastAsia"/>
          <w:lang w:eastAsia="zh-CN"/>
        </w:rPr>
        <w:t>R</w:t>
      </w:r>
      <w:r>
        <w:rPr>
          <w:rFonts w:ascii="Arial" w:hAnsi="Arial" w:cs="Arial"/>
          <w:lang w:eastAsia="zh-CN"/>
        </w:rPr>
        <w:t>epeaters are commonly used on digital circuits. A repeater receives the incoming signal, translates it into a digital message and retransmits the message.</w:t>
      </w:r>
    </w:p>
    <w:p w14:paraId="416A73A4" w14:textId="77777777" w:rsidR="004857EB" w:rsidRPr="00BD43F0" w:rsidRDefault="004857EB" w:rsidP="004857EB">
      <w:pPr>
        <w:ind w:left="360"/>
        <w:rPr>
          <w:b/>
          <w:highlight w:val="yellow"/>
        </w:rPr>
      </w:pPr>
    </w:p>
    <w:p w14:paraId="2BE32EF3" w14:textId="0BA48D07" w:rsidR="004857EB" w:rsidRPr="004857EB" w:rsidRDefault="004857EB" w:rsidP="004857EB">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4857EB">
        <w:rPr>
          <w:rFonts w:ascii="Times New Roman" w:eastAsia="Times New Roman" w:hAnsi="Times New Roman" w:cs="Times New Roman"/>
          <w:b/>
          <w:sz w:val="32"/>
          <w:szCs w:val="24"/>
          <w:highlight w:val="lightGray"/>
          <w:u w:val="single"/>
          <w:shd w:val="clear" w:color="auto" w:fill="FFFF00"/>
        </w:rPr>
        <w:t xml:space="preserve">Chapter 5:  </w:t>
      </w:r>
      <w:proofErr w:type="spellStart"/>
      <w:r w:rsidRPr="004857EB">
        <w:rPr>
          <w:rFonts w:ascii="Times New Roman" w:eastAsia="Times New Roman" w:hAnsi="Times New Roman" w:cs="Times New Roman"/>
          <w:b/>
          <w:sz w:val="32"/>
          <w:szCs w:val="24"/>
          <w:highlight w:val="lightGray"/>
          <w:u w:val="single"/>
          <w:shd w:val="clear" w:color="auto" w:fill="FFFF00"/>
        </w:rPr>
        <w:t>pg</w:t>
      </w:r>
      <w:proofErr w:type="spellEnd"/>
      <w:r w:rsidRPr="004857EB">
        <w:rPr>
          <w:rFonts w:ascii="Times New Roman" w:eastAsia="Times New Roman" w:hAnsi="Times New Roman" w:cs="Times New Roman"/>
          <w:b/>
          <w:sz w:val="32"/>
          <w:szCs w:val="24"/>
          <w:highlight w:val="lightGray"/>
          <w:u w:val="single"/>
          <w:shd w:val="clear" w:color="auto" w:fill="FFFF00"/>
        </w:rPr>
        <w:t xml:space="preserve"> 143 - Question # 5 (was page#149 in 12th edition): How is TCP different from UDP?</w:t>
      </w:r>
      <w:r w:rsidRPr="004857EB">
        <w:rPr>
          <w:rFonts w:ascii="Times New Roman" w:eastAsia="Times New Roman" w:hAnsi="Times New Roman" w:cs="Times New Roman"/>
          <w:b/>
          <w:sz w:val="32"/>
          <w:szCs w:val="24"/>
          <w:highlight w:val="lightGray"/>
          <w:u w:val="single"/>
        </w:rPr>
        <w:t xml:space="preserve"> </w:t>
      </w:r>
    </w:p>
    <w:p w14:paraId="458CE7FC" w14:textId="77777777" w:rsidR="004857EB" w:rsidRDefault="004857EB" w:rsidP="004857EB">
      <w:pPr>
        <w:ind w:left="360"/>
      </w:pPr>
    </w:p>
    <w:p w14:paraId="49AC81DE" w14:textId="6FEF7B1A" w:rsidR="004857EB" w:rsidRPr="00D37C1D" w:rsidRDefault="0020485E" w:rsidP="004857EB">
      <w:pPr>
        <w:ind w:left="360"/>
        <w:rPr>
          <w:rFonts w:ascii="Arial" w:hAnsi="Arial" w:cs="Arial"/>
          <w:lang w:eastAsia="zh-CN"/>
        </w:rPr>
      </w:pPr>
      <w:r w:rsidRPr="00D37C1D">
        <w:rPr>
          <w:rFonts w:ascii="Arial" w:hAnsi="Arial" w:cs="Arial"/>
          <w:lang w:eastAsia="zh-CN"/>
        </w:rPr>
        <w:t xml:space="preserve">UDP is used when the sender needs to send a single small packet to the receiver, and it has </w:t>
      </w:r>
      <w:proofErr w:type="gramStart"/>
      <w:r w:rsidRPr="00D37C1D">
        <w:rPr>
          <w:rFonts w:ascii="Arial" w:hAnsi="Arial" w:cs="Arial"/>
          <w:lang w:eastAsia="zh-CN"/>
        </w:rPr>
        <w:t>a</w:t>
      </w:r>
      <w:proofErr w:type="gramEnd"/>
      <w:r w:rsidRPr="00D37C1D">
        <w:rPr>
          <w:rFonts w:ascii="Arial" w:hAnsi="Arial" w:cs="Arial"/>
          <w:lang w:eastAsia="zh-CN"/>
        </w:rPr>
        <w:t xml:space="preserve"> 8 bytes head, but the TCP has a 20 bytes. </w:t>
      </w:r>
      <w:r w:rsidR="005050D2" w:rsidRPr="00D37C1D">
        <w:rPr>
          <w:rFonts w:ascii="Arial" w:hAnsi="Arial" w:cs="Arial"/>
          <w:lang w:eastAsia="zh-CN"/>
        </w:rPr>
        <w:t>And UDP doesn’t need to worry about segmenting the outgoing messages or reassembling them upon receipt, so it can be fast. Unlike the TCP UDP does not check for lost messages, so occasionally a UDP datagram is lost and the message must be resent.</w:t>
      </w:r>
    </w:p>
    <w:p w14:paraId="79FEFAE3" w14:textId="77777777" w:rsidR="004857EB" w:rsidRPr="00BD43F0" w:rsidRDefault="004857EB" w:rsidP="004857EB">
      <w:pPr>
        <w:ind w:left="360"/>
        <w:rPr>
          <w:b/>
          <w:highlight w:val="yellow"/>
        </w:rPr>
      </w:pPr>
    </w:p>
    <w:p w14:paraId="45EBBD1E" w14:textId="716D9AA0" w:rsidR="004857EB" w:rsidRPr="004857EB" w:rsidRDefault="004857EB" w:rsidP="004857EB">
      <w:pPr>
        <w:pStyle w:val="a5"/>
        <w:numPr>
          <w:ilvl w:val="0"/>
          <w:numId w:val="1"/>
        </w:numPr>
        <w:spacing w:after="0" w:line="240" w:lineRule="auto"/>
        <w:rPr>
          <w:rFonts w:ascii="Times New Roman" w:eastAsia="Times New Roman" w:hAnsi="Times New Roman" w:cs="Times New Roman"/>
          <w:b/>
          <w:sz w:val="32"/>
          <w:szCs w:val="24"/>
          <w:highlight w:val="lightGray"/>
          <w:u w:val="single"/>
        </w:rPr>
      </w:pPr>
      <w:r w:rsidRPr="004857EB">
        <w:rPr>
          <w:rFonts w:ascii="Times New Roman" w:eastAsia="Times New Roman" w:hAnsi="Times New Roman" w:cs="Times New Roman"/>
          <w:b/>
          <w:sz w:val="32"/>
          <w:szCs w:val="24"/>
          <w:highlight w:val="lightGray"/>
          <w:u w:val="single"/>
          <w:shd w:val="clear" w:color="auto" w:fill="FFFF00"/>
        </w:rPr>
        <w:t xml:space="preserve">Chapter 5:  </w:t>
      </w:r>
      <w:proofErr w:type="spellStart"/>
      <w:r w:rsidRPr="004857EB">
        <w:rPr>
          <w:rFonts w:ascii="Times New Roman" w:eastAsia="Times New Roman" w:hAnsi="Times New Roman" w:cs="Times New Roman"/>
          <w:b/>
          <w:sz w:val="32"/>
          <w:szCs w:val="24"/>
          <w:highlight w:val="lightGray"/>
          <w:u w:val="single"/>
          <w:shd w:val="clear" w:color="auto" w:fill="FFFF00"/>
        </w:rPr>
        <w:t>pg</w:t>
      </w:r>
      <w:proofErr w:type="spellEnd"/>
      <w:r w:rsidRPr="004857EB">
        <w:rPr>
          <w:rFonts w:ascii="Times New Roman" w:eastAsia="Times New Roman" w:hAnsi="Times New Roman" w:cs="Times New Roman"/>
          <w:b/>
          <w:sz w:val="32"/>
          <w:szCs w:val="24"/>
          <w:highlight w:val="lightGray"/>
          <w:u w:val="single"/>
          <w:shd w:val="clear" w:color="auto" w:fill="FFFF00"/>
        </w:rPr>
        <w:t xml:space="preserve"> 143 - Question # 24 (was page#149 in 12th edition): What type of routing does a TCP/IP client use? What type of routing does a TCP/IP gateway use?  Explain.</w:t>
      </w:r>
      <w:r w:rsidRPr="004857EB">
        <w:rPr>
          <w:rFonts w:ascii="Times New Roman" w:eastAsia="Times New Roman" w:hAnsi="Times New Roman" w:cs="Times New Roman"/>
          <w:b/>
          <w:sz w:val="32"/>
          <w:szCs w:val="24"/>
          <w:highlight w:val="lightGray"/>
          <w:u w:val="single"/>
        </w:rPr>
        <w:t xml:space="preserve"> </w:t>
      </w:r>
    </w:p>
    <w:p w14:paraId="60027186" w14:textId="69E276F7" w:rsidR="00C63E4B" w:rsidRDefault="00C63E4B" w:rsidP="00C63E4B">
      <w:pPr>
        <w:suppressAutoHyphens/>
        <w:ind w:left="360"/>
        <w:jc w:val="both"/>
      </w:pPr>
    </w:p>
    <w:p w14:paraId="36374CEC" w14:textId="028EC4D2" w:rsidR="00C56C99" w:rsidRPr="00C56C99" w:rsidRDefault="00510D3C" w:rsidP="00C56C99">
      <w:pPr>
        <w:suppressAutoHyphens/>
        <w:ind w:left="360"/>
        <w:jc w:val="both"/>
        <w:rPr>
          <w:rFonts w:ascii="Arial" w:eastAsia="Times New Roman" w:hAnsi="Arial" w:cs="Arial"/>
          <w:spacing w:val="-3"/>
          <w:szCs w:val="20"/>
        </w:rPr>
      </w:pPr>
      <w:r w:rsidRPr="00510D3C">
        <w:rPr>
          <w:rFonts w:ascii="Arial" w:hAnsi="Arial" w:cs="Arial"/>
          <w:lang w:eastAsia="zh-CN"/>
        </w:rPr>
        <w:t>TCP/IP client use the static routing because it is decentralized which means that all computers or routers in the network make their own routing decisions following a formal routing protocol.</w:t>
      </w:r>
      <w:r w:rsidR="00C56C99" w:rsidRPr="00C56C99">
        <w:rPr>
          <w:rFonts w:ascii="Arial" w:eastAsia="Times New Roman" w:hAnsi="Arial" w:cs="Arial"/>
          <w:spacing w:val="-3"/>
          <w:szCs w:val="20"/>
        </w:rPr>
        <w:t xml:space="preserve"> </w:t>
      </w:r>
      <w:r w:rsidR="00C56C99" w:rsidRPr="00C56C99">
        <w:rPr>
          <w:rFonts w:ascii="Arial" w:eastAsia="Times New Roman" w:hAnsi="Arial" w:cs="Arial"/>
          <w:spacing w:val="-3"/>
          <w:szCs w:val="20"/>
        </w:rPr>
        <w:t>And the client of TCP/IP will need to point to a single gateway router.</w:t>
      </w:r>
    </w:p>
    <w:p w14:paraId="2FFAD3C6" w14:textId="555ADFF9" w:rsidR="00BD43F0" w:rsidRPr="00C56C99" w:rsidRDefault="00BD43F0" w:rsidP="00C63E4B">
      <w:pPr>
        <w:suppressAutoHyphens/>
        <w:ind w:left="360"/>
        <w:jc w:val="both"/>
        <w:rPr>
          <w:rFonts w:ascii="Arial" w:hAnsi="Arial" w:cs="Arial"/>
          <w:lang w:eastAsia="zh-CN"/>
        </w:rPr>
      </w:pPr>
    </w:p>
    <w:p w14:paraId="1A4F43B4" w14:textId="7D3A4A10" w:rsidR="00510D3C" w:rsidRPr="00C56C99" w:rsidRDefault="00C56C99" w:rsidP="00C63E4B">
      <w:pPr>
        <w:suppressAutoHyphens/>
        <w:ind w:left="360"/>
        <w:jc w:val="both"/>
        <w:rPr>
          <w:rFonts w:ascii="Arial" w:hAnsi="Arial" w:cs="Arial"/>
          <w:lang w:eastAsia="zh-CN"/>
        </w:rPr>
      </w:pPr>
      <w:r w:rsidRPr="00C56C99">
        <w:rPr>
          <w:rFonts w:ascii="Arial" w:hAnsi="Arial" w:cs="Arial"/>
          <w:lang w:eastAsia="zh-CN"/>
        </w:rPr>
        <w:t>The TCP/IP gateway uses dynamic routing</w:t>
      </w:r>
      <w:r>
        <w:rPr>
          <w:rFonts w:ascii="Arial" w:hAnsi="Arial" w:cs="Arial"/>
          <w:lang w:eastAsia="zh-CN"/>
        </w:rPr>
        <w:t xml:space="preserve"> because it</w:t>
      </w:r>
      <w:r w:rsidRPr="00C56C99">
        <w:rPr>
          <w:rFonts w:ascii="Arial" w:hAnsi="Arial" w:cs="Arial"/>
          <w:lang w:eastAsia="zh-CN"/>
        </w:rPr>
        <w:t xml:space="preserve"> is used when multiple routes appears in a network. It will process multiple requests and choose the best routes when routing messages, which is TCP/IP usually need to do.</w:t>
      </w:r>
    </w:p>
    <w:p w14:paraId="0661E6DC" w14:textId="77777777" w:rsidR="00510D3C" w:rsidRPr="00BD43F0" w:rsidRDefault="00510D3C" w:rsidP="00C63E4B">
      <w:pPr>
        <w:suppressAutoHyphens/>
        <w:ind w:left="360"/>
        <w:jc w:val="both"/>
        <w:rPr>
          <w:rFonts w:hint="eastAsia"/>
          <w:lang w:eastAsia="zh-CN"/>
        </w:rPr>
      </w:pPr>
    </w:p>
    <w:p w14:paraId="58CA1A17" w14:textId="2146983A" w:rsidR="00C63E4B" w:rsidRDefault="00C63E4B" w:rsidP="00C63E4B">
      <w:pPr>
        <w:suppressAutoHyphens/>
        <w:ind w:left="360"/>
        <w:jc w:val="both"/>
      </w:pPr>
    </w:p>
    <w:p w14:paraId="2C4AB4D3" w14:textId="77777777" w:rsidR="00BD43F0" w:rsidRPr="00BD43F0" w:rsidRDefault="00BD43F0" w:rsidP="00C63E4B">
      <w:pPr>
        <w:suppressAutoHyphens/>
        <w:ind w:left="360"/>
        <w:jc w:val="both"/>
      </w:pPr>
    </w:p>
    <w:p w14:paraId="5C57BA39" w14:textId="14EADB69" w:rsidR="00C63E4B" w:rsidRPr="00BD43F0" w:rsidRDefault="00BD43F0" w:rsidP="00C63E4B">
      <w:pPr>
        <w:pStyle w:val="a5"/>
        <w:numPr>
          <w:ilvl w:val="0"/>
          <w:numId w:val="1"/>
        </w:numPr>
        <w:suppressAutoHyphens/>
        <w:spacing w:after="0" w:line="240" w:lineRule="auto"/>
        <w:jc w:val="both"/>
        <w:rPr>
          <w:rFonts w:ascii="Times New Roman" w:hAnsi="Times New Roman" w:cs="Times New Roman"/>
          <w:b/>
          <w:sz w:val="48"/>
          <w:highlight w:val="lightGray"/>
          <w:u w:val="single"/>
        </w:rPr>
      </w:pPr>
      <w:r w:rsidRPr="00BD43F0">
        <w:rPr>
          <w:rFonts w:ascii="Times New Roman" w:hAnsi="Times New Roman" w:cs="Times New Roman"/>
          <w:b/>
          <w:sz w:val="40"/>
          <w:highlight w:val="lightGray"/>
          <w:u w:val="single"/>
        </w:rPr>
        <w:t>REFERENCES</w:t>
      </w:r>
      <w:r w:rsidR="00C63E4B" w:rsidRPr="00BD43F0">
        <w:rPr>
          <w:rFonts w:ascii="Times New Roman" w:hAnsi="Times New Roman" w:cs="Times New Roman"/>
          <w:b/>
          <w:sz w:val="40"/>
          <w:highlight w:val="lightGray"/>
          <w:u w:val="single"/>
        </w:rPr>
        <w:t>:</w:t>
      </w:r>
    </w:p>
    <w:p w14:paraId="5D53B766" w14:textId="77777777" w:rsidR="00BD43F0" w:rsidRDefault="00BD43F0" w:rsidP="00BD43F0"/>
    <w:p w14:paraId="43AD194C" w14:textId="73B64138" w:rsidR="00BD43F0" w:rsidRDefault="00EE1660" w:rsidP="00BD43F0">
      <w:r w:rsidRPr="00EE1660">
        <w:t xml:space="preserve">Business Data Communications and Networking (13th Edition) [Fitzgerald, Dennis, </w:t>
      </w:r>
      <w:proofErr w:type="spellStart"/>
      <w:r w:rsidRPr="00EE1660">
        <w:t>Durcikova</w:t>
      </w:r>
      <w:proofErr w:type="spellEnd"/>
      <w:r w:rsidRPr="00EE1660">
        <w:t>]</w:t>
      </w:r>
      <w:bookmarkStart w:id="0" w:name="_GoBack"/>
      <w:bookmarkEnd w:id="0"/>
    </w:p>
    <w:p w14:paraId="4513E741" w14:textId="62B051FF" w:rsidR="00C63E4B" w:rsidRPr="00BD43F0" w:rsidRDefault="00C63E4B" w:rsidP="00BD43F0">
      <w:pPr>
        <w:suppressAutoHyphens/>
        <w:jc w:val="both"/>
        <w:rPr>
          <w:spacing w:val="-3"/>
        </w:rPr>
      </w:pPr>
    </w:p>
    <w:p w14:paraId="279B72F2" w14:textId="77777777" w:rsidR="005F7444" w:rsidRPr="00BD43F0" w:rsidRDefault="005F7444">
      <w:pPr>
        <w:rPr>
          <w:spacing w:val="-3"/>
        </w:rPr>
      </w:pPr>
      <w:r w:rsidRPr="00BD43F0">
        <w:rPr>
          <w:spacing w:val="-3"/>
        </w:rPr>
        <w:br w:type="page"/>
      </w:r>
    </w:p>
    <w:p w14:paraId="1195740D" w14:textId="209D8775" w:rsidR="005F7444" w:rsidRDefault="005F7444" w:rsidP="005F7444">
      <w:pPr>
        <w:suppressAutoHyphens/>
        <w:jc w:val="both"/>
        <w:rPr>
          <w:spacing w:val="-3"/>
        </w:rPr>
      </w:pPr>
    </w:p>
    <w:p w14:paraId="15D65F80" w14:textId="616F3EEC" w:rsidR="00BD43F0" w:rsidRPr="00BD43F0" w:rsidRDefault="00BD43F0" w:rsidP="00BD43F0">
      <w:pPr>
        <w:pStyle w:val="a5"/>
        <w:numPr>
          <w:ilvl w:val="0"/>
          <w:numId w:val="1"/>
        </w:numPr>
        <w:suppressAutoHyphens/>
        <w:spacing w:after="0" w:line="240" w:lineRule="auto"/>
        <w:jc w:val="both"/>
        <w:rPr>
          <w:rFonts w:ascii="Times New Roman" w:hAnsi="Times New Roman" w:cs="Times New Roman"/>
          <w:b/>
          <w:sz w:val="48"/>
          <w:highlight w:val="lightGray"/>
          <w:u w:val="single"/>
        </w:rPr>
      </w:pPr>
      <w:r>
        <w:rPr>
          <w:rFonts w:ascii="Times New Roman" w:hAnsi="Times New Roman" w:cs="Times New Roman"/>
          <w:b/>
          <w:sz w:val="40"/>
          <w:highlight w:val="lightGray"/>
          <w:u w:val="single"/>
        </w:rPr>
        <w:t>ASSIGNMENT GRADING RUBRIC</w:t>
      </w:r>
      <w:r w:rsidRPr="00BD43F0">
        <w:rPr>
          <w:rFonts w:ascii="Times New Roman" w:hAnsi="Times New Roman" w:cs="Times New Roman"/>
          <w:b/>
          <w:sz w:val="40"/>
          <w:highlight w:val="lightGray"/>
          <w:u w:val="single"/>
        </w:rPr>
        <w:t>:</w:t>
      </w:r>
    </w:p>
    <w:p w14:paraId="7FEA75A4" w14:textId="3746B7E7" w:rsidR="00BD43F0" w:rsidRPr="003C1E4B" w:rsidRDefault="003C1E4B" w:rsidP="005F7444">
      <w:pPr>
        <w:suppressAutoHyphens/>
        <w:jc w:val="both"/>
        <w:rPr>
          <w:b/>
          <w:spacing w:val="-3"/>
        </w:rPr>
      </w:pPr>
      <w:r w:rsidRPr="003C1E4B">
        <w:rPr>
          <w:b/>
          <w:spacing w:val="-3"/>
          <w:highlight w:val="yellow"/>
        </w:rPr>
        <w:t>*** DO NOT REMOVE BELOW GRADING RUBRIC FROM YOUR SUBMISSION</w:t>
      </w:r>
      <w:r>
        <w:rPr>
          <w:b/>
          <w:spacing w:val="-3"/>
          <w:highlight w:val="yellow"/>
        </w:rPr>
        <w:t xml:space="preserve"> ***</w:t>
      </w: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5F7444" w:rsidRPr="00BD43F0" w14:paraId="599BA249" w14:textId="77777777" w:rsidTr="00F13CF5">
        <w:trPr>
          <w:trHeight w:val="418"/>
          <w:jc w:val="center"/>
        </w:trPr>
        <w:tc>
          <w:tcPr>
            <w:tcW w:w="1458" w:type="dxa"/>
            <w:tcBorders>
              <w:top w:val="double" w:sz="4" w:space="0" w:color="auto"/>
              <w:left w:val="double" w:sz="4" w:space="0" w:color="auto"/>
              <w:bottom w:val="double" w:sz="4" w:space="0" w:color="auto"/>
              <w:right w:val="double" w:sz="4" w:space="0" w:color="auto"/>
            </w:tcBorders>
            <w:shd w:val="clear" w:color="auto" w:fill="D9D9D9"/>
          </w:tcPr>
          <w:p w14:paraId="2D91CACD" w14:textId="77777777" w:rsidR="005F7444" w:rsidRPr="00BD43F0" w:rsidRDefault="005F7444" w:rsidP="00F13CF5">
            <w:pPr>
              <w:rPr>
                <w:b/>
                <w:sz w:val="18"/>
                <w:szCs w:val="18"/>
              </w:rPr>
            </w:pPr>
            <w:r w:rsidRPr="00BD43F0">
              <w:rPr>
                <w:sz w:val="18"/>
                <w:szCs w:val="18"/>
              </w:rPr>
              <w:br w:type="page"/>
            </w:r>
          </w:p>
        </w:tc>
        <w:tc>
          <w:tcPr>
            <w:tcW w:w="990" w:type="dxa"/>
            <w:tcBorders>
              <w:top w:val="double" w:sz="4" w:space="0" w:color="auto"/>
              <w:left w:val="double" w:sz="4" w:space="0" w:color="auto"/>
              <w:bottom w:val="double" w:sz="4" w:space="0" w:color="auto"/>
              <w:right w:val="double" w:sz="4" w:space="0" w:color="auto"/>
            </w:tcBorders>
            <w:shd w:val="clear" w:color="auto" w:fill="D9D9D9"/>
            <w:vAlign w:val="center"/>
          </w:tcPr>
          <w:p w14:paraId="4D1DD72A" w14:textId="77777777" w:rsidR="005F7444" w:rsidRPr="00BD43F0" w:rsidRDefault="005F7444" w:rsidP="00F13CF5">
            <w:pPr>
              <w:spacing w:before="60" w:after="60"/>
              <w:jc w:val="center"/>
              <w:rPr>
                <w:b/>
                <w:sz w:val="18"/>
                <w:szCs w:val="18"/>
              </w:rPr>
            </w:pPr>
            <w:r w:rsidRPr="00BD43F0">
              <w:rPr>
                <w:b/>
                <w:sz w:val="18"/>
                <w:szCs w:val="18"/>
              </w:rPr>
              <w:t>Grade</w:t>
            </w:r>
          </w:p>
        </w:tc>
        <w:tc>
          <w:tcPr>
            <w:tcW w:w="7290" w:type="dxa"/>
            <w:tcBorders>
              <w:top w:val="double" w:sz="4" w:space="0" w:color="auto"/>
              <w:left w:val="double" w:sz="4" w:space="0" w:color="auto"/>
              <w:bottom w:val="double" w:sz="4" w:space="0" w:color="auto"/>
              <w:right w:val="double" w:sz="4" w:space="0" w:color="auto"/>
            </w:tcBorders>
            <w:shd w:val="clear" w:color="auto" w:fill="D9D9D9"/>
            <w:vAlign w:val="center"/>
          </w:tcPr>
          <w:p w14:paraId="0CD4450C" w14:textId="77777777" w:rsidR="005F7444" w:rsidRPr="00BD43F0" w:rsidRDefault="005F7444" w:rsidP="00F13CF5">
            <w:pPr>
              <w:spacing w:before="60" w:after="60"/>
              <w:jc w:val="center"/>
              <w:rPr>
                <w:b/>
                <w:sz w:val="18"/>
                <w:szCs w:val="18"/>
              </w:rPr>
            </w:pPr>
            <w:r w:rsidRPr="00BD43F0">
              <w:rPr>
                <w:b/>
                <w:sz w:val="18"/>
                <w:szCs w:val="18"/>
              </w:rPr>
              <w:t>Qualities Demonstrated by the Assignment Submission</w:t>
            </w:r>
          </w:p>
        </w:tc>
        <w:tc>
          <w:tcPr>
            <w:tcW w:w="900" w:type="dxa"/>
            <w:tcBorders>
              <w:top w:val="double" w:sz="4" w:space="0" w:color="auto"/>
              <w:left w:val="double" w:sz="4" w:space="0" w:color="auto"/>
              <w:bottom w:val="double" w:sz="4" w:space="0" w:color="auto"/>
              <w:right w:val="double" w:sz="4" w:space="0" w:color="auto"/>
            </w:tcBorders>
            <w:shd w:val="clear" w:color="auto" w:fill="D9D9D9"/>
            <w:vAlign w:val="center"/>
          </w:tcPr>
          <w:p w14:paraId="46698838" w14:textId="77777777" w:rsidR="005F7444" w:rsidRPr="00BD43F0" w:rsidRDefault="005F7444" w:rsidP="00F13CF5">
            <w:pPr>
              <w:spacing w:before="60" w:after="60"/>
              <w:jc w:val="center"/>
              <w:rPr>
                <w:b/>
                <w:sz w:val="18"/>
                <w:szCs w:val="18"/>
              </w:rPr>
            </w:pPr>
            <w:r w:rsidRPr="00BD43F0">
              <w:rPr>
                <w:b/>
                <w:sz w:val="18"/>
                <w:szCs w:val="18"/>
              </w:rPr>
              <w:t>Grade Assigned</w:t>
            </w:r>
          </w:p>
        </w:tc>
      </w:tr>
      <w:tr w:rsidR="005F7444" w:rsidRPr="00BD43F0" w14:paraId="2D406ACE" w14:textId="77777777" w:rsidTr="00DC3813">
        <w:trPr>
          <w:trHeight w:val="750"/>
          <w:jc w:val="center"/>
        </w:trPr>
        <w:tc>
          <w:tcPr>
            <w:tcW w:w="1458" w:type="dxa"/>
            <w:vMerge w:val="restart"/>
            <w:tcBorders>
              <w:top w:val="double" w:sz="4" w:space="0" w:color="auto"/>
              <w:left w:val="double" w:sz="4" w:space="0" w:color="auto"/>
              <w:right w:val="double" w:sz="4" w:space="0" w:color="auto"/>
            </w:tcBorders>
            <w:shd w:val="clear" w:color="auto" w:fill="D9D9D9"/>
            <w:vAlign w:val="center"/>
          </w:tcPr>
          <w:p w14:paraId="42ADB179" w14:textId="77777777" w:rsidR="005F7444" w:rsidRPr="00BD43F0" w:rsidRDefault="005F7444" w:rsidP="00F13CF5">
            <w:pPr>
              <w:jc w:val="center"/>
              <w:rPr>
                <w:b/>
                <w:sz w:val="18"/>
                <w:szCs w:val="18"/>
              </w:rPr>
            </w:pPr>
            <w:r w:rsidRPr="00BD43F0">
              <w:rPr>
                <w:b/>
                <w:sz w:val="18"/>
                <w:szCs w:val="18"/>
              </w:rPr>
              <w:t>Content (70%)</w:t>
            </w:r>
          </w:p>
          <w:p w14:paraId="1C7E3877" w14:textId="77777777" w:rsidR="005F7444" w:rsidRPr="00BD43F0" w:rsidRDefault="005F7444" w:rsidP="00F13CF5">
            <w:pPr>
              <w:jc w:val="center"/>
              <w:rPr>
                <w:b/>
                <w:sz w:val="18"/>
                <w:szCs w:val="18"/>
              </w:rPr>
            </w:pPr>
            <w:r w:rsidRPr="00BD43F0">
              <w:rPr>
                <w:b/>
                <w:sz w:val="18"/>
                <w:szCs w:val="18"/>
              </w:rPr>
              <w:t>Measures the quality of the content in the assignment</w:t>
            </w: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3148E7FA"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shd w:val="clear" w:color="auto" w:fill="auto"/>
            <w:vAlign w:val="center"/>
          </w:tcPr>
          <w:p w14:paraId="54F824E1" w14:textId="77777777" w:rsidR="005F7444" w:rsidRPr="00BD43F0" w:rsidRDefault="005F7444" w:rsidP="00F13CF5">
            <w:pPr>
              <w:rPr>
                <w:sz w:val="18"/>
                <w:szCs w:val="18"/>
              </w:rPr>
            </w:pPr>
            <w:r w:rsidRPr="00BD43F0">
              <w:rPr>
                <w:sz w:val="18"/>
                <w:szCs w:val="18"/>
              </w:rPr>
              <w:t>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tcW w:w="900" w:type="dxa"/>
            <w:vMerge w:val="restart"/>
            <w:tcBorders>
              <w:top w:val="double" w:sz="4" w:space="0" w:color="auto"/>
              <w:left w:val="double" w:sz="4" w:space="0" w:color="auto"/>
              <w:right w:val="double" w:sz="4" w:space="0" w:color="auto"/>
            </w:tcBorders>
            <w:shd w:val="clear" w:color="auto" w:fill="D9D9D9"/>
            <w:vAlign w:val="center"/>
          </w:tcPr>
          <w:p w14:paraId="4EABBB62" w14:textId="49DF96BB" w:rsidR="005F7444" w:rsidRPr="00BD43F0" w:rsidRDefault="005F7444" w:rsidP="00F13CF5">
            <w:pPr>
              <w:jc w:val="center"/>
              <w:rPr>
                <w:b/>
                <w:sz w:val="18"/>
                <w:szCs w:val="18"/>
              </w:rPr>
            </w:pPr>
          </w:p>
        </w:tc>
      </w:tr>
      <w:tr w:rsidR="005F7444" w:rsidRPr="00BD43F0" w14:paraId="2F98E0A6" w14:textId="77777777" w:rsidTr="00F13CF5">
        <w:trPr>
          <w:trHeight w:val="750"/>
          <w:jc w:val="center"/>
        </w:trPr>
        <w:tc>
          <w:tcPr>
            <w:tcW w:w="1458" w:type="dxa"/>
            <w:vMerge/>
            <w:tcBorders>
              <w:left w:val="double" w:sz="4" w:space="0" w:color="auto"/>
              <w:right w:val="double" w:sz="4" w:space="0" w:color="auto"/>
            </w:tcBorders>
            <w:shd w:val="clear" w:color="auto" w:fill="D9D9D9"/>
            <w:vAlign w:val="center"/>
          </w:tcPr>
          <w:p w14:paraId="1B4E3043"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19E427F"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4F69D8E7" w14:textId="77777777" w:rsidR="005F7444" w:rsidRPr="00BD43F0" w:rsidRDefault="005F7444" w:rsidP="00F13CF5">
            <w:pPr>
              <w:rPr>
                <w:sz w:val="18"/>
                <w:szCs w:val="18"/>
              </w:rPr>
            </w:pPr>
            <w:r w:rsidRPr="00BD43F0">
              <w:rPr>
                <w:sz w:val="18"/>
                <w:szCs w:val="18"/>
              </w:rPr>
              <w:t>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tcW w:w="900" w:type="dxa"/>
            <w:vMerge/>
            <w:tcBorders>
              <w:left w:val="double" w:sz="4" w:space="0" w:color="auto"/>
              <w:right w:val="double" w:sz="4" w:space="0" w:color="auto"/>
            </w:tcBorders>
            <w:shd w:val="clear" w:color="auto" w:fill="D9D9D9"/>
            <w:vAlign w:val="center"/>
          </w:tcPr>
          <w:p w14:paraId="2AB2FCCC" w14:textId="77777777" w:rsidR="005F7444" w:rsidRPr="00BD43F0" w:rsidRDefault="005F7444" w:rsidP="00F13CF5">
            <w:pPr>
              <w:jc w:val="center"/>
              <w:rPr>
                <w:b/>
                <w:sz w:val="18"/>
                <w:szCs w:val="18"/>
              </w:rPr>
            </w:pPr>
          </w:p>
        </w:tc>
      </w:tr>
      <w:tr w:rsidR="005F7444" w:rsidRPr="00BD43F0" w14:paraId="09FEAD12" w14:textId="77777777" w:rsidTr="00F13CF5">
        <w:trPr>
          <w:trHeight w:val="481"/>
          <w:jc w:val="center"/>
        </w:trPr>
        <w:tc>
          <w:tcPr>
            <w:tcW w:w="1458" w:type="dxa"/>
            <w:vMerge/>
            <w:tcBorders>
              <w:left w:val="double" w:sz="4" w:space="0" w:color="auto"/>
              <w:right w:val="double" w:sz="4" w:space="0" w:color="auto"/>
            </w:tcBorders>
            <w:shd w:val="clear" w:color="auto" w:fill="D9D9D9"/>
          </w:tcPr>
          <w:p w14:paraId="16EEFF2C"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9BFFDAB"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vAlign w:val="center"/>
          </w:tcPr>
          <w:p w14:paraId="05737C4A" w14:textId="77777777" w:rsidR="005F7444" w:rsidRPr="00BD43F0" w:rsidRDefault="005F7444" w:rsidP="00F13CF5">
            <w:pPr>
              <w:rPr>
                <w:sz w:val="18"/>
                <w:szCs w:val="18"/>
              </w:rPr>
            </w:pPr>
            <w:r w:rsidRPr="00BD43F0">
              <w:rPr>
                <w:sz w:val="18"/>
                <w:szCs w:val="18"/>
              </w:rPr>
              <w:t>The content demonstrates deep understanding of all relevant subject matter and its inter-relationships. All major relevant issues are covered, and all content is on-topic.</w:t>
            </w:r>
          </w:p>
        </w:tc>
        <w:tc>
          <w:tcPr>
            <w:tcW w:w="900" w:type="dxa"/>
            <w:vMerge/>
            <w:tcBorders>
              <w:left w:val="double" w:sz="4" w:space="0" w:color="auto"/>
              <w:right w:val="double" w:sz="4" w:space="0" w:color="auto"/>
            </w:tcBorders>
            <w:shd w:val="clear" w:color="auto" w:fill="D9D9D9"/>
            <w:vAlign w:val="center"/>
          </w:tcPr>
          <w:p w14:paraId="3A73DD54" w14:textId="77777777" w:rsidR="005F7444" w:rsidRPr="00BD43F0" w:rsidRDefault="005F7444" w:rsidP="00F13CF5">
            <w:pPr>
              <w:jc w:val="center"/>
              <w:rPr>
                <w:sz w:val="18"/>
                <w:szCs w:val="18"/>
              </w:rPr>
            </w:pPr>
          </w:p>
        </w:tc>
      </w:tr>
      <w:tr w:rsidR="005F7444" w:rsidRPr="00BD43F0" w14:paraId="63A385AB" w14:textId="77777777" w:rsidTr="00F13CF5">
        <w:trPr>
          <w:jc w:val="center"/>
        </w:trPr>
        <w:tc>
          <w:tcPr>
            <w:tcW w:w="1458" w:type="dxa"/>
            <w:vMerge/>
            <w:tcBorders>
              <w:left w:val="double" w:sz="4" w:space="0" w:color="auto"/>
              <w:right w:val="double" w:sz="4" w:space="0" w:color="auto"/>
            </w:tcBorders>
            <w:shd w:val="clear" w:color="auto" w:fill="D9D9D9"/>
          </w:tcPr>
          <w:p w14:paraId="0A423EF2"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A756E42"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vAlign w:val="center"/>
          </w:tcPr>
          <w:p w14:paraId="7613911F" w14:textId="77777777" w:rsidR="005F7444" w:rsidRPr="00BD43F0" w:rsidRDefault="005F7444" w:rsidP="00F13CF5">
            <w:pPr>
              <w:rPr>
                <w:sz w:val="18"/>
                <w:szCs w:val="18"/>
              </w:rPr>
            </w:pPr>
            <w:r w:rsidRPr="00BD43F0">
              <w:rPr>
                <w:sz w:val="18"/>
                <w:szCs w:val="18"/>
              </w:rPr>
              <w:t>The content demonstrates understanding of all relevant subject matter and its inter-relationships. Almost all major relevant issues are covered, and the content is at least reasonably on-topic.</w:t>
            </w:r>
          </w:p>
        </w:tc>
        <w:tc>
          <w:tcPr>
            <w:tcW w:w="900" w:type="dxa"/>
            <w:vMerge/>
            <w:tcBorders>
              <w:left w:val="double" w:sz="4" w:space="0" w:color="auto"/>
              <w:right w:val="double" w:sz="4" w:space="0" w:color="auto"/>
            </w:tcBorders>
            <w:shd w:val="clear" w:color="auto" w:fill="D9D9D9"/>
            <w:vAlign w:val="center"/>
          </w:tcPr>
          <w:p w14:paraId="67B34679" w14:textId="77777777" w:rsidR="005F7444" w:rsidRPr="00BD43F0" w:rsidRDefault="005F7444" w:rsidP="00F13CF5">
            <w:pPr>
              <w:jc w:val="center"/>
              <w:rPr>
                <w:sz w:val="18"/>
                <w:szCs w:val="18"/>
              </w:rPr>
            </w:pPr>
          </w:p>
        </w:tc>
      </w:tr>
      <w:tr w:rsidR="005F7444" w:rsidRPr="00BD43F0" w14:paraId="0697F011" w14:textId="77777777" w:rsidTr="00F13CF5">
        <w:trPr>
          <w:jc w:val="center"/>
        </w:trPr>
        <w:tc>
          <w:tcPr>
            <w:tcW w:w="1458" w:type="dxa"/>
            <w:vMerge/>
            <w:tcBorders>
              <w:left w:val="double" w:sz="4" w:space="0" w:color="auto"/>
              <w:right w:val="double" w:sz="4" w:space="0" w:color="auto"/>
            </w:tcBorders>
            <w:shd w:val="clear" w:color="auto" w:fill="D9D9D9"/>
          </w:tcPr>
          <w:p w14:paraId="134BD8AD"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FC4195F"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tcPr>
          <w:p w14:paraId="010E3805" w14:textId="77777777" w:rsidR="005F7444" w:rsidRPr="00BD43F0" w:rsidRDefault="005F7444" w:rsidP="00F13CF5">
            <w:pPr>
              <w:rPr>
                <w:sz w:val="18"/>
                <w:szCs w:val="18"/>
              </w:rPr>
            </w:pPr>
            <w:r w:rsidRPr="00BD43F0">
              <w:rPr>
                <w:sz w:val="18"/>
                <w:szCs w:val="18"/>
              </w:rPr>
              <w:t>The content demonstrates understanding of most relevant subject matter and its inter-relationships. Almost all major relevant issues are covered, and all content is at least reasonably on-topic.</w:t>
            </w:r>
          </w:p>
        </w:tc>
        <w:tc>
          <w:tcPr>
            <w:tcW w:w="900" w:type="dxa"/>
            <w:vMerge/>
            <w:tcBorders>
              <w:left w:val="double" w:sz="4" w:space="0" w:color="auto"/>
              <w:right w:val="double" w:sz="4" w:space="0" w:color="auto"/>
            </w:tcBorders>
            <w:shd w:val="clear" w:color="auto" w:fill="D9D9D9"/>
            <w:vAlign w:val="center"/>
          </w:tcPr>
          <w:p w14:paraId="1987B784" w14:textId="77777777" w:rsidR="005F7444" w:rsidRPr="00BD43F0" w:rsidRDefault="005F7444" w:rsidP="00F13CF5">
            <w:pPr>
              <w:jc w:val="center"/>
              <w:rPr>
                <w:sz w:val="18"/>
                <w:szCs w:val="18"/>
              </w:rPr>
            </w:pPr>
          </w:p>
        </w:tc>
      </w:tr>
      <w:tr w:rsidR="005F7444" w:rsidRPr="00BD43F0" w14:paraId="6D44CCF8" w14:textId="77777777" w:rsidTr="00F13CF5">
        <w:trPr>
          <w:jc w:val="center"/>
        </w:trPr>
        <w:tc>
          <w:tcPr>
            <w:tcW w:w="1458" w:type="dxa"/>
            <w:vMerge/>
            <w:tcBorders>
              <w:left w:val="double" w:sz="4" w:space="0" w:color="auto"/>
              <w:right w:val="double" w:sz="4" w:space="0" w:color="auto"/>
            </w:tcBorders>
            <w:shd w:val="clear" w:color="auto" w:fill="D9D9D9"/>
          </w:tcPr>
          <w:p w14:paraId="0DE16221"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A7E52B0"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7B36D8BA" w14:textId="77777777" w:rsidR="005F7444" w:rsidRPr="00BD43F0" w:rsidRDefault="005F7444" w:rsidP="00F13CF5">
            <w:pPr>
              <w:rPr>
                <w:sz w:val="18"/>
                <w:szCs w:val="18"/>
              </w:rPr>
            </w:pPr>
            <w:r w:rsidRPr="00BD43F0">
              <w:rPr>
                <w:sz w:val="18"/>
                <w:szCs w:val="18"/>
              </w:rPr>
              <w:t>The content demonstrates moderate understanding of much relevant subject matter and its inter-relationships. There is reasonable coverage of major relevant issues, and the content is at least reasonably on-topic.</w:t>
            </w:r>
          </w:p>
        </w:tc>
        <w:tc>
          <w:tcPr>
            <w:tcW w:w="900" w:type="dxa"/>
            <w:vMerge/>
            <w:tcBorders>
              <w:left w:val="double" w:sz="4" w:space="0" w:color="auto"/>
              <w:right w:val="double" w:sz="4" w:space="0" w:color="auto"/>
            </w:tcBorders>
            <w:shd w:val="clear" w:color="auto" w:fill="D9D9D9"/>
            <w:vAlign w:val="center"/>
          </w:tcPr>
          <w:p w14:paraId="02255544" w14:textId="77777777" w:rsidR="005F7444" w:rsidRPr="00BD43F0" w:rsidRDefault="005F7444" w:rsidP="00F13CF5">
            <w:pPr>
              <w:jc w:val="center"/>
              <w:rPr>
                <w:sz w:val="18"/>
                <w:szCs w:val="18"/>
              </w:rPr>
            </w:pPr>
          </w:p>
        </w:tc>
      </w:tr>
      <w:tr w:rsidR="005F7444" w:rsidRPr="00BD43F0" w14:paraId="1B73F551" w14:textId="77777777" w:rsidTr="00F13CF5">
        <w:trPr>
          <w:jc w:val="center"/>
        </w:trPr>
        <w:tc>
          <w:tcPr>
            <w:tcW w:w="1458" w:type="dxa"/>
            <w:vMerge/>
            <w:tcBorders>
              <w:left w:val="double" w:sz="4" w:space="0" w:color="auto"/>
              <w:right w:val="double" w:sz="4" w:space="0" w:color="auto"/>
            </w:tcBorders>
            <w:shd w:val="clear" w:color="auto" w:fill="D9D9D9"/>
          </w:tcPr>
          <w:p w14:paraId="037839F0"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6536FB3"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39F0F2C1" w14:textId="77777777" w:rsidR="005F7444" w:rsidRPr="00BD43F0" w:rsidRDefault="005F7444" w:rsidP="00F13CF5">
            <w:pPr>
              <w:rPr>
                <w:sz w:val="18"/>
                <w:szCs w:val="18"/>
              </w:rPr>
            </w:pPr>
            <w:r w:rsidRPr="00BD43F0">
              <w:rPr>
                <w:sz w:val="18"/>
                <w:szCs w:val="18"/>
              </w:rPr>
              <w:t>The content demonstrates some understanding of relevant subject matter and its inter-relationships. Some major relevant issues are covered, and at least some content is on-topic.</w:t>
            </w:r>
          </w:p>
        </w:tc>
        <w:tc>
          <w:tcPr>
            <w:tcW w:w="900" w:type="dxa"/>
            <w:vMerge/>
            <w:tcBorders>
              <w:left w:val="double" w:sz="4" w:space="0" w:color="auto"/>
              <w:right w:val="double" w:sz="4" w:space="0" w:color="auto"/>
            </w:tcBorders>
            <w:shd w:val="clear" w:color="auto" w:fill="D9D9D9"/>
            <w:vAlign w:val="center"/>
          </w:tcPr>
          <w:p w14:paraId="6B9DAFF3" w14:textId="77777777" w:rsidR="005F7444" w:rsidRPr="00BD43F0" w:rsidRDefault="005F7444" w:rsidP="00F13CF5">
            <w:pPr>
              <w:jc w:val="center"/>
              <w:rPr>
                <w:sz w:val="18"/>
                <w:szCs w:val="18"/>
              </w:rPr>
            </w:pPr>
          </w:p>
        </w:tc>
      </w:tr>
      <w:tr w:rsidR="005F7444" w:rsidRPr="00BD43F0" w14:paraId="343525D0" w14:textId="77777777" w:rsidTr="00F13CF5">
        <w:trPr>
          <w:jc w:val="center"/>
        </w:trPr>
        <w:tc>
          <w:tcPr>
            <w:tcW w:w="1458" w:type="dxa"/>
            <w:vMerge/>
            <w:tcBorders>
              <w:left w:val="double" w:sz="4" w:space="0" w:color="auto"/>
              <w:right w:val="double" w:sz="4" w:space="0" w:color="auto"/>
            </w:tcBorders>
            <w:shd w:val="clear" w:color="auto" w:fill="D9D9D9"/>
          </w:tcPr>
          <w:p w14:paraId="4A96D79A"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7DA0B1C"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vAlign w:val="center"/>
          </w:tcPr>
          <w:p w14:paraId="22E8F4AF" w14:textId="77777777" w:rsidR="005F7444" w:rsidRPr="00BD43F0" w:rsidRDefault="005F7444" w:rsidP="00F13CF5">
            <w:pPr>
              <w:rPr>
                <w:sz w:val="18"/>
                <w:szCs w:val="18"/>
              </w:rPr>
            </w:pPr>
            <w:r w:rsidRPr="00BD43F0">
              <w:rPr>
                <w:sz w:val="18"/>
                <w:szCs w:val="18"/>
              </w:rPr>
              <w:t>The content demonstrates understanding of a small portion of the relevant subject matter and its inter-relationships. Some major relevant issues are covered, and at least a small portion of the content is on-topic.</w:t>
            </w:r>
          </w:p>
        </w:tc>
        <w:tc>
          <w:tcPr>
            <w:tcW w:w="900" w:type="dxa"/>
            <w:vMerge/>
            <w:tcBorders>
              <w:left w:val="double" w:sz="4" w:space="0" w:color="auto"/>
              <w:right w:val="double" w:sz="4" w:space="0" w:color="auto"/>
            </w:tcBorders>
            <w:shd w:val="clear" w:color="auto" w:fill="D9D9D9"/>
            <w:vAlign w:val="center"/>
          </w:tcPr>
          <w:p w14:paraId="5DFFAA4D" w14:textId="77777777" w:rsidR="005F7444" w:rsidRPr="00BD43F0" w:rsidRDefault="005F7444" w:rsidP="00F13CF5">
            <w:pPr>
              <w:ind w:left="720"/>
              <w:jc w:val="center"/>
              <w:rPr>
                <w:sz w:val="18"/>
                <w:szCs w:val="18"/>
              </w:rPr>
            </w:pPr>
          </w:p>
        </w:tc>
      </w:tr>
      <w:tr w:rsidR="005F7444" w:rsidRPr="00BD43F0" w14:paraId="2BFB2076" w14:textId="77777777" w:rsidTr="00F13CF5">
        <w:trPr>
          <w:jc w:val="center"/>
        </w:trPr>
        <w:tc>
          <w:tcPr>
            <w:tcW w:w="1458" w:type="dxa"/>
            <w:vMerge/>
            <w:tcBorders>
              <w:left w:val="double" w:sz="4" w:space="0" w:color="auto"/>
              <w:right w:val="double" w:sz="4" w:space="0" w:color="auto"/>
            </w:tcBorders>
            <w:shd w:val="clear" w:color="auto" w:fill="D9D9D9"/>
          </w:tcPr>
          <w:p w14:paraId="75F86E3B"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6A9CD2F" w14:textId="77777777" w:rsidR="005F7444" w:rsidRPr="00BD43F0" w:rsidRDefault="005F7444" w:rsidP="00F13CF5">
            <w:pPr>
              <w:tabs>
                <w:tab w:val="center" w:pos="236"/>
              </w:tabs>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4B3178BD" w14:textId="77777777" w:rsidR="005F7444" w:rsidRPr="00BD43F0" w:rsidRDefault="005F7444" w:rsidP="00F13CF5">
            <w:pPr>
              <w:rPr>
                <w:sz w:val="18"/>
                <w:szCs w:val="18"/>
              </w:rPr>
            </w:pPr>
            <w:r w:rsidRPr="00BD43F0">
              <w:rPr>
                <w:sz w:val="18"/>
                <w:szCs w:val="18"/>
              </w:rPr>
              <w:t>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tcW w:w="900" w:type="dxa"/>
            <w:vMerge/>
            <w:tcBorders>
              <w:left w:val="double" w:sz="4" w:space="0" w:color="auto"/>
              <w:right w:val="double" w:sz="4" w:space="0" w:color="auto"/>
            </w:tcBorders>
            <w:shd w:val="clear" w:color="auto" w:fill="D9D9D9"/>
            <w:vAlign w:val="center"/>
          </w:tcPr>
          <w:p w14:paraId="43F1BD62" w14:textId="77777777" w:rsidR="005F7444" w:rsidRPr="00BD43F0" w:rsidRDefault="005F7444" w:rsidP="00F13CF5">
            <w:pPr>
              <w:jc w:val="center"/>
              <w:rPr>
                <w:sz w:val="18"/>
                <w:szCs w:val="18"/>
              </w:rPr>
            </w:pPr>
          </w:p>
        </w:tc>
      </w:tr>
      <w:tr w:rsidR="005F7444" w:rsidRPr="00BD43F0" w14:paraId="27E3EA13" w14:textId="77777777" w:rsidTr="00F13CF5">
        <w:trPr>
          <w:trHeight w:val="402"/>
          <w:jc w:val="center"/>
        </w:trPr>
        <w:tc>
          <w:tcPr>
            <w:tcW w:w="1458" w:type="dxa"/>
            <w:vMerge/>
            <w:tcBorders>
              <w:left w:val="double" w:sz="4" w:space="0" w:color="auto"/>
              <w:right w:val="double" w:sz="4" w:space="0" w:color="auto"/>
            </w:tcBorders>
            <w:shd w:val="clear" w:color="auto" w:fill="D9D9D9"/>
          </w:tcPr>
          <w:p w14:paraId="5C1909C2"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7984ED6" w14:textId="77777777" w:rsidR="005F7444" w:rsidRPr="00BD43F0" w:rsidRDefault="005F7444" w:rsidP="00F13CF5">
            <w:pPr>
              <w:jc w:val="center"/>
              <w:rPr>
                <w:sz w:val="18"/>
                <w:szCs w:val="18"/>
              </w:rPr>
            </w:pPr>
            <w:r w:rsidRPr="00BD43F0">
              <w:rPr>
                <w:sz w:val="18"/>
                <w:szCs w:val="18"/>
              </w:rPr>
              <w:t xml:space="preserve">D </w:t>
            </w:r>
            <w:r w:rsidRPr="00BD43F0">
              <w:rPr>
                <w:sz w:val="18"/>
                <w:szCs w:val="18"/>
              </w:rPr>
              <w:sym w:font="Wingdings" w:char="F0E8"/>
            </w:r>
            <w:r w:rsidRPr="00BD43F0">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vAlign w:val="center"/>
          </w:tcPr>
          <w:p w14:paraId="39154F25" w14:textId="77777777" w:rsidR="005F7444" w:rsidRPr="00BD43F0" w:rsidRDefault="005F7444" w:rsidP="00F13CF5">
            <w:pPr>
              <w:rPr>
                <w:sz w:val="18"/>
                <w:szCs w:val="18"/>
              </w:rPr>
            </w:pPr>
            <w:r w:rsidRPr="00BD43F0">
              <w:rPr>
                <w:sz w:val="18"/>
                <w:szCs w:val="18"/>
              </w:rPr>
              <w:t>The content demonstrates almost no understanding of or insight into the relevant subject matter and its inter-relationships. Almost none of the major relevant issues are covered, and the content may be almost entirely off-topic.</w:t>
            </w:r>
          </w:p>
        </w:tc>
        <w:tc>
          <w:tcPr>
            <w:tcW w:w="900" w:type="dxa"/>
            <w:vMerge/>
            <w:tcBorders>
              <w:left w:val="double" w:sz="4" w:space="0" w:color="auto"/>
              <w:right w:val="double" w:sz="4" w:space="0" w:color="auto"/>
            </w:tcBorders>
            <w:shd w:val="clear" w:color="auto" w:fill="D9D9D9"/>
            <w:vAlign w:val="center"/>
          </w:tcPr>
          <w:p w14:paraId="018A0B66" w14:textId="77777777" w:rsidR="005F7444" w:rsidRPr="00BD43F0" w:rsidRDefault="005F7444" w:rsidP="00F13CF5">
            <w:pPr>
              <w:jc w:val="center"/>
              <w:rPr>
                <w:sz w:val="18"/>
                <w:szCs w:val="18"/>
              </w:rPr>
            </w:pPr>
          </w:p>
        </w:tc>
      </w:tr>
      <w:tr w:rsidR="005F7444" w:rsidRPr="00BD43F0" w14:paraId="42E8F8BA" w14:textId="77777777" w:rsidTr="00F13CF5">
        <w:trPr>
          <w:jc w:val="center"/>
        </w:trPr>
        <w:tc>
          <w:tcPr>
            <w:tcW w:w="1458" w:type="dxa"/>
            <w:vMerge/>
            <w:tcBorders>
              <w:left w:val="double" w:sz="4" w:space="0" w:color="auto"/>
              <w:bottom w:val="double" w:sz="4" w:space="0" w:color="auto"/>
              <w:right w:val="double" w:sz="4" w:space="0" w:color="auto"/>
            </w:tcBorders>
            <w:shd w:val="clear" w:color="auto" w:fill="D9D9D9"/>
          </w:tcPr>
          <w:p w14:paraId="6D97A036"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CEA1DA1" w14:textId="77777777" w:rsidR="005F7444" w:rsidRPr="00BD43F0" w:rsidRDefault="005F7444" w:rsidP="00F13CF5">
            <w:pPr>
              <w:jc w:val="center"/>
              <w:rPr>
                <w:sz w:val="18"/>
                <w:szCs w:val="18"/>
              </w:rPr>
            </w:pPr>
            <w:r w:rsidRPr="00BD43F0">
              <w:rPr>
                <w:sz w:val="18"/>
                <w:szCs w:val="18"/>
              </w:rPr>
              <w:t xml:space="preserve">F </w:t>
            </w:r>
            <w:r w:rsidRPr="00BD43F0">
              <w:rPr>
                <w:sz w:val="18"/>
                <w:szCs w:val="18"/>
              </w:rPr>
              <w:sym w:font="Wingdings" w:char="F0E8"/>
            </w:r>
            <w:r w:rsidRPr="00BD43F0">
              <w:rPr>
                <w:sz w:val="18"/>
                <w:szCs w:val="18"/>
              </w:rPr>
              <w:t xml:space="preserve"> 0</w:t>
            </w:r>
          </w:p>
        </w:tc>
        <w:tc>
          <w:tcPr>
            <w:tcW w:w="7290" w:type="dxa"/>
            <w:tcBorders>
              <w:top w:val="double" w:sz="4" w:space="0" w:color="auto"/>
              <w:left w:val="double" w:sz="4" w:space="0" w:color="auto"/>
              <w:bottom w:val="double" w:sz="4" w:space="0" w:color="auto"/>
              <w:right w:val="double" w:sz="4" w:space="0" w:color="auto"/>
            </w:tcBorders>
            <w:vAlign w:val="center"/>
          </w:tcPr>
          <w:p w14:paraId="6C7FA232" w14:textId="77777777" w:rsidR="005F7444" w:rsidRPr="00BD43F0" w:rsidRDefault="005F7444" w:rsidP="00F13CF5">
            <w:pPr>
              <w:rPr>
                <w:sz w:val="18"/>
                <w:szCs w:val="18"/>
              </w:rPr>
            </w:pPr>
            <w:r w:rsidRPr="00BD43F0">
              <w:rPr>
                <w:sz w:val="18"/>
                <w:szCs w:val="18"/>
              </w:rPr>
              <w:t>The content demonstrates no understanding of or insight into the relevant subject matter and its inter-relationships. No major relevant issues are covered, and the content is entirely off-topic.</w:t>
            </w:r>
          </w:p>
        </w:tc>
        <w:tc>
          <w:tcPr>
            <w:tcW w:w="900" w:type="dxa"/>
            <w:vMerge/>
            <w:tcBorders>
              <w:left w:val="double" w:sz="4" w:space="0" w:color="auto"/>
              <w:bottom w:val="double" w:sz="4" w:space="0" w:color="auto"/>
              <w:right w:val="double" w:sz="4" w:space="0" w:color="auto"/>
            </w:tcBorders>
            <w:shd w:val="clear" w:color="auto" w:fill="D9D9D9"/>
            <w:vAlign w:val="center"/>
          </w:tcPr>
          <w:p w14:paraId="777E49FA" w14:textId="77777777" w:rsidR="005F7444" w:rsidRPr="00BD43F0" w:rsidRDefault="005F7444" w:rsidP="00F13CF5">
            <w:pPr>
              <w:jc w:val="center"/>
              <w:rPr>
                <w:sz w:val="18"/>
                <w:szCs w:val="18"/>
              </w:rPr>
            </w:pPr>
          </w:p>
        </w:tc>
      </w:tr>
      <w:tr w:rsidR="005F7444" w:rsidRPr="00BD43F0" w14:paraId="5FE4616C" w14:textId="77777777" w:rsidTr="00F13CF5">
        <w:trPr>
          <w:trHeight w:val="339"/>
          <w:jc w:val="center"/>
        </w:trPr>
        <w:tc>
          <w:tcPr>
            <w:tcW w:w="1458" w:type="dxa"/>
            <w:vMerge w:val="restart"/>
            <w:tcBorders>
              <w:top w:val="double" w:sz="4" w:space="0" w:color="auto"/>
              <w:left w:val="double" w:sz="4" w:space="0" w:color="auto"/>
              <w:right w:val="double" w:sz="4" w:space="0" w:color="auto"/>
            </w:tcBorders>
            <w:shd w:val="clear" w:color="auto" w:fill="D9D9D9"/>
            <w:vAlign w:val="center"/>
          </w:tcPr>
          <w:p w14:paraId="7E9AC99D" w14:textId="77777777" w:rsidR="005F7444" w:rsidRPr="00BD43F0" w:rsidRDefault="005F7444" w:rsidP="00F13CF5">
            <w:pPr>
              <w:jc w:val="center"/>
              <w:rPr>
                <w:b/>
                <w:sz w:val="18"/>
                <w:szCs w:val="18"/>
              </w:rPr>
            </w:pPr>
            <w:r w:rsidRPr="00BD43F0">
              <w:rPr>
                <w:b/>
                <w:sz w:val="18"/>
                <w:szCs w:val="18"/>
              </w:rPr>
              <w:t>Exposition (30%)</w:t>
            </w:r>
          </w:p>
          <w:p w14:paraId="13358845" w14:textId="77777777" w:rsidR="005F7444" w:rsidRPr="00BD43F0" w:rsidRDefault="005F7444" w:rsidP="00F13CF5">
            <w:pPr>
              <w:jc w:val="center"/>
              <w:rPr>
                <w:b/>
                <w:sz w:val="18"/>
                <w:szCs w:val="18"/>
              </w:rPr>
            </w:pPr>
            <w:r w:rsidRPr="00BD43F0">
              <w:rPr>
                <w:b/>
                <w:sz w:val="18"/>
                <w:szCs w:val="18"/>
              </w:rPr>
              <w:t>Measures how well the content is expressed</w:t>
            </w:r>
          </w:p>
        </w:tc>
        <w:tc>
          <w:tcPr>
            <w:tcW w:w="990" w:type="dxa"/>
            <w:tcBorders>
              <w:top w:val="double" w:sz="4" w:space="0" w:color="auto"/>
              <w:left w:val="double" w:sz="4" w:space="0" w:color="auto"/>
              <w:bottom w:val="double" w:sz="4" w:space="0" w:color="auto"/>
              <w:right w:val="double" w:sz="4" w:space="0" w:color="auto"/>
            </w:tcBorders>
            <w:vAlign w:val="center"/>
          </w:tcPr>
          <w:p w14:paraId="07B978D7"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vAlign w:val="center"/>
          </w:tcPr>
          <w:p w14:paraId="715D854D" w14:textId="77777777" w:rsidR="005F7444" w:rsidRPr="00BD43F0" w:rsidRDefault="005F7444" w:rsidP="00F13CF5">
            <w:pPr>
              <w:rPr>
                <w:sz w:val="18"/>
                <w:szCs w:val="18"/>
              </w:rPr>
            </w:pPr>
            <w:r w:rsidRPr="00BD43F0">
              <w:rPr>
                <w:sz w:val="18"/>
                <w:szCs w:val="18"/>
              </w:rPr>
              <w:t>The presentation of all ideas and designs is exceptionally clear and persuasive; the entire submission is exceptionally organized. There is no known way to improve the clarity or organization of the submission.</w:t>
            </w:r>
          </w:p>
        </w:tc>
        <w:tc>
          <w:tcPr>
            <w:tcW w:w="900" w:type="dxa"/>
            <w:vMerge w:val="restart"/>
            <w:tcBorders>
              <w:top w:val="double" w:sz="4" w:space="0" w:color="auto"/>
              <w:left w:val="double" w:sz="4" w:space="0" w:color="auto"/>
              <w:right w:val="double" w:sz="4" w:space="0" w:color="auto"/>
            </w:tcBorders>
            <w:shd w:val="clear" w:color="auto" w:fill="D9D9D9"/>
            <w:vAlign w:val="center"/>
          </w:tcPr>
          <w:p w14:paraId="2BCFD9D4" w14:textId="59AA24E5" w:rsidR="005F7444" w:rsidRPr="00BD43F0" w:rsidRDefault="005F7444" w:rsidP="00F13CF5">
            <w:pPr>
              <w:jc w:val="center"/>
              <w:rPr>
                <w:b/>
                <w:sz w:val="18"/>
                <w:szCs w:val="18"/>
              </w:rPr>
            </w:pPr>
          </w:p>
        </w:tc>
      </w:tr>
      <w:tr w:rsidR="005F7444" w:rsidRPr="00BD43F0" w14:paraId="3085BFC4" w14:textId="77777777" w:rsidTr="00F13CF5">
        <w:trPr>
          <w:jc w:val="center"/>
        </w:trPr>
        <w:tc>
          <w:tcPr>
            <w:tcW w:w="1458" w:type="dxa"/>
            <w:vMerge/>
            <w:tcBorders>
              <w:left w:val="double" w:sz="4" w:space="0" w:color="auto"/>
              <w:right w:val="double" w:sz="4" w:space="0" w:color="auto"/>
            </w:tcBorders>
            <w:shd w:val="clear" w:color="auto" w:fill="D9D9D9"/>
          </w:tcPr>
          <w:p w14:paraId="577A4A0B"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097771B9"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465284FF" w14:textId="77777777" w:rsidR="005F7444" w:rsidRPr="00BD43F0" w:rsidRDefault="005F7444" w:rsidP="00F13CF5">
            <w:pPr>
              <w:rPr>
                <w:sz w:val="18"/>
                <w:szCs w:val="18"/>
              </w:rPr>
            </w:pPr>
            <w:r w:rsidRPr="00BD43F0">
              <w:rPr>
                <w:sz w:val="18"/>
                <w:szCs w:val="18"/>
              </w:rPr>
              <w:t xml:space="preserve">The presentation of all ideas and designs is exceptionally clear and persuasive; the entire submission is exceptionally organized. There may be at most one insignificant way to improve the clarity or organization of the submission. </w:t>
            </w:r>
          </w:p>
        </w:tc>
        <w:tc>
          <w:tcPr>
            <w:tcW w:w="900" w:type="dxa"/>
            <w:vMerge/>
            <w:tcBorders>
              <w:left w:val="double" w:sz="4" w:space="0" w:color="auto"/>
              <w:right w:val="double" w:sz="4" w:space="0" w:color="auto"/>
            </w:tcBorders>
            <w:shd w:val="clear" w:color="auto" w:fill="D9D9D9"/>
            <w:vAlign w:val="center"/>
          </w:tcPr>
          <w:p w14:paraId="66C50CB7" w14:textId="77777777" w:rsidR="005F7444" w:rsidRPr="00BD43F0" w:rsidRDefault="005F7444" w:rsidP="00F13CF5">
            <w:pPr>
              <w:jc w:val="center"/>
              <w:rPr>
                <w:sz w:val="18"/>
                <w:szCs w:val="18"/>
              </w:rPr>
            </w:pPr>
          </w:p>
        </w:tc>
      </w:tr>
      <w:tr w:rsidR="005F7444" w:rsidRPr="00BD43F0" w14:paraId="37002927" w14:textId="77777777" w:rsidTr="00DC3813">
        <w:trPr>
          <w:jc w:val="center"/>
        </w:trPr>
        <w:tc>
          <w:tcPr>
            <w:tcW w:w="1458" w:type="dxa"/>
            <w:vMerge/>
            <w:tcBorders>
              <w:left w:val="double" w:sz="4" w:space="0" w:color="auto"/>
              <w:right w:val="double" w:sz="4" w:space="0" w:color="auto"/>
            </w:tcBorders>
            <w:shd w:val="clear" w:color="auto" w:fill="D9D9D9"/>
          </w:tcPr>
          <w:p w14:paraId="161AA2A4"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16DE184A"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shd w:val="clear" w:color="auto" w:fill="auto"/>
          </w:tcPr>
          <w:p w14:paraId="615696E3" w14:textId="77777777" w:rsidR="005F7444" w:rsidRPr="00BD43F0" w:rsidRDefault="005F7444" w:rsidP="00F13CF5">
            <w:pPr>
              <w:rPr>
                <w:sz w:val="18"/>
                <w:szCs w:val="18"/>
              </w:rPr>
            </w:pPr>
            <w:r w:rsidRPr="00BD43F0">
              <w:rPr>
                <w:sz w:val="18"/>
                <w:szCs w:val="18"/>
              </w:rPr>
              <w:t>The presentation of all ideas and designs is very clear and persuasive; the entire submission is very organized.</w:t>
            </w:r>
          </w:p>
        </w:tc>
        <w:tc>
          <w:tcPr>
            <w:tcW w:w="900" w:type="dxa"/>
            <w:vMerge/>
            <w:tcBorders>
              <w:left w:val="double" w:sz="4" w:space="0" w:color="auto"/>
              <w:right w:val="double" w:sz="4" w:space="0" w:color="auto"/>
            </w:tcBorders>
            <w:shd w:val="clear" w:color="auto" w:fill="D9D9D9"/>
            <w:vAlign w:val="center"/>
          </w:tcPr>
          <w:p w14:paraId="51E771A8" w14:textId="77777777" w:rsidR="005F7444" w:rsidRPr="00BD43F0" w:rsidRDefault="005F7444" w:rsidP="00F13CF5">
            <w:pPr>
              <w:jc w:val="center"/>
              <w:rPr>
                <w:sz w:val="18"/>
                <w:szCs w:val="18"/>
              </w:rPr>
            </w:pPr>
          </w:p>
        </w:tc>
      </w:tr>
      <w:tr w:rsidR="005F7444" w:rsidRPr="00BD43F0" w14:paraId="490A57F5" w14:textId="77777777" w:rsidTr="00DC3813">
        <w:trPr>
          <w:jc w:val="center"/>
        </w:trPr>
        <w:tc>
          <w:tcPr>
            <w:tcW w:w="1458" w:type="dxa"/>
            <w:vMerge/>
            <w:tcBorders>
              <w:left w:val="double" w:sz="4" w:space="0" w:color="auto"/>
              <w:right w:val="double" w:sz="4" w:space="0" w:color="auto"/>
            </w:tcBorders>
            <w:shd w:val="clear" w:color="auto" w:fill="D9D9D9"/>
          </w:tcPr>
          <w:p w14:paraId="1C377EF5"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180E42EA"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shd w:val="clear" w:color="auto" w:fill="auto"/>
            <w:vAlign w:val="center"/>
          </w:tcPr>
          <w:p w14:paraId="7629D08A" w14:textId="77777777" w:rsidR="005F7444" w:rsidRPr="00BD43F0" w:rsidRDefault="005F7444" w:rsidP="00F13CF5">
            <w:pPr>
              <w:rPr>
                <w:sz w:val="18"/>
                <w:szCs w:val="18"/>
              </w:rPr>
            </w:pPr>
            <w:r w:rsidRPr="00BD43F0">
              <w:rPr>
                <w:sz w:val="18"/>
                <w:szCs w:val="18"/>
              </w:rPr>
              <w:t>The presentation of all ideas and designs is clear and persuasive; the entire submission is organized.</w:t>
            </w:r>
          </w:p>
        </w:tc>
        <w:tc>
          <w:tcPr>
            <w:tcW w:w="900" w:type="dxa"/>
            <w:vMerge/>
            <w:tcBorders>
              <w:left w:val="double" w:sz="4" w:space="0" w:color="auto"/>
              <w:right w:val="double" w:sz="4" w:space="0" w:color="auto"/>
            </w:tcBorders>
            <w:shd w:val="clear" w:color="auto" w:fill="D9D9D9"/>
            <w:vAlign w:val="center"/>
          </w:tcPr>
          <w:p w14:paraId="3D322D8D" w14:textId="77777777" w:rsidR="005F7444" w:rsidRPr="00BD43F0" w:rsidRDefault="005F7444" w:rsidP="00F13CF5">
            <w:pPr>
              <w:jc w:val="center"/>
              <w:rPr>
                <w:sz w:val="18"/>
                <w:szCs w:val="18"/>
              </w:rPr>
            </w:pPr>
          </w:p>
        </w:tc>
      </w:tr>
      <w:tr w:rsidR="005F7444" w:rsidRPr="00BD43F0" w14:paraId="794D1EF3" w14:textId="77777777" w:rsidTr="00F13CF5">
        <w:trPr>
          <w:jc w:val="center"/>
        </w:trPr>
        <w:tc>
          <w:tcPr>
            <w:tcW w:w="1458" w:type="dxa"/>
            <w:vMerge/>
            <w:tcBorders>
              <w:left w:val="double" w:sz="4" w:space="0" w:color="auto"/>
              <w:right w:val="double" w:sz="4" w:space="0" w:color="auto"/>
            </w:tcBorders>
            <w:shd w:val="clear" w:color="auto" w:fill="D9D9D9"/>
          </w:tcPr>
          <w:p w14:paraId="2CDD34C3"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D3DDFC0"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tcPr>
          <w:p w14:paraId="09BDAA76" w14:textId="77777777" w:rsidR="005F7444" w:rsidRPr="00BD43F0" w:rsidRDefault="005F7444" w:rsidP="00F13CF5">
            <w:pPr>
              <w:rPr>
                <w:sz w:val="18"/>
                <w:szCs w:val="18"/>
              </w:rPr>
            </w:pPr>
            <w:r w:rsidRPr="00BD43F0">
              <w:rPr>
                <w:sz w:val="18"/>
                <w:szCs w:val="18"/>
              </w:rPr>
              <w:t>The presentation of most ideas and designs is clear and persuasive; most of the submission is organized.</w:t>
            </w:r>
          </w:p>
        </w:tc>
        <w:tc>
          <w:tcPr>
            <w:tcW w:w="900" w:type="dxa"/>
            <w:vMerge/>
            <w:tcBorders>
              <w:left w:val="double" w:sz="4" w:space="0" w:color="auto"/>
              <w:right w:val="double" w:sz="4" w:space="0" w:color="auto"/>
            </w:tcBorders>
            <w:shd w:val="clear" w:color="auto" w:fill="D9D9D9"/>
            <w:vAlign w:val="center"/>
          </w:tcPr>
          <w:p w14:paraId="4C411EF3" w14:textId="77777777" w:rsidR="005F7444" w:rsidRPr="00BD43F0" w:rsidRDefault="005F7444" w:rsidP="00F13CF5">
            <w:pPr>
              <w:jc w:val="center"/>
              <w:rPr>
                <w:sz w:val="18"/>
                <w:szCs w:val="18"/>
              </w:rPr>
            </w:pPr>
          </w:p>
        </w:tc>
      </w:tr>
      <w:tr w:rsidR="005F7444" w:rsidRPr="00BD43F0" w14:paraId="72E559EB" w14:textId="77777777" w:rsidTr="00F13CF5">
        <w:trPr>
          <w:jc w:val="center"/>
        </w:trPr>
        <w:tc>
          <w:tcPr>
            <w:tcW w:w="1458" w:type="dxa"/>
            <w:vMerge/>
            <w:tcBorders>
              <w:left w:val="double" w:sz="4" w:space="0" w:color="auto"/>
              <w:right w:val="double" w:sz="4" w:space="0" w:color="auto"/>
            </w:tcBorders>
            <w:shd w:val="clear" w:color="auto" w:fill="D9D9D9"/>
          </w:tcPr>
          <w:p w14:paraId="1EA945D8"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EE922CB"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30E8AFD9" w14:textId="77777777" w:rsidR="005F7444" w:rsidRPr="00BD43F0" w:rsidRDefault="005F7444" w:rsidP="00F13CF5">
            <w:pPr>
              <w:rPr>
                <w:sz w:val="18"/>
                <w:szCs w:val="18"/>
              </w:rPr>
            </w:pPr>
            <w:r w:rsidRPr="00BD43F0">
              <w:rPr>
                <w:sz w:val="18"/>
                <w:szCs w:val="18"/>
              </w:rPr>
              <w:t>The presentation of most ideas and designs is generally clear; most of the submission is reasonably organized.</w:t>
            </w:r>
          </w:p>
        </w:tc>
        <w:tc>
          <w:tcPr>
            <w:tcW w:w="900" w:type="dxa"/>
            <w:vMerge/>
            <w:tcBorders>
              <w:left w:val="double" w:sz="4" w:space="0" w:color="auto"/>
              <w:right w:val="double" w:sz="4" w:space="0" w:color="auto"/>
            </w:tcBorders>
            <w:shd w:val="clear" w:color="auto" w:fill="D9D9D9"/>
            <w:vAlign w:val="center"/>
          </w:tcPr>
          <w:p w14:paraId="69AED319" w14:textId="77777777" w:rsidR="005F7444" w:rsidRPr="00BD43F0" w:rsidRDefault="005F7444" w:rsidP="00F13CF5">
            <w:pPr>
              <w:jc w:val="center"/>
              <w:rPr>
                <w:sz w:val="18"/>
                <w:szCs w:val="18"/>
              </w:rPr>
            </w:pPr>
          </w:p>
        </w:tc>
      </w:tr>
      <w:tr w:rsidR="005F7444" w:rsidRPr="00BD43F0" w14:paraId="1ADA733B" w14:textId="77777777" w:rsidTr="00F13CF5">
        <w:trPr>
          <w:jc w:val="center"/>
        </w:trPr>
        <w:tc>
          <w:tcPr>
            <w:tcW w:w="1458" w:type="dxa"/>
            <w:vMerge/>
            <w:tcBorders>
              <w:left w:val="double" w:sz="4" w:space="0" w:color="auto"/>
              <w:right w:val="double" w:sz="4" w:space="0" w:color="auto"/>
            </w:tcBorders>
            <w:shd w:val="clear" w:color="auto" w:fill="D9D9D9"/>
          </w:tcPr>
          <w:p w14:paraId="63B78587"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28A814F"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668F7170" w14:textId="77777777" w:rsidR="005F7444" w:rsidRPr="00BD43F0" w:rsidRDefault="005F7444" w:rsidP="00F13CF5">
            <w:pPr>
              <w:rPr>
                <w:sz w:val="18"/>
                <w:szCs w:val="18"/>
              </w:rPr>
            </w:pPr>
            <w:r w:rsidRPr="00BD43F0">
              <w:rPr>
                <w:sz w:val="18"/>
                <w:szCs w:val="18"/>
              </w:rPr>
              <w:t>Some parts of the submission are hard to understand; some parts are disorganized.</w:t>
            </w:r>
          </w:p>
        </w:tc>
        <w:tc>
          <w:tcPr>
            <w:tcW w:w="900" w:type="dxa"/>
            <w:vMerge/>
            <w:tcBorders>
              <w:left w:val="double" w:sz="4" w:space="0" w:color="auto"/>
              <w:right w:val="double" w:sz="4" w:space="0" w:color="auto"/>
            </w:tcBorders>
            <w:shd w:val="clear" w:color="auto" w:fill="D9D9D9"/>
            <w:vAlign w:val="center"/>
          </w:tcPr>
          <w:p w14:paraId="27FFC94E" w14:textId="77777777" w:rsidR="005F7444" w:rsidRPr="00BD43F0" w:rsidRDefault="005F7444" w:rsidP="00F13CF5">
            <w:pPr>
              <w:jc w:val="center"/>
              <w:rPr>
                <w:sz w:val="18"/>
                <w:szCs w:val="18"/>
              </w:rPr>
            </w:pPr>
          </w:p>
        </w:tc>
      </w:tr>
      <w:tr w:rsidR="005F7444" w:rsidRPr="00BD43F0" w14:paraId="7B6E11B5" w14:textId="77777777" w:rsidTr="00F13CF5">
        <w:trPr>
          <w:jc w:val="center"/>
        </w:trPr>
        <w:tc>
          <w:tcPr>
            <w:tcW w:w="1458" w:type="dxa"/>
            <w:vMerge/>
            <w:tcBorders>
              <w:left w:val="double" w:sz="4" w:space="0" w:color="auto"/>
              <w:right w:val="double" w:sz="4" w:space="0" w:color="auto"/>
            </w:tcBorders>
            <w:shd w:val="clear" w:color="auto" w:fill="D9D9D9"/>
          </w:tcPr>
          <w:p w14:paraId="49835342"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E1DE6FD"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tcPr>
          <w:p w14:paraId="6C3353D8" w14:textId="77777777" w:rsidR="005F7444" w:rsidRPr="00BD43F0" w:rsidRDefault="005F7444" w:rsidP="00F13CF5">
            <w:pPr>
              <w:rPr>
                <w:sz w:val="18"/>
                <w:szCs w:val="18"/>
              </w:rPr>
            </w:pPr>
            <w:r w:rsidRPr="00BD43F0">
              <w:rPr>
                <w:sz w:val="18"/>
                <w:szCs w:val="18"/>
              </w:rPr>
              <w:t>About half of the submission is hard to understand; about half is disorganized.</w:t>
            </w:r>
          </w:p>
        </w:tc>
        <w:tc>
          <w:tcPr>
            <w:tcW w:w="900" w:type="dxa"/>
            <w:vMerge/>
            <w:tcBorders>
              <w:left w:val="double" w:sz="4" w:space="0" w:color="auto"/>
              <w:right w:val="double" w:sz="4" w:space="0" w:color="auto"/>
            </w:tcBorders>
            <w:shd w:val="clear" w:color="auto" w:fill="D9D9D9"/>
            <w:vAlign w:val="center"/>
          </w:tcPr>
          <w:p w14:paraId="082480CE" w14:textId="77777777" w:rsidR="005F7444" w:rsidRPr="00BD43F0" w:rsidRDefault="005F7444" w:rsidP="00F13CF5">
            <w:pPr>
              <w:jc w:val="center"/>
              <w:rPr>
                <w:sz w:val="18"/>
                <w:szCs w:val="18"/>
              </w:rPr>
            </w:pPr>
          </w:p>
        </w:tc>
      </w:tr>
      <w:tr w:rsidR="005F7444" w:rsidRPr="00BD43F0" w14:paraId="7D7C324B" w14:textId="77777777" w:rsidTr="00F13CF5">
        <w:trPr>
          <w:jc w:val="center"/>
        </w:trPr>
        <w:tc>
          <w:tcPr>
            <w:tcW w:w="1458" w:type="dxa"/>
            <w:vMerge/>
            <w:tcBorders>
              <w:left w:val="double" w:sz="4" w:space="0" w:color="auto"/>
              <w:right w:val="double" w:sz="4" w:space="0" w:color="auto"/>
            </w:tcBorders>
            <w:shd w:val="clear" w:color="auto" w:fill="D9D9D9"/>
          </w:tcPr>
          <w:p w14:paraId="48AA59C5"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A42AEB6" w14:textId="77777777" w:rsidR="005F7444" w:rsidRPr="00BD43F0" w:rsidRDefault="005F7444" w:rsidP="00F13CF5">
            <w:pPr>
              <w:tabs>
                <w:tab w:val="center" w:pos="236"/>
              </w:tabs>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7B355547" w14:textId="77777777" w:rsidR="005F7444" w:rsidRPr="00BD43F0" w:rsidRDefault="005F7444" w:rsidP="00F13CF5">
            <w:pPr>
              <w:rPr>
                <w:sz w:val="18"/>
                <w:szCs w:val="18"/>
              </w:rPr>
            </w:pPr>
            <w:r w:rsidRPr="00BD43F0">
              <w:rPr>
                <w:sz w:val="18"/>
                <w:szCs w:val="18"/>
              </w:rPr>
              <w:t>Most parts of the submission are hard to understand; most parts are disorganized.</w:t>
            </w:r>
          </w:p>
        </w:tc>
        <w:tc>
          <w:tcPr>
            <w:tcW w:w="900" w:type="dxa"/>
            <w:vMerge/>
            <w:tcBorders>
              <w:left w:val="double" w:sz="4" w:space="0" w:color="auto"/>
              <w:right w:val="double" w:sz="4" w:space="0" w:color="auto"/>
            </w:tcBorders>
            <w:shd w:val="clear" w:color="auto" w:fill="D9D9D9"/>
            <w:vAlign w:val="center"/>
          </w:tcPr>
          <w:p w14:paraId="48158AD7" w14:textId="77777777" w:rsidR="005F7444" w:rsidRPr="00BD43F0" w:rsidRDefault="005F7444" w:rsidP="00F13CF5">
            <w:pPr>
              <w:jc w:val="center"/>
              <w:rPr>
                <w:sz w:val="18"/>
                <w:szCs w:val="18"/>
              </w:rPr>
            </w:pPr>
          </w:p>
        </w:tc>
      </w:tr>
      <w:tr w:rsidR="005F7444" w:rsidRPr="00BD43F0" w14:paraId="4730041A" w14:textId="77777777" w:rsidTr="00F13CF5">
        <w:trPr>
          <w:jc w:val="center"/>
        </w:trPr>
        <w:tc>
          <w:tcPr>
            <w:tcW w:w="1458" w:type="dxa"/>
            <w:vMerge/>
            <w:tcBorders>
              <w:left w:val="double" w:sz="4" w:space="0" w:color="auto"/>
              <w:right w:val="double" w:sz="4" w:space="0" w:color="auto"/>
            </w:tcBorders>
            <w:shd w:val="clear" w:color="auto" w:fill="D9D9D9"/>
          </w:tcPr>
          <w:p w14:paraId="20A25F6F"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033E64A" w14:textId="77777777" w:rsidR="005F7444" w:rsidRPr="00BD43F0" w:rsidRDefault="005F7444" w:rsidP="00F13CF5">
            <w:pPr>
              <w:jc w:val="center"/>
              <w:rPr>
                <w:sz w:val="18"/>
                <w:szCs w:val="18"/>
              </w:rPr>
            </w:pPr>
            <w:r w:rsidRPr="00BD43F0">
              <w:rPr>
                <w:sz w:val="18"/>
                <w:szCs w:val="18"/>
              </w:rPr>
              <w:t xml:space="preserve">D </w:t>
            </w:r>
            <w:r w:rsidRPr="00BD43F0">
              <w:rPr>
                <w:sz w:val="18"/>
                <w:szCs w:val="18"/>
              </w:rPr>
              <w:sym w:font="Wingdings" w:char="F0E8"/>
            </w:r>
            <w:r w:rsidRPr="00BD43F0">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tcPr>
          <w:p w14:paraId="32166ADE" w14:textId="77777777" w:rsidR="005F7444" w:rsidRPr="00BD43F0" w:rsidRDefault="005F7444" w:rsidP="00F13CF5">
            <w:pPr>
              <w:rPr>
                <w:sz w:val="18"/>
                <w:szCs w:val="18"/>
              </w:rPr>
            </w:pPr>
            <w:r w:rsidRPr="00BD43F0">
              <w:rPr>
                <w:sz w:val="18"/>
                <w:szCs w:val="18"/>
              </w:rPr>
              <w:t xml:space="preserve">Almost </w:t>
            </w:r>
            <w:proofErr w:type="gramStart"/>
            <w:r w:rsidRPr="00BD43F0">
              <w:rPr>
                <w:sz w:val="18"/>
                <w:szCs w:val="18"/>
              </w:rPr>
              <w:t>all of</w:t>
            </w:r>
            <w:proofErr w:type="gramEnd"/>
            <w:r w:rsidRPr="00BD43F0">
              <w:rPr>
                <w:sz w:val="18"/>
                <w:szCs w:val="18"/>
              </w:rPr>
              <w:t xml:space="preserve"> the submission is hard to understand and disorganized.</w:t>
            </w:r>
          </w:p>
        </w:tc>
        <w:tc>
          <w:tcPr>
            <w:tcW w:w="900" w:type="dxa"/>
            <w:vMerge/>
            <w:tcBorders>
              <w:left w:val="double" w:sz="4" w:space="0" w:color="auto"/>
              <w:right w:val="double" w:sz="4" w:space="0" w:color="auto"/>
            </w:tcBorders>
            <w:shd w:val="clear" w:color="auto" w:fill="D9D9D9"/>
            <w:vAlign w:val="center"/>
          </w:tcPr>
          <w:p w14:paraId="210E9327" w14:textId="77777777" w:rsidR="005F7444" w:rsidRPr="00BD43F0" w:rsidRDefault="005F7444" w:rsidP="00F13CF5">
            <w:pPr>
              <w:jc w:val="center"/>
              <w:rPr>
                <w:sz w:val="18"/>
                <w:szCs w:val="18"/>
              </w:rPr>
            </w:pPr>
          </w:p>
        </w:tc>
      </w:tr>
      <w:tr w:rsidR="005F7444" w:rsidRPr="00BD43F0" w14:paraId="3129A8F6" w14:textId="77777777" w:rsidTr="00F13CF5">
        <w:trPr>
          <w:jc w:val="center"/>
        </w:trPr>
        <w:tc>
          <w:tcPr>
            <w:tcW w:w="1458" w:type="dxa"/>
            <w:vMerge/>
            <w:tcBorders>
              <w:left w:val="double" w:sz="4" w:space="0" w:color="auto"/>
              <w:bottom w:val="single" w:sz="24" w:space="0" w:color="auto"/>
              <w:right w:val="double" w:sz="4" w:space="0" w:color="auto"/>
            </w:tcBorders>
            <w:shd w:val="clear" w:color="auto" w:fill="D9D9D9"/>
          </w:tcPr>
          <w:p w14:paraId="181A377C"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single" w:sz="24" w:space="0" w:color="auto"/>
              <w:right w:val="double" w:sz="4" w:space="0" w:color="auto"/>
            </w:tcBorders>
            <w:vAlign w:val="center"/>
          </w:tcPr>
          <w:p w14:paraId="40CF41F3" w14:textId="77777777" w:rsidR="005F7444" w:rsidRPr="00BD43F0" w:rsidRDefault="005F7444" w:rsidP="00F13CF5">
            <w:pPr>
              <w:jc w:val="center"/>
              <w:rPr>
                <w:sz w:val="18"/>
                <w:szCs w:val="18"/>
              </w:rPr>
            </w:pPr>
            <w:r w:rsidRPr="00BD43F0">
              <w:rPr>
                <w:sz w:val="18"/>
                <w:szCs w:val="18"/>
              </w:rPr>
              <w:t xml:space="preserve">F </w:t>
            </w:r>
            <w:r w:rsidRPr="00BD43F0">
              <w:rPr>
                <w:sz w:val="18"/>
                <w:szCs w:val="18"/>
              </w:rPr>
              <w:sym w:font="Wingdings" w:char="F0E8"/>
            </w:r>
            <w:r w:rsidRPr="00BD43F0">
              <w:rPr>
                <w:sz w:val="18"/>
                <w:szCs w:val="18"/>
              </w:rPr>
              <w:t xml:space="preserve"> 0</w:t>
            </w:r>
          </w:p>
        </w:tc>
        <w:tc>
          <w:tcPr>
            <w:tcW w:w="7290" w:type="dxa"/>
            <w:tcBorders>
              <w:top w:val="double" w:sz="4" w:space="0" w:color="auto"/>
              <w:left w:val="double" w:sz="4" w:space="0" w:color="auto"/>
              <w:bottom w:val="single" w:sz="24" w:space="0" w:color="auto"/>
              <w:right w:val="double" w:sz="4" w:space="0" w:color="auto"/>
            </w:tcBorders>
          </w:tcPr>
          <w:p w14:paraId="6A21E011" w14:textId="77777777" w:rsidR="005F7444" w:rsidRPr="00BD43F0" w:rsidRDefault="005F7444" w:rsidP="00F13CF5">
            <w:pPr>
              <w:rPr>
                <w:sz w:val="18"/>
                <w:szCs w:val="18"/>
              </w:rPr>
            </w:pPr>
            <w:r w:rsidRPr="00BD43F0">
              <w:rPr>
                <w:sz w:val="18"/>
                <w:szCs w:val="18"/>
              </w:rPr>
              <w:t>The entire submission is hard to understand and disorganized.</w:t>
            </w:r>
          </w:p>
        </w:tc>
        <w:tc>
          <w:tcPr>
            <w:tcW w:w="900" w:type="dxa"/>
            <w:vMerge/>
            <w:tcBorders>
              <w:left w:val="double" w:sz="4" w:space="0" w:color="auto"/>
              <w:bottom w:val="single" w:sz="24" w:space="0" w:color="auto"/>
              <w:right w:val="double" w:sz="4" w:space="0" w:color="auto"/>
            </w:tcBorders>
            <w:shd w:val="clear" w:color="auto" w:fill="D9D9D9"/>
            <w:vAlign w:val="center"/>
          </w:tcPr>
          <w:p w14:paraId="309DCF62" w14:textId="77777777" w:rsidR="005F7444" w:rsidRPr="00BD43F0" w:rsidRDefault="005F7444" w:rsidP="00F13CF5">
            <w:pPr>
              <w:jc w:val="center"/>
              <w:rPr>
                <w:sz w:val="18"/>
                <w:szCs w:val="18"/>
              </w:rPr>
            </w:pPr>
          </w:p>
        </w:tc>
      </w:tr>
      <w:tr w:rsidR="005F7444" w:rsidRPr="00BD43F0" w14:paraId="2AD7BD17" w14:textId="77777777" w:rsidTr="00F13CF5">
        <w:trPr>
          <w:jc w:val="center"/>
        </w:trPr>
        <w:tc>
          <w:tcPr>
            <w:tcW w:w="9738" w:type="dxa"/>
            <w:gridSpan w:val="3"/>
            <w:tcBorders>
              <w:top w:val="single" w:sz="24" w:space="0" w:color="auto"/>
              <w:left w:val="single" w:sz="24" w:space="0" w:color="auto"/>
              <w:bottom w:val="single" w:sz="24" w:space="0" w:color="auto"/>
              <w:right w:val="double" w:sz="4" w:space="0" w:color="auto"/>
            </w:tcBorders>
            <w:shd w:val="clear" w:color="auto" w:fill="D9D9D9"/>
          </w:tcPr>
          <w:p w14:paraId="2643AE59" w14:textId="77777777" w:rsidR="005F7444" w:rsidRPr="00BD43F0" w:rsidRDefault="005F7444" w:rsidP="00F13CF5">
            <w:pPr>
              <w:spacing w:before="120" w:after="120"/>
              <w:jc w:val="right"/>
              <w:rPr>
                <w:b/>
                <w:szCs w:val="18"/>
              </w:rPr>
            </w:pPr>
            <w:r w:rsidRPr="00BD43F0">
              <w:rPr>
                <w:b/>
                <w:szCs w:val="18"/>
              </w:rPr>
              <w:t xml:space="preserve">OVERALL GRADE:  </w:t>
            </w:r>
          </w:p>
        </w:tc>
        <w:tc>
          <w:tcPr>
            <w:tcW w:w="900" w:type="dxa"/>
            <w:tcBorders>
              <w:top w:val="single" w:sz="24" w:space="0" w:color="auto"/>
              <w:left w:val="double" w:sz="4" w:space="0" w:color="auto"/>
              <w:bottom w:val="single" w:sz="24" w:space="0" w:color="auto"/>
              <w:right w:val="single" w:sz="24" w:space="0" w:color="auto"/>
            </w:tcBorders>
            <w:shd w:val="clear" w:color="auto" w:fill="FFFF00"/>
            <w:vAlign w:val="center"/>
          </w:tcPr>
          <w:p w14:paraId="0D846307" w14:textId="5519CBBE" w:rsidR="005F7444" w:rsidRPr="00BD43F0" w:rsidRDefault="005F7444" w:rsidP="00F13CF5">
            <w:pPr>
              <w:spacing w:before="120" w:after="120"/>
              <w:jc w:val="center"/>
              <w:rPr>
                <w:b/>
                <w:szCs w:val="18"/>
              </w:rPr>
            </w:pPr>
          </w:p>
        </w:tc>
      </w:tr>
    </w:tbl>
    <w:p w14:paraId="317DE204" w14:textId="77777777" w:rsidR="00926694" w:rsidRPr="00BD43F0" w:rsidRDefault="00926694" w:rsidP="0086213C">
      <w:pPr>
        <w:rPr>
          <w:rFonts w:ascii="Arial" w:hAnsi="Arial" w:cs="Arial"/>
          <w:sz w:val="8"/>
        </w:rPr>
      </w:pPr>
    </w:p>
    <w:sectPr w:rsidR="00926694" w:rsidRPr="00BD43F0" w:rsidSect="00FC02C9">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6FB52" w14:textId="77777777" w:rsidR="00E0769A" w:rsidRDefault="00E0769A">
      <w:r>
        <w:separator/>
      </w:r>
    </w:p>
  </w:endnote>
  <w:endnote w:type="continuationSeparator" w:id="0">
    <w:p w14:paraId="375DA27C" w14:textId="77777777" w:rsidR="00E0769A" w:rsidRDefault="00E07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B8B53" w14:textId="77777777" w:rsidR="00E0769A" w:rsidRDefault="00E0769A">
      <w:r>
        <w:separator/>
      </w:r>
    </w:p>
  </w:footnote>
  <w:footnote w:type="continuationSeparator" w:id="0">
    <w:p w14:paraId="65B37100" w14:textId="77777777" w:rsidR="00E0769A" w:rsidRDefault="00E07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6B23B" w14:textId="54F631F8" w:rsidR="00C544FA" w:rsidRDefault="001F2366" w:rsidP="00C84D43">
    <w:pPr>
      <w:pStyle w:val="a3"/>
      <w:shd w:val="clear" w:color="auto" w:fill="D9D9D9"/>
      <w:jc w:val="center"/>
      <w:rPr>
        <w:rFonts w:ascii="Arial" w:hAnsi="Arial" w:cs="Arial"/>
        <w:b/>
        <w:sz w:val="28"/>
        <w:szCs w:val="28"/>
      </w:rPr>
    </w:pPr>
    <w:r w:rsidRPr="00E41844">
      <w:rPr>
        <w:rFonts w:ascii="Arial" w:hAnsi="Arial" w:cs="Arial"/>
        <w:b/>
        <w:sz w:val="28"/>
        <w:szCs w:val="28"/>
      </w:rPr>
      <w:t>CS6</w:t>
    </w:r>
    <w:r w:rsidR="008D1C65">
      <w:rPr>
        <w:rFonts w:ascii="Arial" w:hAnsi="Arial" w:cs="Arial"/>
        <w:b/>
        <w:sz w:val="28"/>
        <w:szCs w:val="28"/>
      </w:rPr>
      <w:t>25</w:t>
    </w:r>
  </w:p>
  <w:p w14:paraId="2D206D68" w14:textId="29497A53" w:rsidR="00E41844" w:rsidRDefault="00C63E4B" w:rsidP="00C544FA">
    <w:pPr>
      <w:pStyle w:val="a3"/>
      <w:shd w:val="clear" w:color="auto" w:fill="D9D9D9"/>
      <w:jc w:val="center"/>
      <w:rPr>
        <w:rFonts w:ascii="Arial" w:hAnsi="Arial" w:cs="Arial"/>
        <w:b/>
        <w:sz w:val="28"/>
        <w:szCs w:val="28"/>
      </w:rPr>
    </w:pPr>
    <w:r>
      <w:rPr>
        <w:rFonts w:ascii="Arial" w:hAnsi="Arial" w:cs="Arial"/>
        <w:b/>
        <w:sz w:val="28"/>
        <w:szCs w:val="28"/>
      </w:rPr>
      <w:t>ASSIGNMENT#</w:t>
    </w:r>
    <w:r w:rsidR="00F41548">
      <w:rPr>
        <w:rFonts w:ascii="Arial" w:hAnsi="Arial" w:cs="Arial"/>
        <w:b/>
        <w:sz w:val="28"/>
        <w:szCs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BEC"/>
    <w:multiLevelType w:val="hybridMultilevel"/>
    <w:tmpl w:val="687A8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2C9"/>
    <w:rsid w:val="000223B2"/>
    <w:rsid w:val="00047365"/>
    <w:rsid w:val="000735C7"/>
    <w:rsid w:val="00096DA8"/>
    <w:rsid w:val="000F265A"/>
    <w:rsid w:val="000F5AF3"/>
    <w:rsid w:val="001552CF"/>
    <w:rsid w:val="001A3AB7"/>
    <w:rsid w:val="001A431A"/>
    <w:rsid w:val="001E78EC"/>
    <w:rsid w:val="001F2366"/>
    <w:rsid w:val="002034B2"/>
    <w:rsid w:val="0020485E"/>
    <w:rsid w:val="00205E23"/>
    <w:rsid w:val="00221AEF"/>
    <w:rsid w:val="00245378"/>
    <w:rsid w:val="002F097E"/>
    <w:rsid w:val="0034567C"/>
    <w:rsid w:val="00390ACE"/>
    <w:rsid w:val="003A1EC5"/>
    <w:rsid w:val="003B0B4F"/>
    <w:rsid w:val="003C1E4B"/>
    <w:rsid w:val="003D721C"/>
    <w:rsid w:val="003E1CCF"/>
    <w:rsid w:val="003F36C3"/>
    <w:rsid w:val="003F39DD"/>
    <w:rsid w:val="00410294"/>
    <w:rsid w:val="00453F92"/>
    <w:rsid w:val="004817DC"/>
    <w:rsid w:val="004857EB"/>
    <w:rsid w:val="005050D2"/>
    <w:rsid w:val="00510D3C"/>
    <w:rsid w:val="005255B9"/>
    <w:rsid w:val="00542F4E"/>
    <w:rsid w:val="00574CB5"/>
    <w:rsid w:val="005F7444"/>
    <w:rsid w:val="00630606"/>
    <w:rsid w:val="006847CF"/>
    <w:rsid w:val="0069117D"/>
    <w:rsid w:val="006A3C32"/>
    <w:rsid w:val="006C402F"/>
    <w:rsid w:val="00717E6B"/>
    <w:rsid w:val="00755853"/>
    <w:rsid w:val="007C29BE"/>
    <w:rsid w:val="007E6B8F"/>
    <w:rsid w:val="0082098C"/>
    <w:rsid w:val="008230C5"/>
    <w:rsid w:val="008475D4"/>
    <w:rsid w:val="0086213C"/>
    <w:rsid w:val="008912AA"/>
    <w:rsid w:val="008D1C65"/>
    <w:rsid w:val="008F0099"/>
    <w:rsid w:val="00911718"/>
    <w:rsid w:val="00922921"/>
    <w:rsid w:val="00926694"/>
    <w:rsid w:val="00953599"/>
    <w:rsid w:val="009E6892"/>
    <w:rsid w:val="00A91617"/>
    <w:rsid w:val="00B44939"/>
    <w:rsid w:val="00B71186"/>
    <w:rsid w:val="00B739DA"/>
    <w:rsid w:val="00B73E61"/>
    <w:rsid w:val="00B90D8A"/>
    <w:rsid w:val="00BA4B2C"/>
    <w:rsid w:val="00BD43F0"/>
    <w:rsid w:val="00C05496"/>
    <w:rsid w:val="00C10FF5"/>
    <w:rsid w:val="00C2297D"/>
    <w:rsid w:val="00C269AE"/>
    <w:rsid w:val="00C32FBF"/>
    <w:rsid w:val="00C534BA"/>
    <w:rsid w:val="00C53A5E"/>
    <w:rsid w:val="00C544FA"/>
    <w:rsid w:val="00C56C99"/>
    <w:rsid w:val="00C63E4B"/>
    <w:rsid w:val="00C84D43"/>
    <w:rsid w:val="00C85A5A"/>
    <w:rsid w:val="00CA6C3D"/>
    <w:rsid w:val="00D043F9"/>
    <w:rsid w:val="00D37C1D"/>
    <w:rsid w:val="00D447ED"/>
    <w:rsid w:val="00D91BF7"/>
    <w:rsid w:val="00D94633"/>
    <w:rsid w:val="00DA7580"/>
    <w:rsid w:val="00DC3813"/>
    <w:rsid w:val="00DE5D0E"/>
    <w:rsid w:val="00E0769A"/>
    <w:rsid w:val="00E146B0"/>
    <w:rsid w:val="00E41844"/>
    <w:rsid w:val="00E46341"/>
    <w:rsid w:val="00E6500D"/>
    <w:rsid w:val="00E6598A"/>
    <w:rsid w:val="00EE1660"/>
    <w:rsid w:val="00F41548"/>
    <w:rsid w:val="00FB38EC"/>
    <w:rsid w:val="00FC02C9"/>
    <w:rsid w:val="00FC1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39424"/>
  <w15:docId w15:val="{2739F6A1-0BEF-4804-BA16-34A91B10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2297D"/>
    <w:pPr>
      <w:tabs>
        <w:tab w:val="center" w:pos="4320"/>
        <w:tab w:val="right" w:pos="8640"/>
      </w:tabs>
    </w:pPr>
  </w:style>
  <w:style w:type="paragraph" w:styleId="a4">
    <w:name w:val="footer"/>
    <w:basedOn w:val="a"/>
    <w:rsid w:val="00C2297D"/>
    <w:pPr>
      <w:tabs>
        <w:tab w:val="center" w:pos="4320"/>
        <w:tab w:val="right" w:pos="8640"/>
      </w:tabs>
    </w:pPr>
  </w:style>
  <w:style w:type="paragraph" w:styleId="a5">
    <w:name w:val="List Paragraph"/>
    <w:basedOn w:val="a"/>
    <w:uiPriority w:val="34"/>
    <w:qFormat/>
    <w:rsid w:val="00C63E4B"/>
    <w:pPr>
      <w:spacing w:after="200" w:line="276" w:lineRule="auto"/>
      <w:ind w:left="720"/>
      <w:contextualSpacing/>
    </w:pPr>
    <w:rPr>
      <w:rFonts w:asciiTheme="minorHAnsi" w:eastAsiaTheme="minorHAnsi" w:hAnsiTheme="minorHAnsi" w:cstheme="minorBidi"/>
      <w:sz w:val="22"/>
      <w:szCs w:val="22"/>
    </w:rPr>
  </w:style>
  <w:style w:type="paragraph" w:styleId="a6">
    <w:name w:val="annotation text"/>
    <w:basedOn w:val="a"/>
    <w:link w:val="a7"/>
    <w:uiPriority w:val="99"/>
    <w:semiHidden/>
    <w:unhideWhenUsed/>
    <w:rsid w:val="00C63E4B"/>
    <w:rPr>
      <w:rFonts w:asciiTheme="minorHAnsi" w:hAnsiTheme="minorHAnsi" w:cstheme="minorBidi"/>
      <w:sz w:val="20"/>
      <w:szCs w:val="20"/>
      <w:lang w:eastAsia="zh-CN"/>
    </w:rPr>
  </w:style>
  <w:style w:type="character" w:customStyle="1" w:styleId="a7">
    <w:name w:val="批注文字 字符"/>
    <w:basedOn w:val="a0"/>
    <w:link w:val="a6"/>
    <w:uiPriority w:val="99"/>
    <w:semiHidden/>
    <w:rsid w:val="00C63E4B"/>
    <w:rPr>
      <w:rFonts w:asciiTheme="minorHAnsi" w:eastAsiaTheme="minorEastAsia" w:hAnsiTheme="minorHAnsi" w:cstheme="minorBidi"/>
      <w:lang w:eastAsia="zh-CN"/>
    </w:rPr>
  </w:style>
  <w:style w:type="character" w:styleId="a8">
    <w:name w:val="annotation reference"/>
    <w:basedOn w:val="a0"/>
    <w:semiHidden/>
    <w:unhideWhenUsed/>
    <w:rsid w:val="00717E6B"/>
    <w:rPr>
      <w:sz w:val="16"/>
      <w:szCs w:val="16"/>
    </w:rPr>
  </w:style>
  <w:style w:type="paragraph" w:styleId="a9">
    <w:name w:val="annotation subject"/>
    <w:basedOn w:val="a6"/>
    <w:next w:val="a6"/>
    <w:link w:val="aa"/>
    <w:semiHidden/>
    <w:unhideWhenUsed/>
    <w:rsid w:val="00717E6B"/>
    <w:rPr>
      <w:rFonts w:ascii="Times New Roman" w:eastAsia="Times New Roman" w:hAnsi="Times New Roman" w:cs="Times New Roman"/>
      <w:b/>
      <w:bCs/>
      <w:lang w:eastAsia="en-US"/>
    </w:rPr>
  </w:style>
  <w:style w:type="character" w:customStyle="1" w:styleId="aa">
    <w:name w:val="批注主题 字符"/>
    <w:basedOn w:val="a7"/>
    <w:link w:val="a9"/>
    <w:semiHidden/>
    <w:rsid w:val="00717E6B"/>
    <w:rPr>
      <w:rFonts w:asciiTheme="minorHAnsi" w:eastAsiaTheme="minorEastAsia" w:hAnsiTheme="minorHAnsi" w:cstheme="minorBidi"/>
      <w:b/>
      <w:bCs/>
      <w:lang w:eastAsia="zh-CN"/>
    </w:rPr>
  </w:style>
  <w:style w:type="paragraph" w:styleId="ab">
    <w:name w:val="Balloon Text"/>
    <w:basedOn w:val="a"/>
    <w:link w:val="ac"/>
    <w:semiHidden/>
    <w:unhideWhenUsed/>
    <w:rsid w:val="00717E6B"/>
    <w:rPr>
      <w:rFonts w:ascii="Segoe UI" w:hAnsi="Segoe UI" w:cs="Segoe UI"/>
      <w:sz w:val="18"/>
      <w:szCs w:val="18"/>
    </w:rPr>
  </w:style>
  <w:style w:type="character" w:customStyle="1" w:styleId="ac">
    <w:name w:val="批注框文本 字符"/>
    <w:basedOn w:val="a0"/>
    <w:link w:val="ab"/>
    <w:semiHidden/>
    <w:rsid w:val="00717E6B"/>
    <w:rPr>
      <w:rFonts w:ascii="Segoe UI" w:hAnsi="Segoe UI" w:cs="Segoe UI"/>
      <w:sz w:val="18"/>
      <w:szCs w:val="18"/>
    </w:rPr>
  </w:style>
  <w:style w:type="paragraph" w:styleId="ad">
    <w:name w:val="Revision"/>
    <w:hidden/>
    <w:uiPriority w:val="99"/>
    <w:semiHidden/>
    <w:rsid w:val="00717E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2490">
      <w:bodyDiv w:val="1"/>
      <w:marLeft w:val="0"/>
      <w:marRight w:val="0"/>
      <w:marTop w:val="0"/>
      <w:marBottom w:val="0"/>
      <w:divBdr>
        <w:top w:val="none" w:sz="0" w:space="0" w:color="auto"/>
        <w:left w:val="none" w:sz="0" w:space="0" w:color="auto"/>
        <w:bottom w:val="none" w:sz="0" w:space="0" w:color="auto"/>
        <w:right w:val="none" w:sz="0" w:space="0" w:color="auto"/>
      </w:divBdr>
    </w:div>
    <w:div w:id="39015716">
      <w:bodyDiv w:val="1"/>
      <w:marLeft w:val="0"/>
      <w:marRight w:val="0"/>
      <w:marTop w:val="0"/>
      <w:marBottom w:val="0"/>
      <w:divBdr>
        <w:top w:val="none" w:sz="0" w:space="0" w:color="auto"/>
        <w:left w:val="none" w:sz="0" w:space="0" w:color="auto"/>
        <w:bottom w:val="none" w:sz="0" w:space="0" w:color="auto"/>
        <w:right w:val="none" w:sz="0" w:space="0" w:color="auto"/>
      </w:divBdr>
    </w:div>
    <w:div w:id="404376101">
      <w:bodyDiv w:val="1"/>
      <w:marLeft w:val="0"/>
      <w:marRight w:val="0"/>
      <w:marTop w:val="0"/>
      <w:marBottom w:val="0"/>
      <w:divBdr>
        <w:top w:val="none" w:sz="0" w:space="0" w:color="auto"/>
        <w:left w:val="none" w:sz="0" w:space="0" w:color="auto"/>
        <w:bottom w:val="none" w:sz="0" w:space="0" w:color="auto"/>
        <w:right w:val="none" w:sz="0" w:space="0" w:color="auto"/>
      </w:divBdr>
    </w:div>
    <w:div w:id="419258345">
      <w:bodyDiv w:val="1"/>
      <w:marLeft w:val="0"/>
      <w:marRight w:val="0"/>
      <w:marTop w:val="0"/>
      <w:marBottom w:val="0"/>
      <w:divBdr>
        <w:top w:val="none" w:sz="0" w:space="0" w:color="auto"/>
        <w:left w:val="none" w:sz="0" w:space="0" w:color="auto"/>
        <w:bottom w:val="none" w:sz="0" w:space="0" w:color="auto"/>
        <w:right w:val="none" w:sz="0" w:space="0" w:color="auto"/>
      </w:divBdr>
    </w:div>
    <w:div w:id="557402940">
      <w:bodyDiv w:val="1"/>
      <w:marLeft w:val="0"/>
      <w:marRight w:val="0"/>
      <w:marTop w:val="0"/>
      <w:marBottom w:val="0"/>
      <w:divBdr>
        <w:top w:val="none" w:sz="0" w:space="0" w:color="auto"/>
        <w:left w:val="none" w:sz="0" w:space="0" w:color="auto"/>
        <w:bottom w:val="none" w:sz="0" w:space="0" w:color="auto"/>
        <w:right w:val="none" w:sz="0" w:space="0" w:color="auto"/>
      </w:divBdr>
    </w:div>
    <w:div w:id="597950968">
      <w:bodyDiv w:val="1"/>
      <w:marLeft w:val="0"/>
      <w:marRight w:val="0"/>
      <w:marTop w:val="0"/>
      <w:marBottom w:val="0"/>
      <w:divBdr>
        <w:top w:val="none" w:sz="0" w:space="0" w:color="auto"/>
        <w:left w:val="none" w:sz="0" w:space="0" w:color="auto"/>
        <w:bottom w:val="none" w:sz="0" w:space="0" w:color="auto"/>
        <w:right w:val="none" w:sz="0" w:space="0" w:color="auto"/>
      </w:divBdr>
    </w:div>
    <w:div w:id="633877252">
      <w:bodyDiv w:val="1"/>
      <w:marLeft w:val="0"/>
      <w:marRight w:val="0"/>
      <w:marTop w:val="0"/>
      <w:marBottom w:val="0"/>
      <w:divBdr>
        <w:top w:val="none" w:sz="0" w:space="0" w:color="auto"/>
        <w:left w:val="none" w:sz="0" w:space="0" w:color="auto"/>
        <w:bottom w:val="none" w:sz="0" w:space="0" w:color="auto"/>
        <w:right w:val="none" w:sz="0" w:space="0" w:color="auto"/>
      </w:divBdr>
    </w:div>
    <w:div w:id="986665304">
      <w:bodyDiv w:val="1"/>
      <w:marLeft w:val="0"/>
      <w:marRight w:val="0"/>
      <w:marTop w:val="0"/>
      <w:marBottom w:val="0"/>
      <w:divBdr>
        <w:top w:val="none" w:sz="0" w:space="0" w:color="auto"/>
        <w:left w:val="none" w:sz="0" w:space="0" w:color="auto"/>
        <w:bottom w:val="none" w:sz="0" w:space="0" w:color="auto"/>
        <w:right w:val="none" w:sz="0" w:space="0" w:color="auto"/>
      </w:divBdr>
    </w:div>
    <w:div w:id="1026448156">
      <w:bodyDiv w:val="1"/>
      <w:marLeft w:val="0"/>
      <w:marRight w:val="0"/>
      <w:marTop w:val="0"/>
      <w:marBottom w:val="0"/>
      <w:divBdr>
        <w:top w:val="none" w:sz="0" w:space="0" w:color="auto"/>
        <w:left w:val="none" w:sz="0" w:space="0" w:color="auto"/>
        <w:bottom w:val="none" w:sz="0" w:space="0" w:color="auto"/>
        <w:right w:val="none" w:sz="0" w:space="0" w:color="auto"/>
      </w:divBdr>
    </w:div>
    <w:div w:id="1416171194">
      <w:bodyDiv w:val="1"/>
      <w:marLeft w:val="0"/>
      <w:marRight w:val="0"/>
      <w:marTop w:val="0"/>
      <w:marBottom w:val="0"/>
      <w:divBdr>
        <w:top w:val="none" w:sz="0" w:space="0" w:color="auto"/>
        <w:left w:val="none" w:sz="0" w:space="0" w:color="auto"/>
        <w:bottom w:val="none" w:sz="0" w:space="0" w:color="auto"/>
        <w:right w:val="none" w:sz="0" w:space="0" w:color="auto"/>
      </w:divBdr>
    </w:div>
    <w:div w:id="1427729492">
      <w:bodyDiv w:val="1"/>
      <w:marLeft w:val="0"/>
      <w:marRight w:val="0"/>
      <w:marTop w:val="0"/>
      <w:marBottom w:val="0"/>
      <w:divBdr>
        <w:top w:val="none" w:sz="0" w:space="0" w:color="auto"/>
        <w:left w:val="none" w:sz="0" w:space="0" w:color="auto"/>
        <w:bottom w:val="none" w:sz="0" w:space="0" w:color="auto"/>
        <w:right w:val="none" w:sz="0" w:space="0" w:color="auto"/>
      </w:divBdr>
    </w:div>
    <w:div w:id="1483548741">
      <w:bodyDiv w:val="1"/>
      <w:marLeft w:val="0"/>
      <w:marRight w:val="0"/>
      <w:marTop w:val="0"/>
      <w:marBottom w:val="0"/>
      <w:divBdr>
        <w:top w:val="none" w:sz="0" w:space="0" w:color="auto"/>
        <w:left w:val="none" w:sz="0" w:space="0" w:color="auto"/>
        <w:bottom w:val="none" w:sz="0" w:space="0" w:color="auto"/>
        <w:right w:val="none" w:sz="0" w:space="0" w:color="auto"/>
      </w:divBdr>
    </w:div>
    <w:div w:id="1621372989">
      <w:bodyDiv w:val="1"/>
      <w:marLeft w:val="0"/>
      <w:marRight w:val="0"/>
      <w:marTop w:val="0"/>
      <w:marBottom w:val="0"/>
      <w:divBdr>
        <w:top w:val="none" w:sz="0" w:space="0" w:color="auto"/>
        <w:left w:val="none" w:sz="0" w:space="0" w:color="auto"/>
        <w:bottom w:val="none" w:sz="0" w:space="0" w:color="auto"/>
        <w:right w:val="none" w:sz="0" w:space="0" w:color="auto"/>
      </w:divBdr>
    </w:div>
    <w:div w:id="19698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David M.</dc:creator>
  <cp:lastModifiedBy>DONGHANG HE</cp:lastModifiedBy>
  <cp:revision>28</cp:revision>
  <dcterms:created xsi:type="dcterms:W3CDTF">2014-08-19T17:06:00Z</dcterms:created>
  <dcterms:modified xsi:type="dcterms:W3CDTF">2019-02-16T23:47:00Z</dcterms:modified>
</cp:coreProperties>
</file>