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534" w:rsidRDefault="003D5534" w:rsidP="003D5534">
      <w:pPr>
        <w:rPr>
          <w:rFonts w:ascii="Calibri" w:hAnsi="Calibri"/>
        </w:rPr>
      </w:pPr>
      <w:r w:rsidRPr="00646719">
        <w:rPr>
          <w:rFonts w:ascii="Calibri" w:hAnsi="Calibri" w:cs="Calibri"/>
          <w:color w:val="0070C0"/>
          <w:sz w:val="28"/>
          <w:szCs w:val="28"/>
        </w:rPr>
        <w:t>This submission template is a convenient</w:t>
      </w:r>
      <w:r>
        <w:rPr>
          <w:rFonts w:ascii="Calibri" w:hAnsi="Calibri" w:cs="Calibri"/>
          <w:color w:val="0070C0"/>
          <w:sz w:val="28"/>
          <w:szCs w:val="28"/>
        </w:rPr>
        <w:t xml:space="preserve"> </w:t>
      </w:r>
      <w:r w:rsidRPr="00646719">
        <w:rPr>
          <w:rFonts w:ascii="Calibri" w:hAnsi="Calibri" w:cs="Calibri"/>
          <w:color w:val="0070C0"/>
          <w:sz w:val="28"/>
          <w:szCs w:val="28"/>
        </w:rPr>
        <w:t xml:space="preserve">document for you to provide your work and your answers for </w:t>
      </w:r>
      <w:r w:rsidR="001657B1">
        <w:rPr>
          <w:rFonts w:ascii="Calibri" w:hAnsi="Calibri" w:cs="Calibri"/>
          <w:color w:val="0070C0"/>
          <w:sz w:val="28"/>
          <w:szCs w:val="28"/>
        </w:rPr>
        <w:t>Assignment 6</w:t>
      </w:r>
      <w:r w:rsidRPr="00646719">
        <w:rPr>
          <w:rFonts w:ascii="Calibri" w:hAnsi="Calibri" w:cs="Calibri"/>
          <w:color w:val="0070C0"/>
          <w:sz w:val="28"/>
          <w:szCs w:val="28"/>
        </w:rPr>
        <w:t xml:space="preserve">. </w:t>
      </w:r>
      <w:r>
        <w:rPr>
          <w:rFonts w:ascii="Calibri" w:hAnsi="Calibri" w:cs="Calibri"/>
          <w:color w:val="0070C0"/>
          <w:sz w:val="28"/>
          <w:szCs w:val="28"/>
        </w:rPr>
        <w:t xml:space="preserve">This submission template is intended to be used in conjunction with the </w:t>
      </w:r>
      <w:r w:rsidR="001657B1">
        <w:rPr>
          <w:rFonts w:ascii="Calibri" w:hAnsi="Calibri" w:cs="Calibri"/>
          <w:color w:val="0070C0"/>
          <w:sz w:val="28"/>
          <w:szCs w:val="28"/>
        </w:rPr>
        <w:t>Assignment 6</w:t>
      </w:r>
      <w:r>
        <w:rPr>
          <w:rFonts w:ascii="Calibri" w:hAnsi="Calibri" w:cs="Calibri"/>
          <w:color w:val="0070C0"/>
          <w:sz w:val="28"/>
          <w:szCs w:val="28"/>
        </w:rPr>
        <w:t xml:space="preserve"> Instructions document. The instructions document illustrates how to correctly </w:t>
      </w:r>
      <w:r w:rsidRPr="00646719">
        <w:rPr>
          <w:rFonts w:ascii="Calibri" w:hAnsi="Calibri" w:cs="Calibri"/>
          <w:color w:val="0070C0"/>
          <w:sz w:val="28"/>
          <w:szCs w:val="28"/>
        </w:rPr>
        <w:t xml:space="preserve">derive the answers, </w:t>
      </w:r>
      <w:r>
        <w:rPr>
          <w:rFonts w:ascii="Calibri" w:hAnsi="Calibri" w:cs="Calibri"/>
          <w:color w:val="0070C0"/>
          <w:sz w:val="28"/>
          <w:szCs w:val="28"/>
        </w:rPr>
        <w:t>explains important theoretical and practical details, and contains the complete set of instructions for this lab.</w:t>
      </w:r>
    </w:p>
    <w:p w:rsidR="000F268F" w:rsidRDefault="000F268F">
      <w:pPr>
        <w:rPr>
          <w:rFonts w:ascii="Calibri" w:hAnsi="Calibri"/>
        </w:rPr>
      </w:pPr>
    </w:p>
    <w:p w:rsidR="00EE4034" w:rsidRDefault="00E02530">
      <w:pPr>
        <w:rPr>
          <w:rFonts w:ascii="Calibri" w:hAnsi="Calibri"/>
        </w:rPr>
      </w:pPr>
      <w:r>
        <w:rPr>
          <w:rFonts w:ascii="Calibri" w:hAnsi="Calibri"/>
        </w:rPr>
        <w:t xml:space="preserve">Name: </w:t>
      </w:r>
    </w:p>
    <w:p w:rsidR="00E02530" w:rsidRDefault="00EF2474">
      <w:pPr>
        <w:rPr>
          <w:rFonts w:ascii="Calibri" w:hAnsi="Calibri"/>
        </w:rPr>
      </w:pPr>
      <w:proofErr w:type="spellStart"/>
      <w:r>
        <w:rPr>
          <w:rFonts w:ascii="Calibri" w:hAnsi="Calibri" w:hint="eastAsia"/>
        </w:rPr>
        <w:t>D</w:t>
      </w:r>
      <w:r>
        <w:rPr>
          <w:rFonts w:ascii="Calibri" w:hAnsi="Calibri"/>
        </w:rPr>
        <w:t>onghang</w:t>
      </w:r>
      <w:proofErr w:type="spellEnd"/>
      <w:r>
        <w:rPr>
          <w:rFonts w:ascii="Calibri" w:hAnsi="Calibri"/>
        </w:rPr>
        <w:t xml:space="preserve"> He</w:t>
      </w:r>
    </w:p>
    <w:p w:rsidR="00E02530" w:rsidRPr="00E02530" w:rsidRDefault="00E02530">
      <w:pPr>
        <w:rPr>
          <w:rFonts w:ascii="Calibri" w:hAnsi="Calibri"/>
        </w:rPr>
      </w:pPr>
      <w:r>
        <w:rPr>
          <w:rFonts w:ascii="Calibri" w:hAnsi="Calibri"/>
        </w:rPr>
        <w:t xml:space="preserve">Date: </w:t>
      </w:r>
    </w:p>
    <w:p w:rsidR="00EE4034" w:rsidRPr="00646F32" w:rsidRDefault="00EF2474">
      <w:r>
        <w:rPr>
          <w:rFonts w:hint="eastAsia"/>
        </w:rPr>
        <w:t>2</w:t>
      </w:r>
      <w:r>
        <w:t>019/12/9</w:t>
      </w:r>
    </w:p>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825BDF" w:rsidRPr="00646F32" w:rsidRDefault="00825BDF"/>
    <w:p w:rsidR="004C7150" w:rsidRPr="00646F32" w:rsidRDefault="004C7150" w:rsidP="00354450"/>
    <w:p w:rsidR="00C532AC" w:rsidRPr="00420EC2" w:rsidRDefault="00825BDF" w:rsidP="00C532AC">
      <w:pPr>
        <w:rPr>
          <w:rFonts w:ascii="Calibri" w:hAnsi="Calibri"/>
          <w:sz w:val="32"/>
          <w:szCs w:val="32"/>
        </w:rPr>
      </w:pPr>
      <w:r w:rsidRPr="00646F32">
        <w:br w:type="page"/>
      </w:r>
      <w:r w:rsidR="0010411E">
        <w:rPr>
          <w:rFonts w:ascii="Calibri" w:hAnsi="Calibri" w:cs="Calibri"/>
          <w:b/>
          <w:color w:val="0070C0"/>
          <w:sz w:val="32"/>
          <w:szCs w:val="32"/>
        </w:rPr>
        <w:lastRenderedPageBreak/>
        <w:t>Section One – Foundational Routing Concepts</w:t>
      </w:r>
    </w:p>
    <w:p w:rsidR="00997A3C" w:rsidRDefault="00EF2474" w:rsidP="00BB0208">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-6092825</wp:posOffset>
                </wp:positionV>
                <wp:extent cx="5486400" cy="2110105"/>
                <wp:effectExtent l="0" t="0" r="0" b="0"/>
                <wp:wrapNone/>
                <wp:docPr id="5"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1101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2D2E6"/>
                              </a:solidFill>
                            </a14:hiddenFill>
                          </a:ext>
                        </a:extLst>
                      </wps:spPr>
                      <wps:txbx>
                        <w:txbxContent>
                          <w:p w:rsidR="00676CC4" w:rsidRDefault="00676CC4" w:rsidP="00997A3C">
                            <w:pPr>
                              <w:rPr>
                                <w:rFonts w:ascii="Calibri" w:hAnsi="Calibri"/>
                              </w:rPr>
                            </w:pPr>
                            <w:r>
                              <w:rPr>
                                <w:rFonts w:ascii="Calibri" w:hAnsi="Calibri"/>
                              </w:rPr>
                              <w:t xml:space="preserve">If you choose to perform portions of the assignment in different sittings, it is important to </w:t>
                            </w:r>
                            <w:r>
                              <w:rPr>
                                <w:rFonts w:ascii="Calibri" w:hAnsi="Calibri"/>
                                <w:i/>
                              </w:rPr>
                              <w:t xml:space="preserve">commit </w:t>
                            </w:r>
                            <w:r>
                              <w:rPr>
                                <w:rFonts w:ascii="Calibri" w:hAnsi="Calibri"/>
                              </w:rPr>
                              <w:t xml:space="preserve">your data at the end of each session. This way, you will be sure to make permanent any data changes you have made in your </w:t>
                            </w:r>
                            <w:proofErr w:type="spellStart"/>
                            <w:r>
                              <w:rPr>
                                <w:rFonts w:ascii="Calibri" w:hAnsi="Calibri"/>
                              </w:rPr>
                              <w:t>curent</w:t>
                            </w:r>
                            <w:proofErr w:type="spellEnd"/>
                            <w:r>
                              <w:rPr>
                                <w:rFonts w:ascii="Calibri" w:hAnsi="Calibri"/>
                              </w:rPr>
                              <w:t xml:space="preserve"> session, so that you can resume working without issue in your next session. To do so, simply issue this command:</w:t>
                            </w:r>
                          </w:p>
                          <w:p w:rsidR="00676CC4" w:rsidRDefault="00676CC4" w:rsidP="00997A3C">
                            <w:pPr>
                              <w:rPr>
                                <w:rFonts w:ascii="Calibri" w:hAnsi="Calibri"/>
                              </w:rPr>
                            </w:pPr>
                          </w:p>
                          <w:p w:rsidR="00676CC4" w:rsidRDefault="00676CC4" w:rsidP="00997A3C">
                            <w:pPr>
                              <w:rPr>
                                <w:rFonts w:ascii="Courier New" w:hAnsi="Courier New" w:cs="Courier New"/>
                                <w:sz w:val="20"/>
                                <w:szCs w:val="20"/>
                              </w:rPr>
                            </w:pPr>
                            <w:r>
                              <w:rPr>
                                <w:rFonts w:ascii="Courier New" w:hAnsi="Courier New" w:cs="Courier New"/>
                                <w:sz w:val="20"/>
                                <w:szCs w:val="20"/>
                              </w:rPr>
                              <w:t>COMMIT;</w:t>
                            </w:r>
                          </w:p>
                          <w:p w:rsidR="00676CC4" w:rsidRDefault="00676CC4" w:rsidP="00997A3C">
                            <w:pPr>
                              <w:rPr>
                                <w:rFonts w:ascii="Courier New" w:hAnsi="Courier New" w:cs="Courier New"/>
                                <w:sz w:val="20"/>
                                <w:szCs w:val="20"/>
                              </w:rPr>
                            </w:pPr>
                          </w:p>
                          <w:p w:rsidR="00676CC4" w:rsidRDefault="00676CC4" w:rsidP="00997A3C">
                            <w:pPr>
                              <w:rPr>
                                <w:rFonts w:ascii="Calibri" w:hAnsi="Calibri"/>
                              </w:rPr>
                            </w:pPr>
                            <w:r>
                              <w:rPr>
                                <w:rFonts w:ascii="Calibri" w:hAnsi="Calibri"/>
                              </w:rPr>
                              <w:t>We will learn more about committing data in future weeks. For now, it is sufficient to know that data changes in one session will only be visible in that session, unless they are committed, which makes the changes permanent in the database.</w:t>
                            </w:r>
                          </w:p>
                          <w:p w:rsidR="00676CC4" w:rsidRPr="000A0F0D" w:rsidRDefault="00676CC4" w:rsidP="00997A3C">
                            <w:pPr>
                              <w:rPr>
                                <w:rFonts w:ascii="Calibri" w:hAnsi="Calibri"/>
                                <w:sz w:val="20"/>
                                <w:szCs w:val="20"/>
                              </w:rPr>
                            </w:pPr>
                          </w:p>
                          <w:p w:rsidR="00676CC4" w:rsidRPr="00645E2A" w:rsidRDefault="00676CC4" w:rsidP="00997A3C">
                            <w:pPr>
                              <w:ind w:left="360"/>
                              <w:rPr>
                                <w:rFonts w:ascii="Calibri" w:hAnsi="Calibri"/>
                              </w:rPr>
                            </w:pP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2" o:spid="_x0000_s1026" type="#_x0000_t202" style="position:absolute;margin-left:0;margin-top:-479.75pt;width:6in;height:166.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" filled="f" fillcolor="#d2d2e6">
                <v:path arrowok="t"/>
                <v:textbox inset=",1.44pt,,1.44pt">
                  <w:txbxContent>
                    <w:p w:rsidR="00676CC4" w:rsidRDefault="00676CC4" w:rsidP="00997A3C">
                      <w:pPr>
                        <w:rPr>
                          <w:rFonts w:ascii="Calibri" w:hAnsi="Calibri"/>
                        </w:rPr>
                      </w:pPr>
                      <w:r>
                        <w:rPr>
                          <w:rFonts w:ascii="Calibri" w:hAnsi="Calibri"/>
                        </w:rPr>
                        <w:t xml:space="preserve">If you choose to perform portions of the assignment in different sittings, it is important to </w:t>
                      </w:r>
                      <w:r>
                        <w:rPr>
                          <w:rFonts w:ascii="Calibri" w:hAnsi="Calibri"/>
                          <w:i/>
                        </w:rPr>
                        <w:t xml:space="preserve">commit </w:t>
                      </w:r>
                      <w:r>
                        <w:rPr>
                          <w:rFonts w:ascii="Calibri" w:hAnsi="Calibri"/>
                        </w:rPr>
                        <w:t xml:space="preserve">your data at the end of each session. This way, you will be sure to make permanent any data changes you have made in your </w:t>
                      </w:r>
                      <w:proofErr w:type="spellStart"/>
                      <w:r>
                        <w:rPr>
                          <w:rFonts w:ascii="Calibri" w:hAnsi="Calibri"/>
                        </w:rPr>
                        <w:t>curent</w:t>
                      </w:r>
                      <w:proofErr w:type="spellEnd"/>
                      <w:r>
                        <w:rPr>
                          <w:rFonts w:ascii="Calibri" w:hAnsi="Calibri"/>
                        </w:rPr>
                        <w:t xml:space="preserve"> session, so that you can resume working without issue in your next session. To do so, simply issue this command:</w:t>
                      </w:r>
                    </w:p>
                    <w:p w:rsidR="00676CC4" w:rsidRDefault="00676CC4" w:rsidP="00997A3C">
                      <w:pPr>
                        <w:rPr>
                          <w:rFonts w:ascii="Calibri" w:hAnsi="Calibri"/>
                        </w:rPr>
                      </w:pPr>
                    </w:p>
                    <w:p w:rsidR="00676CC4" w:rsidRDefault="00676CC4" w:rsidP="00997A3C">
                      <w:pPr>
                        <w:rPr>
                          <w:rFonts w:ascii="Courier New" w:hAnsi="Courier New" w:cs="Courier New"/>
                          <w:sz w:val="20"/>
                          <w:szCs w:val="20"/>
                        </w:rPr>
                      </w:pPr>
                      <w:r>
                        <w:rPr>
                          <w:rFonts w:ascii="Courier New" w:hAnsi="Courier New" w:cs="Courier New"/>
                          <w:sz w:val="20"/>
                          <w:szCs w:val="20"/>
                        </w:rPr>
                        <w:t>COMMIT;</w:t>
                      </w:r>
                    </w:p>
                    <w:p w:rsidR="00676CC4" w:rsidRDefault="00676CC4" w:rsidP="00997A3C">
                      <w:pPr>
                        <w:rPr>
                          <w:rFonts w:ascii="Courier New" w:hAnsi="Courier New" w:cs="Courier New"/>
                          <w:sz w:val="20"/>
                          <w:szCs w:val="20"/>
                        </w:rPr>
                      </w:pPr>
                    </w:p>
                    <w:p w:rsidR="00676CC4" w:rsidRDefault="00676CC4" w:rsidP="00997A3C">
                      <w:pPr>
                        <w:rPr>
                          <w:rFonts w:ascii="Calibri" w:hAnsi="Calibri"/>
                        </w:rPr>
                      </w:pPr>
                      <w:r>
                        <w:rPr>
                          <w:rFonts w:ascii="Calibri" w:hAnsi="Calibri"/>
                        </w:rPr>
                        <w:t>We will learn more about committing data in future weeks. For now, it is sufficient to know that data changes in one session will only be visible in that session, unless they are committed, which makes the changes permanent in the database.</w:t>
                      </w:r>
                    </w:p>
                    <w:p w:rsidR="00676CC4" w:rsidRPr="000A0F0D" w:rsidRDefault="00676CC4" w:rsidP="00997A3C">
                      <w:pPr>
                        <w:rPr>
                          <w:rFonts w:ascii="Calibri" w:hAnsi="Calibri"/>
                          <w:sz w:val="20"/>
                          <w:szCs w:val="20"/>
                        </w:rPr>
                      </w:pPr>
                    </w:p>
                    <w:p w:rsidR="00676CC4" w:rsidRPr="00645E2A" w:rsidRDefault="00676CC4" w:rsidP="00997A3C">
                      <w:pPr>
                        <w:ind w:left="360"/>
                        <w:rPr>
                          <w:rFonts w:ascii="Calibri" w:hAnsi="Calibri"/>
                        </w:rPr>
                      </w:pP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-6358890</wp:posOffset>
                </wp:positionV>
                <wp:extent cx="5486400" cy="266065"/>
                <wp:effectExtent l="0" t="0" r="0" b="635"/>
                <wp:wrapNone/>
                <wp:docPr id="4"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66065"/>
                        </a:xfrm>
                        <a:prstGeom prst="rect">
                          <a:avLst/>
                        </a:prstGeom>
                        <a:solidFill>
                          <a:srgbClr val="D2D2E6"/>
                        </a:solidFill>
                        <a:ln w="9525">
                          <a:solidFill>
                            <a:srgbClr val="000000"/>
                          </a:solidFill>
                          <a:miter lim="800000"/>
                          <a:headEnd/>
                          <a:tailEnd/>
                        </a:ln>
                      </wps:spPr>
                      <wps:txbx>
                        <w:txbxContent>
                          <w:p w:rsidR="00676CC4" w:rsidRPr="00D2642B" w:rsidRDefault="00676CC4" w:rsidP="00997A3C">
                            <w:pPr>
                              <w:rPr>
                                <w:rFonts w:ascii="Calibri" w:hAnsi="Calibri"/>
                                <w:b/>
                                <w:sz w:val="28"/>
                                <w:szCs w:val="28"/>
                              </w:rPr>
                            </w:pPr>
                            <w:r>
                              <w:rPr>
                                <w:rFonts w:ascii="Calibri" w:hAnsi="Calibri"/>
                                <w:b/>
                                <w:sz w:val="28"/>
                                <w:szCs w:val="28"/>
                              </w:rPr>
                              <w:t>SAVING YOUR DATA</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7" type="#_x0000_t202" style="position:absolute;margin-left:0;margin-top:-500.7pt;width:6in;height:2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" fillcolor="#d2d2e6">
                <v:path arrowok="t"/>
                <v:textbox inset=",1.44pt,,1.44pt">
                  <w:txbxContent>
                    <w:p w:rsidR="00676CC4" w:rsidRPr="00D2642B" w:rsidRDefault="00676CC4" w:rsidP="00997A3C">
                      <w:pPr>
                        <w:rPr>
                          <w:rFonts w:ascii="Calibri" w:hAnsi="Calibri"/>
                          <w:b/>
                          <w:sz w:val="28"/>
                          <w:szCs w:val="28"/>
                        </w:rPr>
                      </w:pPr>
                      <w:r>
                        <w:rPr>
                          <w:rFonts w:ascii="Calibri" w:hAnsi="Calibri"/>
                          <w:b/>
                          <w:sz w:val="28"/>
                          <w:szCs w:val="28"/>
                        </w:rPr>
                        <w:t>SAVING YOUR DATA</w:t>
                      </w:r>
                    </w:p>
                  </w:txbxContent>
                </v:textbox>
              </v:shape>
            </w:pict>
          </mc:Fallback>
        </mc:AlternateContent>
      </w:r>
    </w:p>
    <w:p w:rsidR="0010411E" w:rsidRPr="0010411E" w:rsidRDefault="0010411E" w:rsidP="0010411E">
      <w:pPr>
        <w:rPr>
          <w:rFonts w:ascii="Calibri" w:hAnsi="Calibri"/>
          <w:b/>
        </w:rPr>
      </w:pPr>
      <w:r w:rsidRPr="0010411E">
        <w:rPr>
          <w:rFonts w:ascii="Calibri" w:hAnsi="Calibri"/>
          <w:b/>
        </w:rPr>
        <w:t>Scenario 1</w:t>
      </w:r>
    </w:p>
    <w:p w:rsidR="0010411E" w:rsidRDefault="0010411E" w:rsidP="0010411E">
      <w:pPr>
        <w:rPr>
          <w:rFonts w:ascii="Calibri" w:hAnsi="Calibri"/>
        </w:rPr>
      </w:pPr>
      <w:r>
        <w:rPr>
          <w:rFonts w:ascii="Calibri" w:hAnsi="Calibri"/>
        </w:rPr>
        <w:t xml:space="preserve">1. Identify which adapter(s) would receive a data-link layer broadcast transmitted by Computer B and which would not (if any). Provide an explanation of why </w:t>
      </w:r>
      <w:r w:rsidRPr="00C06CC2">
        <w:rPr>
          <w:rFonts w:ascii="Calibri" w:hAnsi="Calibri"/>
          <w:i/>
        </w:rPr>
        <w:t>each adapter present in the preceding figure</w:t>
      </w:r>
      <w:r>
        <w:rPr>
          <w:rFonts w:ascii="Calibri" w:hAnsi="Calibri"/>
        </w:rPr>
        <w:t xml:space="preserve"> would or would not receive the broadcast.</w:t>
      </w:r>
    </w:p>
    <w:p w:rsidR="0010411E" w:rsidRDefault="0010411E" w:rsidP="0010411E">
      <w:pPr>
        <w:rPr>
          <w:rFonts w:ascii="Calibri" w:hAnsi="Calibri"/>
        </w:rPr>
      </w:pPr>
    </w:p>
    <w:p w:rsidR="009B4A8F" w:rsidRPr="009B4A8F" w:rsidRDefault="009B4A8F" w:rsidP="0010411E">
      <w:pPr>
        <w:rPr>
          <w:rFonts w:ascii="微软雅黑" w:eastAsia="微软雅黑" w:hAnsi="微软雅黑"/>
        </w:rPr>
      </w:pPr>
      <w:r w:rsidRPr="00A87EAA">
        <w:rPr>
          <w:rFonts w:ascii="微软雅黑" w:eastAsia="微软雅黑" w:hAnsi="微软雅黑"/>
          <w:highlight w:val="yellow"/>
        </w:rPr>
        <w:t>Computer A and Computer B are configured on adjacent network. If Computer B transmits a data-link layer broadcast, network adapter B and network adapter R2 will receive the data-link layer broadcast address, because they are present in the same broadcast domain as Computer B.</w:t>
      </w:r>
      <w:r w:rsidR="00B571E1" w:rsidRPr="00A87EAA">
        <w:rPr>
          <w:rFonts w:ascii="微软雅黑" w:eastAsia="微软雅黑" w:hAnsi="微软雅黑"/>
          <w:highlight w:val="yellow"/>
        </w:rPr>
        <w:t xml:space="preserve"> While network adapter R1 and network adapter A are lying in the different broadcast domain and they are part of different network also.</w:t>
      </w:r>
    </w:p>
    <w:p w:rsidR="009B4A8F" w:rsidRDefault="009B4A8F" w:rsidP="0010411E">
      <w:pPr>
        <w:rPr>
          <w:rFonts w:ascii="Calibri" w:hAnsi="Calibri"/>
        </w:rPr>
      </w:pPr>
    </w:p>
    <w:p w:rsidR="0010411E" w:rsidRDefault="0010411E" w:rsidP="0010411E">
      <w:pPr>
        <w:rPr>
          <w:rFonts w:ascii="Calibri" w:hAnsi="Calibri"/>
        </w:rPr>
      </w:pPr>
      <w:r>
        <w:rPr>
          <w:rFonts w:ascii="Calibri" w:hAnsi="Calibri"/>
        </w:rPr>
        <w:t>2. Can Computer B directly address Computer A at the data-link layer? Explain why or why not.</w:t>
      </w:r>
    </w:p>
    <w:p w:rsidR="0010411E" w:rsidRDefault="0010411E" w:rsidP="0010411E">
      <w:pPr>
        <w:rPr>
          <w:rFonts w:ascii="Calibri" w:hAnsi="Calibri"/>
        </w:rPr>
      </w:pPr>
    </w:p>
    <w:p w:rsidR="000D5BBB" w:rsidRPr="000D5BBB" w:rsidRDefault="000D5BBB" w:rsidP="0010411E">
      <w:pPr>
        <w:rPr>
          <w:rFonts w:ascii="微软雅黑" w:eastAsia="微软雅黑" w:hAnsi="微软雅黑"/>
        </w:rPr>
      </w:pPr>
      <w:r w:rsidRPr="002B2F89">
        <w:rPr>
          <w:rFonts w:ascii="微软雅黑" w:eastAsia="微软雅黑" w:hAnsi="微软雅黑"/>
          <w:highlight w:val="yellow"/>
        </w:rPr>
        <w:t xml:space="preserve">As computer B and </w:t>
      </w:r>
      <w:proofErr w:type="gramStart"/>
      <w:r w:rsidRPr="002B2F89">
        <w:rPr>
          <w:rFonts w:ascii="微软雅黑" w:eastAsia="微软雅黑" w:hAnsi="微软雅黑"/>
          <w:highlight w:val="yellow"/>
        </w:rPr>
        <w:t>computer</w:t>
      </w:r>
      <w:proofErr w:type="gramEnd"/>
      <w:r w:rsidRPr="002B2F89">
        <w:rPr>
          <w:rFonts w:ascii="微软雅黑" w:eastAsia="微软雅黑" w:hAnsi="微软雅黑"/>
          <w:highlight w:val="yellow"/>
        </w:rPr>
        <w:t xml:space="preserve"> A are on the different networks, so computer B can’t directly address computer A at the data-link layer. </w:t>
      </w:r>
      <w:r w:rsidR="00716247" w:rsidRPr="002B2F89">
        <w:rPr>
          <w:rFonts w:ascii="微软雅黑" w:eastAsia="微软雅黑" w:hAnsi="微软雅黑"/>
          <w:highlight w:val="yellow"/>
        </w:rPr>
        <w:t>Computer B would forward the data-link layer frame to the router’s network adapter R2 which is connected with network B. And the router creates a new data-link layer frame with the destination host’s MAC address as the destination address.</w:t>
      </w:r>
    </w:p>
    <w:p w:rsidR="000D5BBB" w:rsidRDefault="000D5BBB" w:rsidP="0010411E">
      <w:pPr>
        <w:rPr>
          <w:rFonts w:ascii="Calibri" w:hAnsi="Calibri"/>
        </w:rPr>
      </w:pPr>
    </w:p>
    <w:p w:rsidR="007254E7" w:rsidRDefault="007254E7" w:rsidP="007254E7">
      <w:pPr>
        <w:rPr>
          <w:rFonts w:ascii="Calibri" w:hAnsi="Calibri"/>
        </w:rPr>
      </w:pPr>
      <w:bookmarkStart w:id="0" w:name="_Hlk511100720"/>
      <w:r>
        <w:rPr>
          <w:rFonts w:ascii="Calibri" w:hAnsi="Calibri"/>
        </w:rPr>
        <w:t xml:space="preserve">3. Imagine that Computer B successfully transmits an IPv4 packet to Computer A, that there are no errors on any frame or packet, and that </w:t>
      </w:r>
      <w:r w:rsidRPr="00155A97">
        <w:rPr>
          <w:rFonts w:ascii="Calibri" w:hAnsi="Calibri"/>
        </w:rPr>
        <w:t>the ARP cache on all computers and the router is already fully populated</w:t>
      </w:r>
      <w:r>
        <w:rPr>
          <w:rFonts w:ascii="Calibri" w:hAnsi="Calibri"/>
        </w:rPr>
        <w:t xml:space="preserve">. Identify any data-link layer frame(s) that are created for this transmission. </w:t>
      </w:r>
      <w:r w:rsidRPr="003F3D28">
        <w:rPr>
          <w:rFonts w:ascii="Calibri" w:hAnsi="Calibri"/>
        </w:rPr>
        <w:t xml:space="preserve">For each frame, identify the adapter it originates from and the </w:t>
      </w:r>
      <w:r>
        <w:rPr>
          <w:rFonts w:ascii="Calibri" w:hAnsi="Calibri"/>
        </w:rPr>
        <w:t>adapter</w:t>
      </w:r>
      <w:r w:rsidRPr="003F3D28">
        <w:rPr>
          <w:rFonts w:ascii="Calibri" w:hAnsi="Calibri"/>
        </w:rPr>
        <w:t xml:space="preserve"> it is </w:t>
      </w:r>
      <w:r>
        <w:rPr>
          <w:rFonts w:ascii="Calibri" w:hAnsi="Calibri"/>
        </w:rPr>
        <w:t>addressed</w:t>
      </w:r>
      <w:r w:rsidRPr="003F3D28">
        <w:rPr>
          <w:rFonts w:ascii="Calibri" w:hAnsi="Calibri"/>
        </w:rPr>
        <w:t xml:space="preserve"> to, explain why it was created, and provide its source and destination MAC address and source and destination IPv4 address.</w:t>
      </w:r>
    </w:p>
    <w:bookmarkEnd w:id="0"/>
    <w:p w:rsidR="007254E7" w:rsidRDefault="007254E7" w:rsidP="007254E7">
      <w:pPr>
        <w:rPr>
          <w:rFonts w:ascii="Calibri" w:hAnsi="Calibri"/>
        </w:rPr>
      </w:pPr>
    </w:p>
    <w:p w:rsidR="001905B8" w:rsidRPr="000F7EEB" w:rsidRDefault="00DB2285" w:rsidP="007254E7">
      <w:pPr>
        <w:rPr>
          <w:rFonts w:ascii="微软雅黑" w:eastAsia="微软雅黑" w:hAnsi="微软雅黑"/>
          <w:highlight w:val="yellow"/>
        </w:rPr>
      </w:pPr>
      <w:r w:rsidRPr="000F7EEB">
        <w:rPr>
          <w:rFonts w:ascii="微软雅黑" w:eastAsia="微软雅黑" w:hAnsi="微软雅黑"/>
          <w:highlight w:val="yellow"/>
        </w:rPr>
        <w:t xml:space="preserve">First frame: created by Computer B which is destined for the router. Because Computer B wants to transmit a packet to Computer A, but computer B doesn’t have the MAC address of computer A. </w:t>
      </w:r>
      <w:proofErr w:type="gramStart"/>
      <w:r w:rsidRPr="000F7EEB">
        <w:rPr>
          <w:rFonts w:ascii="微软雅黑" w:eastAsia="微软雅黑" w:hAnsi="微软雅黑"/>
          <w:highlight w:val="yellow"/>
        </w:rPr>
        <w:t>So</w:t>
      </w:r>
      <w:proofErr w:type="gramEnd"/>
      <w:r w:rsidRPr="000F7EEB">
        <w:rPr>
          <w:rFonts w:ascii="微软雅黑" w:eastAsia="微软雅黑" w:hAnsi="微软雅黑"/>
          <w:highlight w:val="yellow"/>
        </w:rPr>
        <w:t xml:space="preserve"> it create a ARP to request the address, and the ARP can only broadcast in the network B. And the router receives the ARP request, it responds with the </w:t>
      </w:r>
      <w:r w:rsidRPr="000F7EEB">
        <w:rPr>
          <w:rFonts w:ascii="微软雅黑" w:eastAsia="微软雅黑" w:hAnsi="微软雅黑"/>
          <w:highlight w:val="yellow"/>
        </w:rPr>
        <w:lastRenderedPageBreak/>
        <w:t xml:space="preserve">network adapter R2’s MAC address. </w:t>
      </w:r>
      <w:proofErr w:type="gramStart"/>
      <w:r w:rsidRPr="000F7EEB">
        <w:rPr>
          <w:rFonts w:ascii="微软雅黑" w:eastAsia="微软雅黑" w:hAnsi="微软雅黑"/>
          <w:highlight w:val="yellow"/>
        </w:rPr>
        <w:t>So</w:t>
      </w:r>
      <w:proofErr w:type="gramEnd"/>
      <w:r w:rsidRPr="000F7EEB">
        <w:rPr>
          <w:rFonts w:ascii="微软雅黑" w:eastAsia="微软雅黑" w:hAnsi="微软雅黑"/>
          <w:highlight w:val="yellow"/>
        </w:rPr>
        <w:t xml:space="preserve"> computer B can send the IPv4 packet to the router. Destination MAC address: FA-AF-93-28-7C-31, source MAC address: C4-04-32-81-A2-98; Destination IPv4 address: </w:t>
      </w:r>
      <w:r w:rsidR="00116F08" w:rsidRPr="000F7EEB">
        <w:rPr>
          <w:rFonts w:ascii="微软雅黑" w:eastAsia="微软雅黑" w:hAnsi="微软雅黑"/>
          <w:highlight w:val="yellow"/>
        </w:rPr>
        <w:t>90.118.32.132/24</w:t>
      </w:r>
      <w:r w:rsidRPr="000F7EEB">
        <w:rPr>
          <w:rFonts w:ascii="微软雅黑" w:eastAsia="微软雅黑" w:hAnsi="微软雅黑"/>
          <w:highlight w:val="yellow"/>
        </w:rPr>
        <w:t>, source IPv4 address: 15.152.13.98/25</w:t>
      </w:r>
    </w:p>
    <w:p w:rsidR="0069299C" w:rsidRPr="001905B8" w:rsidRDefault="0069299C" w:rsidP="007254E7">
      <w:pPr>
        <w:rPr>
          <w:rFonts w:ascii="微软雅黑" w:eastAsia="微软雅黑" w:hAnsi="微软雅黑"/>
        </w:rPr>
      </w:pPr>
      <w:r w:rsidRPr="000F7EEB">
        <w:rPr>
          <w:rFonts w:ascii="微软雅黑" w:eastAsia="微软雅黑" w:hAnsi="微软雅黑"/>
          <w:highlight w:val="yellow"/>
        </w:rPr>
        <w:t xml:space="preserve">Second frame: </w:t>
      </w:r>
      <w:r w:rsidR="00BB54ED" w:rsidRPr="000F7EEB">
        <w:rPr>
          <w:rFonts w:ascii="微软雅黑" w:eastAsia="微软雅黑" w:hAnsi="微软雅黑"/>
          <w:highlight w:val="yellow"/>
        </w:rPr>
        <w:t>created by router which is destined for the computer A.</w:t>
      </w:r>
      <w:r w:rsidR="00FA2B85" w:rsidRPr="000F7EEB">
        <w:rPr>
          <w:rFonts w:ascii="微软雅黑" w:eastAsia="微软雅黑" w:hAnsi="微软雅黑"/>
          <w:highlight w:val="yellow"/>
        </w:rPr>
        <w:t xml:space="preserve"> Router receives the packet that we talk above, and it removes the data-link header and check the destination IPv4 address. </w:t>
      </w:r>
      <w:r w:rsidR="008149BB" w:rsidRPr="000F7EEB">
        <w:rPr>
          <w:rFonts w:ascii="微软雅黑" w:eastAsia="微软雅黑" w:hAnsi="微软雅黑"/>
          <w:highlight w:val="yellow"/>
        </w:rPr>
        <w:t>And create a new frame with the packet, but change the destination MAC address with the MAC address of the computer A.</w:t>
      </w:r>
      <w:r w:rsidR="00083E7A" w:rsidRPr="000F7EEB">
        <w:rPr>
          <w:rFonts w:ascii="微软雅黑" w:eastAsia="微软雅黑" w:hAnsi="微软雅黑"/>
          <w:highlight w:val="yellow"/>
        </w:rPr>
        <w:t xml:space="preserve"> Destination MAC address: 3C-22-39-A1-1A-32, source MAC address: 93-0B-05-B4-2E-59; destination IPv4 address: 90.118.32.132/24,</w:t>
      </w:r>
      <w:r w:rsidR="00116F08" w:rsidRPr="000F7EEB">
        <w:rPr>
          <w:rFonts w:ascii="微软雅黑" w:eastAsia="微软雅黑" w:hAnsi="微软雅黑"/>
          <w:highlight w:val="yellow"/>
        </w:rPr>
        <w:t xml:space="preserve"> source IPv4 address</w:t>
      </w:r>
      <w:r w:rsidR="0017749A" w:rsidRPr="000F7EEB">
        <w:rPr>
          <w:rFonts w:ascii="微软雅黑" w:eastAsia="微软雅黑" w:hAnsi="微软雅黑"/>
          <w:highlight w:val="yellow"/>
        </w:rPr>
        <w:t>: 15.152.13.</w:t>
      </w:r>
      <w:r w:rsidR="00511398">
        <w:rPr>
          <w:rFonts w:ascii="微软雅黑" w:eastAsia="微软雅黑" w:hAnsi="微软雅黑"/>
          <w:highlight w:val="yellow"/>
        </w:rPr>
        <w:t>98</w:t>
      </w:r>
      <w:r w:rsidR="0017749A" w:rsidRPr="000F7EEB">
        <w:rPr>
          <w:rFonts w:ascii="微软雅黑" w:eastAsia="微软雅黑" w:hAnsi="微软雅黑"/>
          <w:highlight w:val="yellow"/>
        </w:rPr>
        <w:t>/25</w:t>
      </w:r>
    </w:p>
    <w:p w:rsidR="001905B8" w:rsidRDefault="001905B8" w:rsidP="007254E7">
      <w:pPr>
        <w:rPr>
          <w:rFonts w:ascii="Calibri" w:hAnsi="Calibri"/>
        </w:rPr>
      </w:pPr>
    </w:p>
    <w:p w:rsidR="007254E7" w:rsidRDefault="007254E7" w:rsidP="007254E7">
      <w:pPr>
        <w:rPr>
          <w:rFonts w:ascii="Calibri" w:hAnsi="Calibri"/>
        </w:rPr>
      </w:pPr>
      <w:bookmarkStart w:id="1" w:name="_Hlk511101090"/>
      <w:r>
        <w:rPr>
          <w:rFonts w:ascii="Calibri" w:hAnsi="Calibri"/>
        </w:rPr>
        <w:t>4. What function does the router serve for the transmission in #3?</w:t>
      </w:r>
      <w:bookmarkEnd w:id="1"/>
    </w:p>
    <w:p w:rsidR="0010411E" w:rsidRDefault="0010411E" w:rsidP="0010411E">
      <w:pPr>
        <w:rPr>
          <w:rFonts w:ascii="Calibri" w:hAnsi="Calibri"/>
        </w:rPr>
      </w:pPr>
    </w:p>
    <w:p w:rsidR="009D43BB" w:rsidRPr="009D43BB" w:rsidRDefault="00855DB4" w:rsidP="0010411E">
      <w:pPr>
        <w:rPr>
          <w:rFonts w:ascii="微软雅黑" w:eastAsia="微软雅黑" w:hAnsi="微软雅黑"/>
        </w:rPr>
      </w:pPr>
      <w:r w:rsidRPr="008B3BFC">
        <w:rPr>
          <w:rFonts w:ascii="微软雅黑" w:eastAsia="微软雅黑" w:hAnsi="微软雅黑"/>
          <w:highlight w:val="yellow"/>
        </w:rPr>
        <w:t>The router play</w:t>
      </w:r>
      <w:r w:rsidR="007604A7" w:rsidRPr="008B3BFC">
        <w:rPr>
          <w:rFonts w:ascii="微软雅黑" w:eastAsia="微软雅黑" w:hAnsi="微软雅黑"/>
          <w:highlight w:val="yellow"/>
        </w:rPr>
        <w:t>s</w:t>
      </w:r>
      <w:r w:rsidRPr="008B3BFC">
        <w:rPr>
          <w:rFonts w:ascii="微软雅黑" w:eastAsia="微软雅黑" w:hAnsi="微软雅黑"/>
          <w:highlight w:val="yellow"/>
        </w:rPr>
        <w:t xml:space="preserve"> a role as route the right way from computer B to computer A. </w:t>
      </w:r>
      <w:r w:rsidR="007604A7" w:rsidRPr="008B3BFC">
        <w:rPr>
          <w:rFonts w:ascii="微软雅黑" w:eastAsia="微软雅黑" w:hAnsi="微软雅黑"/>
          <w:highlight w:val="yellow"/>
        </w:rPr>
        <w:t>First, the computer B doesn’t have the MAC address of the computer A, so it needs to send the frame which encapsulate the IPv4 packet to the router. Then the router opens the frame and check the destination IPv4 address. And it found the destination, then create a new frame which destination MAC address is the computer A’s MAC address.</w:t>
      </w:r>
    </w:p>
    <w:p w:rsidR="00355F6E" w:rsidRDefault="00355F6E" w:rsidP="009E16DB">
      <w:pPr>
        <w:rPr>
          <w:rFonts w:ascii="Calibri" w:hAnsi="Calibri"/>
        </w:rPr>
      </w:pPr>
    </w:p>
    <w:p w:rsidR="0010411E" w:rsidRPr="0010411E" w:rsidRDefault="0010411E" w:rsidP="009E16DB">
      <w:pPr>
        <w:rPr>
          <w:rFonts w:ascii="Calibri" w:hAnsi="Calibri"/>
          <w:b/>
        </w:rPr>
      </w:pPr>
      <w:r w:rsidRPr="0010411E">
        <w:rPr>
          <w:rFonts w:ascii="Calibri" w:hAnsi="Calibri"/>
          <w:b/>
        </w:rPr>
        <w:t>Scenario 2</w:t>
      </w:r>
    </w:p>
    <w:p w:rsidR="0010411E" w:rsidRDefault="0010411E" w:rsidP="0010411E">
      <w:pPr>
        <w:rPr>
          <w:rFonts w:ascii="Calibri" w:hAnsi="Calibri"/>
        </w:rPr>
      </w:pPr>
      <w:r>
        <w:rPr>
          <w:rFonts w:ascii="Calibri" w:hAnsi="Calibri"/>
        </w:rPr>
        <w:t xml:space="preserve">5. Imagine that Computer C successfully sends an IPv4 packet to Computer A, that there are no errors on any frame or packet during the transmission, and that the ARP cache on all computers and routers has been fully populated before the packet is sent. Identify any data-link layer frame(s) that are created in this scenario. </w:t>
      </w:r>
      <w:r w:rsidRPr="003F3D28">
        <w:rPr>
          <w:rFonts w:ascii="Calibri" w:hAnsi="Calibri"/>
        </w:rPr>
        <w:t xml:space="preserve">For each frame, identify the adapter it originates from and the </w:t>
      </w:r>
      <w:r>
        <w:rPr>
          <w:rFonts w:ascii="Calibri" w:hAnsi="Calibri"/>
        </w:rPr>
        <w:t>adapter</w:t>
      </w:r>
      <w:r w:rsidRPr="003F3D28">
        <w:rPr>
          <w:rFonts w:ascii="Calibri" w:hAnsi="Calibri"/>
        </w:rPr>
        <w:t xml:space="preserve"> it is </w:t>
      </w:r>
      <w:r>
        <w:rPr>
          <w:rFonts w:ascii="Calibri" w:hAnsi="Calibri"/>
        </w:rPr>
        <w:t>addressed</w:t>
      </w:r>
      <w:r w:rsidRPr="003F3D28">
        <w:rPr>
          <w:rFonts w:ascii="Calibri" w:hAnsi="Calibri"/>
        </w:rPr>
        <w:t xml:space="preserve"> to, explain why it was created, and provide its source and destination MAC address and source and destination IPv4 address.</w:t>
      </w:r>
    </w:p>
    <w:p w:rsidR="007254E7" w:rsidRDefault="007254E7" w:rsidP="0010411E">
      <w:pPr>
        <w:rPr>
          <w:rFonts w:ascii="Calibri" w:hAnsi="Calibri"/>
        </w:rPr>
      </w:pPr>
    </w:p>
    <w:p w:rsidR="00575F10" w:rsidRPr="00AB3525" w:rsidRDefault="00C54EAC" w:rsidP="00C54EAC">
      <w:pPr>
        <w:pStyle w:val="a9"/>
        <w:numPr>
          <w:ilvl w:val="0"/>
          <w:numId w:val="17"/>
        </w:numPr>
        <w:ind w:firstLineChars="0"/>
        <w:rPr>
          <w:rFonts w:ascii="微软雅黑" w:eastAsia="微软雅黑" w:hAnsi="微软雅黑"/>
          <w:highlight w:val="yellow"/>
        </w:rPr>
      </w:pPr>
      <w:r w:rsidRPr="00AB3525">
        <w:rPr>
          <w:rFonts w:ascii="微软雅黑" w:eastAsia="微软雅黑" w:hAnsi="微软雅黑"/>
          <w:highlight w:val="yellow"/>
        </w:rPr>
        <w:t>First frame: from network adapter C to network adapter BC2</w:t>
      </w:r>
      <w:r w:rsidR="00B155FA" w:rsidRPr="00AB3525">
        <w:rPr>
          <w:rFonts w:ascii="微软雅黑" w:eastAsia="微软雅黑" w:hAnsi="微软雅黑"/>
          <w:highlight w:val="yellow"/>
        </w:rPr>
        <w:t>(computer C-&gt; router BC). When the computer C wants to send an IPv4 packet to computer A, it creates a frame encapsulates the packet. And it heads to network adapter BC2 of router BC which connect to network C.</w:t>
      </w:r>
    </w:p>
    <w:p w:rsidR="00B155FA" w:rsidRPr="00AB3525" w:rsidRDefault="00B155FA" w:rsidP="00B155FA">
      <w:pPr>
        <w:pStyle w:val="a9"/>
        <w:numPr>
          <w:ilvl w:val="0"/>
          <w:numId w:val="18"/>
        </w:numPr>
        <w:ind w:firstLineChars="0"/>
        <w:rPr>
          <w:rFonts w:ascii="微软雅黑" w:eastAsia="微软雅黑" w:hAnsi="微软雅黑"/>
          <w:highlight w:val="yellow"/>
        </w:rPr>
      </w:pPr>
      <w:r w:rsidRPr="00AB3525">
        <w:rPr>
          <w:rFonts w:ascii="微软雅黑" w:eastAsia="微软雅黑" w:hAnsi="微软雅黑"/>
          <w:highlight w:val="yellow"/>
        </w:rPr>
        <w:t>Source MAC address: 12-34-01-9A-FF-FE</w:t>
      </w:r>
    </w:p>
    <w:p w:rsidR="00B155FA" w:rsidRPr="00AB3525" w:rsidRDefault="00B155FA" w:rsidP="00B155FA">
      <w:pPr>
        <w:pStyle w:val="a9"/>
        <w:numPr>
          <w:ilvl w:val="0"/>
          <w:numId w:val="18"/>
        </w:numPr>
        <w:ind w:firstLineChars="0"/>
        <w:rPr>
          <w:rFonts w:ascii="微软雅黑" w:eastAsia="微软雅黑" w:hAnsi="微软雅黑"/>
          <w:highlight w:val="yellow"/>
        </w:rPr>
      </w:pPr>
      <w:r w:rsidRPr="00AB3525">
        <w:rPr>
          <w:rFonts w:ascii="微软雅黑" w:eastAsia="微软雅黑" w:hAnsi="微软雅黑"/>
          <w:highlight w:val="yellow"/>
        </w:rPr>
        <w:lastRenderedPageBreak/>
        <w:t>Destination MAC address: 9B-D1-82-13-AB-CD</w:t>
      </w:r>
    </w:p>
    <w:p w:rsidR="00B155FA" w:rsidRPr="00AB3525" w:rsidRDefault="00B155FA" w:rsidP="00B155FA">
      <w:pPr>
        <w:pStyle w:val="a9"/>
        <w:numPr>
          <w:ilvl w:val="0"/>
          <w:numId w:val="18"/>
        </w:numPr>
        <w:ind w:firstLineChars="0"/>
        <w:rPr>
          <w:rFonts w:ascii="微软雅黑" w:eastAsia="微软雅黑" w:hAnsi="微软雅黑"/>
          <w:highlight w:val="yellow"/>
        </w:rPr>
      </w:pPr>
      <w:r w:rsidRPr="00AB3525">
        <w:rPr>
          <w:rFonts w:ascii="微软雅黑" w:eastAsia="微软雅黑" w:hAnsi="微软雅黑"/>
          <w:highlight w:val="yellow"/>
        </w:rPr>
        <w:t>Source IPv4 address: 210.99.45.137/24</w:t>
      </w:r>
    </w:p>
    <w:p w:rsidR="00B155FA" w:rsidRPr="00AB3525" w:rsidRDefault="00B155FA" w:rsidP="00B155FA">
      <w:pPr>
        <w:pStyle w:val="a9"/>
        <w:numPr>
          <w:ilvl w:val="0"/>
          <w:numId w:val="18"/>
        </w:numPr>
        <w:ind w:firstLineChars="0"/>
        <w:rPr>
          <w:rFonts w:ascii="微软雅黑" w:eastAsia="微软雅黑" w:hAnsi="微软雅黑"/>
          <w:highlight w:val="yellow"/>
        </w:rPr>
      </w:pPr>
      <w:r w:rsidRPr="00AB3525">
        <w:rPr>
          <w:rFonts w:ascii="微软雅黑" w:eastAsia="微软雅黑" w:hAnsi="微软雅黑"/>
          <w:highlight w:val="yellow"/>
        </w:rPr>
        <w:t>Destination IPv4 address: 43.19.238.195/22</w:t>
      </w:r>
    </w:p>
    <w:p w:rsidR="006962A0" w:rsidRPr="00AB3525" w:rsidRDefault="006962A0" w:rsidP="006962A0">
      <w:pPr>
        <w:pStyle w:val="a9"/>
        <w:numPr>
          <w:ilvl w:val="0"/>
          <w:numId w:val="17"/>
        </w:numPr>
        <w:ind w:firstLineChars="0"/>
        <w:rPr>
          <w:rFonts w:ascii="微软雅黑" w:eastAsia="微软雅黑" w:hAnsi="微软雅黑"/>
          <w:highlight w:val="yellow"/>
        </w:rPr>
      </w:pPr>
      <w:r w:rsidRPr="00AB3525">
        <w:rPr>
          <w:rFonts w:ascii="微软雅黑" w:eastAsia="微软雅黑" w:hAnsi="微软雅黑"/>
          <w:highlight w:val="yellow"/>
        </w:rPr>
        <w:t xml:space="preserve">Second frame: from network adapter BC1 to network adapter AB2 (router BC-&gt; router AB). Router BC receive the frame and remove the data-link header and open the IPv4 packet to check the destination IPv4 address. </w:t>
      </w:r>
      <w:r w:rsidR="00511398" w:rsidRPr="00AB3525">
        <w:rPr>
          <w:rFonts w:ascii="微软雅黑" w:eastAsia="微软雅黑" w:hAnsi="微软雅黑"/>
          <w:highlight w:val="yellow"/>
        </w:rPr>
        <w:t>And use the address to find out the packet should be sent to the router AB using adapter BC1. Then it encapsulates the IPv4 packet into a new frame with the destination MAC address of the network adapter AB2 of router AB.</w:t>
      </w:r>
    </w:p>
    <w:p w:rsidR="00511398" w:rsidRPr="00AB3525" w:rsidRDefault="00511398" w:rsidP="00511398">
      <w:pPr>
        <w:pStyle w:val="a9"/>
        <w:numPr>
          <w:ilvl w:val="0"/>
          <w:numId w:val="19"/>
        </w:numPr>
        <w:ind w:firstLineChars="0"/>
        <w:rPr>
          <w:rFonts w:ascii="微软雅黑" w:eastAsia="微软雅黑" w:hAnsi="微软雅黑"/>
          <w:highlight w:val="yellow"/>
        </w:rPr>
      </w:pPr>
      <w:r w:rsidRPr="00AB3525">
        <w:rPr>
          <w:rFonts w:ascii="微软雅黑" w:eastAsia="微软雅黑" w:hAnsi="微软雅黑"/>
          <w:highlight w:val="yellow"/>
        </w:rPr>
        <w:t xml:space="preserve">Source MAC address: </w:t>
      </w:r>
      <w:r w:rsidR="00B16E19" w:rsidRPr="00AB3525">
        <w:rPr>
          <w:rFonts w:ascii="微软雅黑" w:eastAsia="微软雅黑" w:hAnsi="微软雅黑"/>
          <w:highlight w:val="yellow"/>
        </w:rPr>
        <w:t>47-E2-FE-77-11-23</w:t>
      </w:r>
    </w:p>
    <w:p w:rsidR="00B16E19" w:rsidRPr="00AB3525" w:rsidRDefault="00B16E19" w:rsidP="00511398">
      <w:pPr>
        <w:pStyle w:val="a9"/>
        <w:numPr>
          <w:ilvl w:val="0"/>
          <w:numId w:val="19"/>
        </w:numPr>
        <w:ind w:firstLineChars="0"/>
        <w:rPr>
          <w:rFonts w:ascii="微软雅黑" w:eastAsia="微软雅黑" w:hAnsi="微软雅黑"/>
          <w:highlight w:val="yellow"/>
        </w:rPr>
      </w:pPr>
      <w:r w:rsidRPr="00AB3525">
        <w:rPr>
          <w:rFonts w:ascii="微软雅黑" w:eastAsia="微软雅黑" w:hAnsi="微软雅黑"/>
          <w:highlight w:val="yellow"/>
        </w:rPr>
        <w:t>Destination MAC address: DD-01-23-45-9A-BC</w:t>
      </w:r>
    </w:p>
    <w:p w:rsidR="00B16E19" w:rsidRPr="00AB3525" w:rsidRDefault="00B16E19" w:rsidP="00511398">
      <w:pPr>
        <w:pStyle w:val="a9"/>
        <w:numPr>
          <w:ilvl w:val="0"/>
          <w:numId w:val="19"/>
        </w:numPr>
        <w:ind w:firstLineChars="0"/>
        <w:rPr>
          <w:rFonts w:ascii="微软雅黑" w:eastAsia="微软雅黑" w:hAnsi="微软雅黑"/>
          <w:highlight w:val="yellow"/>
        </w:rPr>
      </w:pPr>
      <w:r w:rsidRPr="00AB3525">
        <w:rPr>
          <w:rFonts w:ascii="微软雅黑" w:eastAsia="微软雅黑" w:hAnsi="微软雅黑"/>
          <w:highlight w:val="yellow"/>
        </w:rPr>
        <w:t xml:space="preserve">Source IPv4 address: </w:t>
      </w:r>
      <w:r w:rsidRPr="00AB3525">
        <w:rPr>
          <w:rFonts w:ascii="微软雅黑" w:eastAsia="微软雅黑" w:hAnsi="微软雅黑"/>
          <w:highlight w:val="yellow"/>
        </w:rPr>
        <w:t>210.99.45.137/24</w:t>
      </w:r>
    </w:p>
    <w:p w:rsidR="00B16E19" w:rsidRPr="00AB3525" w:rsidRDefault="00B16E19" w:rsidP="00B16E19">
      <w:pPr>
        <w:pStyle w:val="a9"/>
        <w:numPr>
          <w:ilvl w:val="0"/>
          <w:numId w:val="19"/>
        </w:numPr>
        <w:ind w:firstLineChars="0"/>
        <w:rPr>
          <w:rFonts w:ascii="微软雅黑" w:eastAsia="微软雅黑" w:hAnsi="微软雅黑"/>
          <w:highlight w:val="yellow"/>
        </w:rPr>
      </w:pPr>
      <w:r w:rsidRPr="00AB3525">
        <w:rPr>
          <w:rFonts w:ascii="微软雅黑" w:eastAsia="微软雅黑" w:hAnsi="微软雅黑"/>
          <w:highlight w:val="yellow"/>
        </w:rPr>
        <w:t>Destination IPv4 address: 43.19.238.195/22</w:t>
      </w:r>
    </w:p>
    <w:p w:rsidR="00B16E19" w:rsidRPr="00AB3525" w:rsidRDefault="00B16E19" w:rsidP="00B16E19">
      <w:pPr>
        <w:pStyle w:val="a9"/>
        <w:numPr>
          <w:ilvl w:val="0"/>
          <w:numId w:val="17"/>
        </w:numPr>
        <w:ind w:firstLineChars="0"/>
        <w:rPr>
          <w:rFonts w:ascii="微软雅黑" w:eastAsia="微软雅黑" w:hAnsi="微软雅黑"/>
          <w:highlight w:val="yellow"/>
        </w:rPr>
      </w:pPr>
      <w:r w:rsidRPr="00AB3525">
        <w:rPr>
          <w:rFonts w:ascii="微软雅黑" w:eastAsia="微软雅黑" w:hAnsi="微软雅黑"/>
          <w:highlight w:val="yellow"/>
        </w:rPr>
        <w:t xml:space="preserve">Third frame: </w:t>
      </w:r>
      <w:r w:rsidR="004611B5" w:rsidRPr="00AB3525">
        <w:rPr>
          <w:rFonts w:ascii="微软雅黑" w:eastAsia="微软雅黑" w:hAnsi="微软雅黑"/>
          <w:highlight w:val="yellow"/>
        </w:rPr>
        <w:t>from network adapter AB1 to network adapter A (router AB -&gt; computer A). Router AB receive the frame and remove the data-link header and open the IPv4 packet to check the destination IPv4 address. And use the address to find out the packet should be sent to the computer A using adapter A. Then it encapsulates the IPv4 packet into a new frame with the destination MAC address of the computer A. And send it to computer A through network adapter AB1.</w:t>
      </w:r>
    </w:p>
    <w:p w:rsidR="007C50F5" w:rsidRPr="00AB3525" w:rsidRDefault="007C50F5" w:rsidP="007C50F5">
      <w:pPr>
        <w:pStyle w:val="a9"/>
        <w:numPr>
          <w:ilvl w:val="0"/>
          <w:numId w:val="20"/>
        </w:numPr>
        <w:ind w:firstLineChars="0"/>
        <w:rPr>
          <w:rFonts w:ascii="微软雅黑" w:eastAsia="微软雅黑" w:hAnsi="微软雅黑"/>
          <w:highlight w:val="yellow"/>
        </w:rPr>
      </w:pPr>
      <w:r w:rsidRPr="00AB3525">
        <w:rPr>
          <w:rFonts w:ascii="微软雅黑" w:eastAsia="微软雅黑" w:hAnsi="微软雅黑"/>
          <w:highlight w:val="yellow"/>
        </w:rPr>
        <w:t>Source MAC address: 94-59-4B-88-00-01</w:t>
      </w:r>
    </w:p>
    <w:p w:rsidR="007C50F5" w:rsidRPr="00AB3525" w:rsidRDefault="007C50F5" w:rsidP="007C50F5">
      <w:pPr>
        <w:pStyle w:val="a9"/>
        <w:numPr>
          <w:ilvl w:val="0"/>
          <w:numId w:val="20"/>
        </w:numPr>
        <w:ind w:firstLineChars="0"/>
        <w:rPr>
          <w:rFonts w:ascii="微软雅黑" w:eastAsia="微软雅黑" w:hAnsi="微软雅黑"/>
          <w:highlight w:val="yellow"/>
        </w:rPr>
      </w:pPr>
      <w:r w:rsidRPr="00AB3525">
        <w:rPr>
          <w:rFonts w:ascii="微软雅黑" w:eastAsia="微软雅黑" w:hAnsi="微软雅黑"/>
          <w:highlight w:val="yellow"/>
        </w:rPr>
        <w:t>Destination MAC address: 23-9E-77-10-09-4C</w:t>
      </w:r>
    </w:p>
    <w:p w:rsidR="007C50F5" w:rsidRPr="00AB3525" w:rsidRDefault="007C50F5" w:rsidP="007C50F5">
      <w:pPr>
        <w:pStyle w:val="a9"/>
        <w:numPr>
          <w:ilvl w:val="0"/>
          <w:numId w:val="20"/>
        </w:numPr>
        <w:ind w:firstLineChars="0"/>
        <w:rPr>
          <w:rFonts w:ascii="微软雅黑" w:eastAsia="微软雅黑" w:hAnsi="微软雅黑"/>
          <w:highlight w:val="yellow"/>
        </w:rPr>
      </w:pPr>
      <w:r w:rsidRPr="00AB3525">
        <w:rPr>
          <w:rFonts w:ascii="微软雅黑" w:eastAsia="微软雅黑" w:hAnsi="微软雅黑"/>
          <w:highlight w:val="yellow"/>
        </w:rPr>
        <w:t>Source IPv4 address: 210.99.45.137/24</w:t>
      </w:r>
    </w:p>
    <w:p w:rsidR="007C50F5" w:rsidRPr="00AB3525" w:rsidRDefault="007C50F5" w:rsidP="007C50F5">
      <w:pPr>
        <w:pStyle w:val="a9"/>
        <w:numPr>
          <w:ilvl w:val="0"/>
          <w:numId w:val="20"/>
        </w:numPr>
        <w:ind w:firstLineChars="0"/>
        <w:rPr>
          <w:rFonts w:ascii="微软雅黑" w:eastAsia="微软雅黑" w:hAnsi="微软雅黑"/>
          <w:highlight w:val="yellow"/>
        </w:rPr>
      </w:pPr>
      <w:r w:rsidRPr="00AB3525">
        <w:rPr>
          <w:rFonts w:ascii="微软雅黑" w:eastAsia="微软雅黑" w:hAnsi="微软雅黑"/>
          <w:highlight w:val="yellow"/>
        </w:rPr>
        <w:t>Destination IPv4 address: 43.19.238.195/22</w:t>
      </w:r>
    </w:p>
    <w:p w:rsidR="007254E7" w:rsidRDefault="007254E7" w:rsidP="0010411E">
      <w:pPr>
        <w:rPr>
          <w:rFonts w:ascii="Calibri" w:hAnsi="Calibri"/>
        </w:rPr>
      </w:pPr>
    </w:p>
    <w:p w:rsidR="007254E7" w:rsidRDefault="007254E7" w:rsidP="007254E7">
      <w:pPr>
        <w:rPr>
          <w:rFonts w:ascii="Calibri" w:hAnsi="Calibri"/>
        </w:rPr>
      </w:pPr>
      <w:r>
        <w:rPr>
          <w:rFonts w:ascii="Calibri" w:hAnsi="Calibri"/>
        </w:rPr>
        <w:t>6. Across all frames in the transmission in #5, contrast the number of different destination IP addresses with the number of different MAC addresses. Why are these numbers different, and what does this tell us about the routing process?</w:t>
      </w:r>
    </w:p>
    <w:p w:rsidR="007254E7" w:rsidRDefault="007254E7" w:rsidP="0010411E">
      <w:pPr>
        <w:rPr>
          <w:rFonts w:ascii="Calibri" w:hAnsi="Calibri"/>
        </w:rPr>
      </w:pPr>
    </w:p>
    <w:p w:rsidR="0010411E" w:rsidRPr="00963AAC" w:rsidRDefault="000756C9" w:rsidP="009E16DB">
      <w:pPr>
        <w:rPr>
          <w:rFonts w:ascii="微软雅黑" w:eastAsia="微软雅黑" w:hAnsi="微软雅黑" w:hint="eastAsia"/>
          <w:lang w:eastAsia="zh-CN"/>
        </w:rPr>
      </w:pPr>
      <w:r w:rsidRPr="0029632D">
        <w:rPr>
          <w:rFonts w:ascii="微软雅黑" w:eastAsia="微软雅黑" w:hAnsi="微软雅黑"/>
          <w:highlight w:val="yellow"/>
          <w:lang w:eastAsia="zh-CN"/>
        </w:rPr>
        <w:t>All of the IP addresses are same, but all three MAC addresses are different.</w:t>
      </w:r>
      <w:r w:rsidR="00A47038" w:rsidRPr="0029632D">
        <w:rPr>
          <w:rFonts w:ascii="微软雅黑" w:eastAsia="微软雅黑" w:hAnsi="微软雅黑" w:hint="eastAsia"/>
          <w:highlight w:val="yellow"/>
          <w:lang w:eastAsia="zh-CN"/>
        </w:rPr>
        <w:t xml:space="preserve"> </w:t>
      </w:r>
      <w:r w:rsidR="00A47038" w:rsidRPr="0029632D">
        <w:rPr>
          <w:rFonts w:ascii="微软雅黑" w:eastAsia="微软雅黑" w:hAnsi="微软雅黑"/>
          <w:highlight w:val="yellow"/>
          <w:lang w:eastAsia="zh-CN"/>
        </w:rPr>
        <w:t>B</w:t>
      </w:r>
      <w:r w:rsidR="00A47038" w:rsidRPr="0029632D">
        <w:rPr>
          <w:rFonts w:ascii="微软雅黑" w:eastAsia="微软雅黑" w:hAnsi="微软雅黑" w:hint="eastAsia"/>
          <w:highlight w:val="yellow"/>
          <w:lang w:eastAsia="zh-CN"/>
        </w:rPr>
        <w:t>ecause</w:t>
      </w:r>
      <w:r w:rsidR="00A47038" w:rsidRPr="0029632D">
        <w:rPr>
          <w:rFonts w:ascii="微软雅黑" w:eastAsia="微软雅黑" w:hAnsi="微软雅黑"/>
          <w:highlight w:val="yellow"/>
          <w:lang w:eastAsia="zh-CN"/>
        </w:rPr>
        <w:t xml:space="preserve"> the IP address </w:t>
      </w:r>
      <w:r w:rsidR="00A47038" w:rsidRPr="0029632D">
        <w:rPr>
          <w:rFonts w:ascii="微软雅黑" w:eastAsia="微软雅黑" w:hAnsi="微软雅黑" w:hint="eastAsia"/>
          <w:highlight w:val="yellow"/>
          <w:lang w:eastAsia="zh-CN"/>
        </w:rPr>
        <w:t>is</w:t>
      </w:r>
      <w:r w:rsidR="00A47038" w:rsidRPr="0029632D">
        <w:rPr>
          <w:rFonts w:ascii="微软雅黑" w:eastAsia="微软雅黑" w:hAnsi="微软雅黑"/>
          <w:highlight w:val="yellow"/>
          <w:lang w:eastAsia="zh-CN"/>
        </w:rPr>
        <w:t xml:space="preserve"> the address of the final destination</w:t>
      </w:r>
      <w:r w:rsidR="00A47038" w:rsidRPr="0029632D">
        <w:rPr>
          <w:rFonts w:ascii="微软雅黑" w:eastAsia="微软雅黑" w:hAnsi="微软雅黑" w:hint="eastAsia"/>
          <w:highlight w:val="yellow"/>
          <w:lang w:eastAsia="zh-CN"/>
        </w:rPr>
        <w:t>,</w:t>
      </w:r>
      <w:r w:rsidR="00A47038" w:rsidRPr="0029632D">
        <w:rPr>
          <w:rFonts w:ascii="微软雅黑" w:eastAsia="微软雅黑" w:hAnsi="微软雅黑"/>
          <w:highlight w:val="yellow"/>
          <w:lang w:eastAsia="zh-CN"/>
        </w:rPr>
        <w:t xml:space="preserve"> but the </w:t>
      </w:r>
      <w:r w:rsidR="00A47038" w:rsidRPr="0029632D">
        <w:rPr>
          <w:rFonts w:ascii="微软雅黑" w:eastAsia="微软雅黑" w:hAnsi="微软雅黑" w:hint="eastAsia"/>
          <w:highlight w:val="yellow"/>
          <w:lang w:eastAsia="zh-CN"/>
        </w:rPr>
        <w:t>MAC</w:t>
      </w:r>
      <w:r w:rsidR="00A47038" w:rsidRPr="0029632D">
        <w:rPr>
          <w:rFonts w:ascii="微软雅黑" w:eastAsia="微软雅黑" w:hAnsi="微软雅黑"/>
          <w:highlight w:val="yellow"/>
          <w:lang w:eastAsia="zh-CN"/>
        </w:rPr>
        <w:t xml:space="preserve"> </w:t>
      </w:r>
      <w:r w:rsidR="00A47038" w:rsidRPr="0029632D">
        <w:rPr>
          <w:rFonts w:ascii="微软雅黑" w:eastAsia="微软雅黑" w:hAnsi="微软雅黑" w:hint="eastAsia"/>
          <w:highlight w:val="yellow"/>
          <w:lang w:eastAsia="zh-CN"/>
        </w:rPr>
        <w:lastRenderedPageBreak/>
        <w:t>address</w:t>
      </w:r>
      <w:r w:rsidR="00A47038" w:rsidRPr="0029632D">
        <w:rPr>
          <w:rFonts w:ascii="微软雅黑" w:eastAsia="微软雅黑" w:hAnsi="微软雅黑"/>
          <w:highlight w:val="yellow"/>
          <w:lang w:eastAsia="zh-CN"/>
        </w:rPr>
        <w:t xml:space="preserve"> is the address of each step. About the routing process, it </w:t>
      </w:r>
      <w:proofErr w:type="gramStart"/>
      <w:r w:rsidR="00A47038" w:rsidRPr="0029632D">
        <w:rPr>
          <w:rFonts w:ascii="微软雅黑" w:eastAsia="微软雅黑" w:hAnsi="微软雅黑"/>
          <w:highlight w:val="yellow"/>
          <w:lang w:eastAsia="zh-CN"/>
        </w:rPr>
        <w:t>use</w:t>
      </w:r>
      <w:proofErr w:type="gramEnd"/>
      <w:r w:rsidR="00A47038" w:rsidRPr="0029632D">
        <w:rPr>
          <w:rFonts w:ascii="微软雅黑" w:eastAsia="微软雅黑" w:hAnsi="微软雅黑"/>
          <w:highlight w:val="yellow"/>
          <w:lang w:eastAsia="zh-CN"/>
        </w:rPr>
        <w:t xml:space="preserve"> the MAC address to set the route to the next router and the router check the IP address to set the route traffic.</w:t>
      </w:r>
    </w:p>
    <w:p w:rsidR="009D38FB" w:rsidRDefault="00C21022" w:rsidP="009E16DB">
      <w:pPr>
        <w:rPr>
          <w:rFonts w:ascii="Calibri" w:hAnsi="Calibri"/>
        </w:rPr>
      </w:pPr>
      <w:r>
        <w:rPr>
          <w:rFonts w:ascii="Calibri" w:hAnsi="Calibri"/>
        </w:rPr>
        <w:br w:type="page"/>
      </w:r>
    </w:p>
    <w:p w:rsidR="00414B2E" w:rsidRPr="00420EC2" w:rsidRDefault="0010411E" w:rsidP="00414B2E">
      <w:pPr>
        <w:rPr>
          <w:rFonts w:ascii="Calibri" w:hAnsi="Calibri"/>
          <w:sz w:val="32"/>
          <w:szCs w:val="32"/>
        </w:rPr>
      </w:pPr>
      <w:r>
        <w:rPr>
          <w:rFonts w:ascii="Calibri" w:hAnsi="Calibri" w:cs="Calibri"/>
          <w:b/>
          <w:color w:val="0070C0"/>
          <w:sz w:val="32"/>
          <w:szCs w:val="32"/>
        </w:rPr>
        <w:lastRenderedPageBreak/>
        <w:t xml:space="preserve">Section Two - </w:t>
      </w:r>
      <w:r w:rsidRPr="00BB4E5A">
        <w:rPr>
          <w:rFonts w:ascii="Calibri" w:hAnsi="Calibri" w:cs="Calibri"/>
          <w:b/>
          <w:color w:val="0070C0"/>
          <w:sz w:val="32"/>
          <w:szCs w:val="32"/>
        </w:rPr>
        <w:t xml:space="preserve">Routing </w:t>
      </w:r>
      <w:r>
        <w:rPr>
          <w:rFonts w:ascii="Calibri" w:hAnsi="Calibri" w:cs="Calibri"/>
          <w:b/>
          <w:color w:val="0070C0"/>
          <w:sz w:val="32"/>
          <w:szCs w:val="32"/>
        </w:rPr>
        <w:t>Tables</w:t>
      </w:r>
    </w:p>
    <w:p w:rsidR="009D6DB9" w:rsidRDefault="00EF2474" w:rsidP="00491076">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-6092825</wp:posOffset>
                </wp:positionV>
                <wp:extent cx="5486400" cy="2110105"/>
                <wp:effectExtent l="0" t="0" r="0" b="0"/>
                <wp:wrapNone/>
                <wp:docPr id="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1101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2D2E6"/>
                              </a:solidFill>
                            </a14:hiddenFill>
                          </a:ext>
                        </a:extLst>
                      </wps:spPr>
                      <wps:txbx>
                        <w:txbxContent>
                          <w:p w:rsidR="009D6DB9" w:rsidRDefault="009D6DB9" w:rsidP="009D6DB9">
                            <w:pPr>
                              <w:rPr>
                                <w:rFonts w:ascii="Calibri" w:hAnsi="Calibri"/>
                              </w:rPr>
                            </w:pPr>
                            <w:r>
                              <w:rPr>
                                <w:rFonts w:ascii="Calibri" w:hAnsi="Calibri"/>
                              </w:rPr>
                              <w:t xml:space="preserve">If you choose to perform portions of the assignment in different sittings, it is important to </w:t>
                            </w:r>
                            <w:r>
                              <w:rPr>
                                <w:rFonts w:ascii="Calibri" w:hAnsi="Calibri"/>
                                <w:i/>
                              </w:rPr>
                              <w:t xml:space="preserve">commit </w:t>
                            </w:r>
                            <w:r>
                              <w:rPr>
                                <w:rFonts w:ascii="Calibri" w:hAnsi="Calibri"/>
                              </w:rPr>
                              <w:t xml:space="preserve">your data at the end of each session. This way, you will be sure to make permanent any data changes you have made in your </w:t>
                            </w:r>
                            <w:proofErr w:type="spellStart"/>
                            <w:r>
                              <w:rPr>
                                <w:rFonts w:ascii="Calibri" w:hAnsi="Calibri"/>
                              </w:rPr>
                              <w:t>curent</w:t>
                            </w:r>
                            <w:proofErr w:type="spellEnd"/>
                            <w:r>
                              <w:rPr>
                                <w:rFonts w:ascii="Calibri" w:hAnsi="Calibri"/>
                              </w:rPr>
                              <w:t xml:space="preserve"> session, so that you can resume working without issue in your next session. To do so, simply issue this command:</w:t>
                            </w:r>
                          </w:p>
                          <w:p w:rsidR="009D6DB9" w:rsidRDefault="009D6DB9" w:rsidP="009D6DB9">
                            <w:pPr>
                              <w:rPr>
                                <w:rFonts w:ascii="Calibri" w:hAnsi="Calibri"/>
                              </w:rPr>
                            </w:pPr>
                          </w:p>
                          <w:p w:rsidR="009D6DB9" w:rsidRDefault="009D6DB9" w:rsidP="009D6DB9">
                            <w:pPr>
                              <w:rPr>
                                <w:rFonts w:ascii="Courier New" w:hAnsi="Courier New" w:cs="Courier New"/>
                                <w:sz w:val="20"/>
                                <w:szCs w:val="20"/>
                              </w:rPr>
                            </w:pPr>
                            <w:r>
                              <w:rPr>
                                <w:rFonts w:ascii="Courier New" w:hAnsi="Courier New" w:cs="Courier New"/>
                                <w:sz w:val="20"/>
                                <w:szCs w:val="20"/>
                              </w:rPr>
                              <w:t>COMMIT;</w:t>
                            </w:r>
                          </w:p>
                          <w:p w:rsidR="009D6DB9" w:rsidRDefault="009D6DB9" w:rsidP="009D6DB9">
                            <w:pPr>
                              <w:rPr>
                                <w:rFonts w:ascii="Courier New" w:hAnsi="Courier New" w:cs="Courier New"/>
                                <w:sz w:val="20"/>
                                <w:szCs w:val="20"/>
                              </w:rPr>
                            </w:pPr>
                          </w:p>
                          <w:p w:rsidR="009D6DB9" w:rsidRDefault="009D6DB9" w:rsidP="009D6DB9">
                            <w:pPr>
                              <w:rPr>
                                <w:rFonts w:ascii="Calibri" w:hAnsi="Calibri"/>
                              </w:rPr>
                            </w:pPr>
                            <w:r>
                              <w:rPr>
                                <w:rFonts w:ascii="Calibri" w:hAnsi="Calibri"/>
                              </w:rPr>
                              <w:t>We will learn more about committing data in future weeks. For now, it is sufficient to know that data changes in one session will only be visible in that session, unless they are committed, which makes the changes permanent in the database.</w:t>
                            </w:r>
                          </w:p>
                          <w:p w:rsidR="009D6DB9" w:rsidRPr="000A0F0D" w:rsidRDefault="009D6DB9" w:rsidP="009D6DB9">
                            <w:pPr>
                              <w:rPr>
                                <w:rFonts w:ascii="Calibri" w:hAnsi="Calibri"/>
                                <w:sz w:val="20"/>
                                <w:szCs w:val="20"/>
                              </w:rPr>
                            </w:pPr>
                          </w:p>
                          <w:p w:rsidR="009D6DB9" w:rsidRPr="00645E2A" w:rsidRDefault="009D6DB9" w:rsidP="009D6DB9">
                            <w:pPr>
                              <w:ind w:left="360"/>
                              <w:rPr>
                                <w:rFonts w:ascii="Calibri" w:hAnsi="Calibri"/>
                              </w:rPr>
                            </w:pP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28" type="#_x0000_t202" style="position:absolute;margin-left:0;margin-top:-479.75pt;width:6in;height:16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" filled="f" fillcolor="#d2d2e6">
                <v:path arrowok="t"/>
                <v:textbox inset=",1.44pt,,1.44pt">
                  <w:txbxContent>
                    <w:p w:rsidR="009D6DB9" w:rsidRDefault="009D6DB9" w:rsidP="009D6DB9">
                      <w:pPr>
                        <w:rPr>
                          <w:rFonts w:ascii="Calibri" w:hAnsi="Calibri"/>
                        </w:rPr>
                      </w:pPr>
                      <w:r>
                        <w:rPr>
                          <w:rFonts w:ascii="Calibri" w:hAnsi="Calibri"/>
                        </w:rPr>
                        <w:t xml:space="preserve">If you choose to perform portions of the assignment in different sittings, it is important to </w:t>
                      </w:r>
                      <w:r>
                        <w:rPr>
                          <w:rFonts w:ascii="Calibri" w:hAnsi="Calibri"/>
                          <w:i/>
                        </w:rPr>
                        <w:t xml:space="preserve">commit </w:t>
                      </w:r>
                      <w:r>
                        <w:rPr>
                          <w:rFonts w:ascii="Calibri" w:hAnsi="Calibri"/>
                        </w:rPr>
                        <w:t xml:space="preserve">your data at the end of each session. This way, you will be sure to make permanent any data changes you have made in your </w:t>
                      </w:r>
                      <w:proofErr w:type="spellStart"/>
                      <w:r>
                        <w:rPr>
                          <w:rFonts w:ascii="Calibri" w:hAnsi="Calibri"/>
                        </w:rPr>
                        <w:t>curent</w:t>
                      </w:r>
                      <w:proofErr w:type="spellEnd"/>
                      <w:r>
                        <w:rPr>
                          <w:rFonts w:ascii="Calibri" w:hAnsi="Calibri"/>
                        </w:rPr>
                        <w:t xml:space="preserve"> session, so that you can resume working without issue in your next session. To do so, simply issue this command:</w:t>
                      </w:r>
                    </w:p>
                    <w:p w:rsidR="009D6DB9" w:rsidRDefault="009D6DB9" w:rsidP="009D6DB9">
                      <w:pPr>
                        <w:rPr>
                          <w:rFonts w:ascii="Calibri" w:hAnsi="Calibri"/>
                        </w:rPr>
                      </w:pPr>
                    </w:p>
                    <w:p w:rsidR="009D6DB9" w:rsidRDefault="009D6DB9" w:rsidP="009D6DB9">
                      <w:pPr>
                        <w:rPr>
                          <w:rFonts w:ascii="Courier New" w:hAnsi="Courier New" w:cs="Courier New"/>
                          <w:sz w:val="20"/>
                          <w:szCs w:val="20"/>
                        </w:rPr>
                      </w:pPr>
                      <w:r>
                        <w:rPr>
                          <w:rFonts w:ascii="Courier New" w:hAnsi="Courier New" w:cs="Courier New"/>
                          <w:sz w:val="20"/>
                          <w:szCs w:val="20"/>
                        </w:rPr>
                        <w:t>COMMIT;</w:t>
                      </w:r>
                    </w:p>
                    <w:p w:rsidR="009D6DB9" w:rsidRDefault="009D6DB9" w:rsidP="009D6DB9">
                      <w:pPr>
                        <w:rPr>
                          <w:rFonts w:ascii="Courier New" w:hAnsi="Courier New" w:cs="Courier New"/>
                          <w:sz w:val="20"/>
                          <w:szCs w:val="20"/>
                        </w:rPr>
                      </w:pPr>
                    </w:p>
                    <w:p w:rsidR="009D6DB9" w:rsidRDefault="009D6DB9" w:rsidP="009D6DB9">
                      <w:pPr>
                        <w:rPr>
                          <w:rFonts w:ascii="Calibri" w:hAnsi="Calibri"/>
                        </w:rPr>
                      </w:pPr>
                      <w:r>
                        <w:rPr>
                          <w:rFonts w:ascii="Calibri" w:hAnsi="Calibri"/>
                        </w:rPr>
                        <w:t>We will learn more about committing data in future weeks. For now, it is sufficient to know that data changes in one session will only be visible in that session, unless they are committed, which makes the changes permanent in the database.</w:t>
                      </w:r>
                    </w:p>
                    <w:p w:rsidR="009D6DB9" w:rsidRPr="000A0F0D" w:rsidRDefault="009D6DB9" w:rsidP="009D6DB9">
                      <w:pPr>
                        <w:rPr>
                          <w:rFonts w:ascii="Calibri" w:hAnsi="Calibri"/>
                          <w:sz w:val="20"/>
                          <w:szCs w:val="20"/>
                        </w:rPr>
                      </w:pPr>
                    </w:p>
                    <w:p w:rsidR="009D6DB9" w:rsidRPr="00645E2A" w:rsidRDefault="009D6DB9" w:rsidP="009D6DB9">
                      <w:pPr>
                        <w:ind w:left="360"/>
                        <w:rPr>
                          <w:rFonts w:ascii="Calibri" w:hAnsi="Calibri"/>
                        </w:rPr>
                      </w:pP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-6358890</wp:posOffset>
                </wp:positionV>
                <wp:extent cx="5486400" cy="266065"/>
                <wp:effectExtent l="0" t="0" r="0" b="635"/>
                <wp:wrapNone/>
                <wp:docPr id="2"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66065"/>
                        </a:xfrm>
                        <a:prstGeom prst="rect">
                          <a:avLst/>
                        </a:prstGeom>
                        <a:solidFill>
                          <a:srgbClr val="D2D2E6"/>
                        </a:solidFill>
                        <a:ln w="9525">
                          <a:solidFill>
                            <a:srgbClr val="000000"/>
                          </a:solidFill>
                          <a:miter lim="800000"/>
                          <a:headEnd/>
                          <a:tailEnd/>
                        </a:ln>
                      </wps:spPr>
                      <wps:txbx>
                        <w:txbxContent>
                          <w:p w:rsidR="009D6DB9" w:rsidRPr="00D2642B" w:rsidRDefault="009D6DB9" w:rsidP="009D6DB9">
                            <w:pPr>
                              <w:rPr>
                                <w:rFonts w:ascii="Calibri" w:hAnsi="Calibri"/>
                                <w:b/>
                                <w:sz w:val="28"/>
                                <w:szCs w:val="28"/>
                              </w:rPr>
                            </w:pPr>
                            <w:r>
                              <w:rPr>
                                <w:rFonts w:ascii="Calibri" w:hAnsi="Calibri"/>
                                <w:b/>
                                <w:sz w:val="28"/>
                                <w:szCs w:val="28"/>
                              </w:rPr>
                              <w:t>SAVING YOUR DATA</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29" type="#_x0000_t202" style="position:absolute;margin-left:0;margin-top:-500.7pt;width:6in;height:2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" fillcolor="#d2d2e6">
                <v:path arrowok="t"/>
                <v:textbox inset=",1.44pt,,1.44pt">
                  <w:txbxContent>
                    <w:p w:rsidR="009D6DB9" w:rsidRPr="00D2642B" w:rsidRDefault="009D6DB9" w:rsidP="009D6DB9">
                      <w:pPr>
                        <w:rPr>
                          <w:rFonts w:ascii="Calibri" w:hAnsi="Calibri"/>
                          <w:b/>
                          <w:sz w:val="28"/>
                          <w:szCs w:val="28"/>
                        </w:rPr>
                      </w:pPr>
                      <w:r>
                        <w:rPr>
                          <w:rFonts w:ascii="Calibri" w:hAnsi="Calibri"/>
                          <w:b/>
                          <w:sz w:val="28"/>
                          <w:szCs w:val="28"/>
                        </w:rPr>
                        <w:t>SAVING YOUR DATA</w:t>
                      </w:r>
                    </w:p>
                  </w:txbxContent>
                </v:textbox>
              </v:shape>
            </w:pict>
          </mc:Fallback>
        </mc:AlternateContent>
      </w:r>
    </w:p>
    <w:p w:rsidR="0010411E" w:rsidRPr="0010411E" w:rsidRDefault="0010411E" w:rsidP="0010411E">
      <w:pPr>
        <w:rPr>
          <w:rFonts w:ascii="Calibri" w:hAnsi="Calibri"/>
          <w:b/>
        </w:rPr>
      </w:pPr>
      <w:r w:rsidRPr="0010411E">
        <w:rPr>
          <w:rFonts w:ascii="Calibri" w:hAnsi="Calibri"/>
          <w:b/>
        </w:rPr>
        <w:t>Scenario 3</w:t>
      </w:r>
    </w:p>
    <w:p w:rsidR="007254E7" w:rsidRPr="00C230FA" w:rsidRDefault="00B035E5" w:rsidP="007254E7">
      <w:pPr>
        <w:rPr>
          <w:rFonts w:ascii="Calibri" w:hAnsi="Calibri"/>
        </w:rPr>
      </w:pPr>
      <w:bookmarkStart w:id="2" w:name="_Hlk511016275"/>
      <w:r>
        <w:rPr>
          <w:rFonts w:ascii="Calibri" w:hAnsi="Calibri"/>
        </w:rPr>
        <w:t xml:space="preserve">7. </w:t>
      </w:r>
      <w:r w:rsidR="007254E7">
        <w:rPr>
          <w:rFonts w:ascii="Calibri" w:hAnsi="Calibri"/>
        </w:rPr>
        <w:t xml:space="preserve">To get started, calculate the network address and subnet mask of all three networks in this scenario. </w:t>
      </w:r>
      <w:r w:rsidR="007254E7" w:rsidRPr="00C230FA">
        <w:rPr>
          <w:rFonts w:ascii="Calibri" w:hAnsi="Calibri"/>
        </w:rPr>
        <w:t>You will need these values to create rules for the computer’s routing table.</w:t>
      </w:r>
    </w:p>
    <w:p w:rsidR="007254E7" w:rsidRDefault="007254E7" w:rsidP="007254E7">
      <w:pPr>
        <w:rPr>
          <w:rFonts w:ascii="Calibri" w:hAnsi="Calibri"/>
        </w:rPr>
      </w:pPr>
    </w:p>
    <w:p w:rsidR="00875856" w:rsidRPr="00C73747" w:rsidRDefault="00875856" w:rsidP="00875856">
      <w:pPr>
        <w:pStyle w:val="a9"/>
        <w:numPr>
          <w:ilvl w:val="0"/>
          <w:numId w:val="21"/>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 xml:space="preserve">Network A: </w:t>
      </w:r>
    </w:p>
    <w:p w:rsidR="00875856" w:rsidRPr="00C73747" w:rsidRDefault="00875856" w:rsidP="00875856">
      <w:pPr>
        <w:pStyle w:val="a9"/>
        <w:numPr>
          <w:ilvl w:val="0"/>
          <w:numId w:val="22"/>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Network address: 43.19.236.0</w:t>
      </w:r>
    </w:p>
    <w:p w:rsidR="00875856" w:rsidRPr="00C73747" w:rsidRDefault="00875856" w:rsidP="00875856">
      <w:pPr>
        <w:pStyle w:val="a9"/>
        <w:numPr>
          <w:ilvl w:val="0"/>
          <w:numId w:val="22"/>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Subnet mask: 255.255.252.0</w:t>
      </w:r>
    </w:p>
    <w:p w:rsidR="00875856" w:rsidRPr="00C73747" w:rsidRDefault="00875856" w:rsidP="00875856">
      <w:pPr>
        <w:pStyle w:val="a9"/>
        <w:numPr>
          <w:ilvl w:val="0"/>
          <w:numId w:val="21"/>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Network B:</w:t>
      </w:r>
    </w:p>
    <w:p w:rsidR="00875856" w:rsidRPr="00C73747" w:rsidRDefault="00875856" w:rsidP="00875856">
      <w:pPr>
        <w:pStyle w:val="a9"/>
        <w:numPr>
          <w:ilvl w:val="0"/>
          <w:numId w:val="23"/>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 xml:space="preserve">Network address: </w:t>
      </w:r>
      <w:r w:rsidR="00286357">
        <w:rPr>
          <w:rFonts w:ascii="微软雅黑" w:eastAsia="微软雅黑" w:hAnsi="微软雅黑"/>
          <w:highlight w:val="yellow"/>
          <w:lang w:eastAsia="zh-CN"/>
        </w:rPr>
        <w:t>1</w:t>
      </w:r>
      <w:r w:rsidRPr="00C73747">
        <w:rPr>
          <w:rFonts w:ascii="微软雅黑" w:eastAsia="微软雅黑" w:hAnsi="微软雅黑"/>
          <w:highlight w:val="yellow"/>
          <w:lang w:eastAsia="zh-CN"/>
        </w:rPr>
        <w:t>9.1</w:t>
      </w:r>
      <w:r w:rsidR="00286357">
        <w:rPr>
          <w:rFonts w:ascii="微软雅黑" w:eastAsia="微软雅黑" w:hAnsi="微软雅黑"/>
          <w:highlight w:val="yellow"/>
          <w:lang w:eastAsia="zh-CN"/>
        </w:rPr>
        <w:t>07</w:t>
      </w:r>
      <w:r w:rsidRPr="00C73747">
        <w:rPr>
          <w:rFonts w:ascii="微软雅黑" w:eastAsia="微软雅黑" w:hAnsi="微软雅黑"/>
          <w:highlight w:val="yellow"/>
          <w:lang w:eastAsia="zh-CN"/>
        </w:rPr>
        <w:t>.16.0</w:t>
      </w:r>
    </w:p>
    <w:p w:rsidR="00875856" w:rsidRPr="00C73747" w:rsidRDefault="00875856" w:rsidP="00875856">
      <w:pPr>
        <w:pStyle w:val="a9"/>
        <w:numPr>
          <w:ilvl w:val="0"/>
          <w:numId w:val="23"/>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Subnet mask: 255.255.254.0</w:t>
      </w:r>
    </w:p>
    <w:p w:rsidR="00875856" w:rsidRPr="00C73747" w:rsidRDefault="00875856" w:rsidP="00875856">
      <w:pPr>
        <w:pStyle w:val="a9"/>
        <w:numPr>
          <w:ilvl w:val="0"/>
          <w:numId w:val="21"/>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Network C:</w:t>
      </w:r>
    </w:p>
    <w:p w:rsidR="00875856" w:rsidRPr="00C73747" w:rsidRDefault="00875856" w:rsidP="00875856">
      <w:pPr>
        <w:pStyle w:val="a9"/>
        <w:numPr>
          <w:ilvl w:val="1"/>
          <w:numId w:val="21"/>
        </w:numPr>
        <w:ind w:firstLineChars="0"/>
        <w:rPr>
          <w:rFonts w:ascii="微软雅黑" w:eastAsia="微软雅黑" w:hAnsi="微软雅黑"/>
          <w:highlight w:val="yellow"/>
          <w:lang w:eastAsia="zh-CN"/>
        </w:rPr>
      </w:pPr>
      <w:r w:rsidRPr="00C73747">
        <w:rPr>
          <w:rFonts w:ascii="微软雅黑" w:eastAsia="微软雅黑" w:hAnsi="微软雅黑"/>
          <w:highlight w:val="yellow"/>
          <w:lang w:eastAsia="zh-CN"/>
        </w:rPr>
        <w:t>Network address: 210.99.45.0</w:t>
      </w:r>
    </w:p>
    <w:p w:rsidR="00875856" w:rsidRPr="00C73747" w:rsidRDefault="00875856" w:rsidP="00875856">
      <w:pPr>
        <w:pStyle w:val="a9"/>
        <w:numPr>
          <w:ilvl w:val="1"/>
          <w:numId w:val="21"/>
        </w:numPr>
        <w:ind w:firstLineChars="0"/>
        <w:rPr>
          <w:rFonts w:ascii="微软雅黑" w:eastAsia="微软雅黑" w:hAnsi="微软雅黑" w:hint="eastAsia"/>
          <w:highlight w:val="yellow"/>
          <w:lang w:eastAsia="zh-CN"/>
        </w:rPr>
      </w:pPr>
      <w:r w:rsidRPr="00C73747">
        <w:rPr>
          <w:rFonts w:ascii="微软雅黑" w:eastAsia="微软雅黑" w:hAnsi="微软雅黑"/>
          <w:highlight w:val="yellow"/>
          <w:lang w:eastAsia="zh-CN"/>
        </w:rPr>
        <w:t>Subnet mask: 255.255.255.0</w:t>
      </w:r>
    </w:p>
    <w:p w:rsidR="00875856" w:rsidRDefault="00875856" w:rsidP="007254E7">
      <w:pPr>
        <w:rPr>
          <w:rFonts w:ascii="Calibri" w:hAnsi="Calibri"/>
        </w:rPr>
      </w:pPr>
    </w:p>
    <w:p w:rsidR="007254E7" w:rsidRDefault="007254E7" w:rsidP="007254E7">
      <w:pPr>
        <w:rPr>
          <w:rFonts w:ascii="Calibri" w:hAnsi="Calibri"/>
        </w:rPr>
      </w:pPr>
      <w:r>
        <w:rPr>
          <w:rFonts w:ascii="Calibri" w:hAnsi="Calibri"/>
        </w:rPr>
        <w:t>8. Create a routing table for Computer C that has no default route, and that supports sending packets to all hosts (directly or indirectly) on Network A, Network B, and Network C. A hint is that this routing table will contain three rules.</w:t>
      </w:r>
    </w:p>
    <w:p w:rsidR="007254E7" w:rsidRDefault="007254E7" w:rsidP="007254E7">
      <w:pPr>
        <w:rPr>
          <w:rFonts w:ascii="Calibri" w:hAnsi="Calibri"/>
        </w:rPr>
      </w:pPr>
    </w:p>
    <w:tbl>
      <w:tblPr>
        <w:tblStyle w:val="a5"/>
        <w:tblW w:w="0" w:type="auto"/>
        <w:tblLook w:val="04A0" w:firstRow="1" w:lastRow="0" w:firstColumn="1" w:lastColumn="0" w:noHBand="0" w:noVBand="1"/>
      </w:tblPr>
      <w:tblGrid>
        <w:gridCol w:w="1707"/>
        <w:gridCol w:w="1797"/>
        <w:gridCol w:w="1878"/>
        <w:gridCol w:w="1597"/>
        <w:gridCol w:w="1651"/>
      </w:tblGrid>
      <w:tr w:rsidR="00B7785A" w:rsidTr="00FE6436">
        <w:tc>
          <w:tcPr>
            <w:tcW w:w="1707" w:type="dxa"/>
          </w:tcPr>
          <w:p w:rsidR="00B7785A" w:rsidRDefault="00B7785A" w:rsidP="007254E7">
            <w:pPr>
              <w:rPr>
                <w:rFonts w:ascii="微软雅黑" w:eastAsia="微软雅黑" w:hAnsi="微软雅黑"/>
              </w:rPr>
            </w:pPr>
            <w:r>
              <w:rPr>
                <w:rFonts w:ascii="微软雅黑" w:eastAsia="微软雅黑" w:hAnsi="微软雅黑"/>
              </w:rPr>
              <w:t>Network Destination</w:t>
            </w:r>
          </w:p>
        </w:tc>
        <w:tc>
          <w:tcPr>
            <w:tcW w:w="1797" w:type="dxa"/>
          </w:tcPr>
          <w:p w:rsidR="00B7785A" w:rsidRDefault="00B7785A" w:rsidP="007254E7">
            <w:pPr>
              <w:rPr>
                <w:rFonts w:ascii="微软雅黑" w:eastAsia="微软雅黑" w:hAnsi="微软雅黑"/>
              </w:rPr>
            </w:pPr>
            <w:r>
              <w:rPr>
                <w:rFonts w:ascii="微软雅黑" w:eastAsia="微软雅黑" w:hAnsi="微软雅黑"/>
              </w:rPr>
              <w:t xml:space="preserve">Netmask </w:t>
            </w:r>
          </w:p>
        </w:tc>
        <w:tc>
          <w:tcPr>
            <w:tcW w:w="1878" w:type="dxa"/>
          </w:tcPr>
          <w:p w:rsidR="00B7785A" w:rsidRDefault="00B7785A" w:rsidP="007254E7">
            <w:pPr>
              <w:rPr>
                <w:rFonts w:ascii="微软雅黑" w:eastAsia="微软雅黑" w:hAnsi="微软雅黑"/>
              </w:rPr>
            </w:pPr>
            <w:r>
              <w:rPr>
                <w:rFonts w:ascii="微软雅黑" w:eastAsia="微软雅黑" w:hAnsi="微软雅黑"/>
              </w:rPr>
              <w:t xml:space="preserve">Gateway </w:t>
            </w:r>
          </w:p>
        </w:tc>
        <w:tc>
          <w:tcPr>
            <w:tcW w:w="1597" w:type="dxa"/>
          </w:tcPr>
          <w:p w:rsidR="00B7785A" w:rsidRDefault="00B7785A" w:rsidP="007254E7">
            <w:pPr>
              <w:rPr>
                <w:rFonts w:ascii="微软雅黑" w:eastAsia="微软雅黑" w:hAnsi="微软雅黑"/>
              </w:rPr>
            </w:pPr>
            <w:r>
              <w:rPr>
                <w:rFonts w:ascii="微软雅黑" w:eastAsia="微软雅黑" w:hAnsi="微软雅黑"/>
              </w:rPr>
              <w:t xml:space="preserve">Interface </w:t>
            </w:r>
          </w:p>
        </w:tc>
        <w:tc>
          <w:tcPr>
            <w:tcW w:w="1651" w:type="dxa"/>
          </w:tcPr>
          <w:p w:rsidR="00B7785A" w:rsidRDefault="00B7785A" w:rsidP="007254E7">
            <w:pPr>
              <w:rPr>
                <w:rFonts w:ascii="微软雅黑" w:eastAsia="微软雅黑" w:hAnsi="微软雅黑"/>
              </w:rPr>
            </w:pPr>
            <w:r>
              <w:rPr>
                <w:rFonts w:ascii="微软雅黑" w:eastAsia="微软雅黑" w:hAnsi="微软雅黑"/>
              </w:rPr>
              <w:t xml:space="preserve">Metric </w:t>
            </w:r>
          </w:p>
        </w:tc>
      </w:tr>
      <w:tr w:rsidR="00B7785A" w:rsidTr="00FE6436">
        <w:tc>
          <w:tcPr>
            <w:tcW w:w="1707" w:type="dxa"/>
          </w:tcPr>
          <w:p w:rsidR="00B7785A" w:rsidRDefault="00727674"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10.99.45.0</w:t>
            </w:r>
          </w:p>
        </w:tc>
        <w:tc>
          <w:tcPr>
            <w:tcW w:w="1797" w:type="dxa"/>
          </w:tcPr>
          <w:p w:rsidR="00B7785A" w:rsidRDefault="00727674"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55.255.255.0</w:t>
            </w:r>
          </w:p>
        </w:tc>
        <w:tc>
          <w:tcPr>
            <w:tcW w:w="1878" w:type="dxa"/>
          </w:tcPr>
          <w:p w:rsidR="00B7785A" w:rsidRDefault="004856C7"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10.99.45.137 or “on-link”</w:t>
            </w:r>
          </w:p>
        </w:tc>
        <w:tc>
          <w:tcPr>
            <w:tcW w:w="1597" w:type="dxa"/>
          </w:tcPr>
          <w:p w:rsidR="00B7785A" w:rsidRDefault="00FE6436" w:rsidP="007254E7">
            <w:pPr>
              <w:rPr>
                <w:rFonts w:ascii="微软雅黑" w:eastAsia="微软雅黑" w:hAnsi="微软雅黑"/>
              </w:rPr>
            </w:pPr>
            <w:r>
              <w:rPr>
                <w:rFonts w:ascii="微软雅黑" w:eastAsia="微软雅黑" w:hAnsi="微软雅黑" w:hint="eastAsia"/>
              </w:rPr>
              <w:t>A</w:t>
            </w:r>
            <w:r>
              <w:rPr>
                <w:rFonts w:ascii="微软雅黑" w:eastAsia="微软雅黑" w:hAnsi="微软雅黑"/>
              </w:rPr>
              <w:t>dapter C</w:t>
            </w:r>
          </w:p>
        </w:tc>
        <w:tc>
          <w:tcPr>
            <w:tcW w:w="1651" w:type="dxa"/>
          </w:tcPr>
          <w:p w:rsidR="00B7785A" w:rsidRDefault="00D86565" w:rsidP="007254E7">
            <w:pP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r w:rsidR="00B7785A" w:rsidTr="00FE6436">
        <w:tc>
          <w:tcPr>
            <w:tcW w:w="1707" w:type="dxa"/>
          </w:tcPr>
          <w:p w:rsidR="00B7785A" w:rsidRDefault="005C4677" w:rsidP="007254E7">
            <w:pPr>
              <w:rPr>
                <w:rFonts w:ascii="微软雅黑" w:eastAsia="微软雅黑" w:hAnsi="微软雅黑"/>
              </w:rPr>
            </w:pPr>
            <w:r>
              <w:rPr>
                <w:rFonts w:ascii="微软雅黑" w:eastAsia="微软雅黑" w:hAnsi="微软雅黑"/>
              </w:rPr>
              <w:t>19.107.16.0</w:t>
            </w:r>
          </w:p>
        </w:tc>
        <w:tc>
          <w:tcPr>
            <w:tcW w:w="1797" w:type="dxa"/>
          </w:tcPr>
          <w:p w:rsidR="00B7785A" w:rsidRDefault="009A2067"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55.255.254.0</w:t>
            </w:r>
          </w:p>
        </w:tc>
        <w:tc>
          <w:tcPr>
            <w:tcW w:w="1878" w:type="dxa"/>
          </w:tcPr>
          <w:p w:rsidR="00B7785A" w:rsidRDefault="009A2067"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10.99.45.1</w:t>
            </w:r>
          </w:p>
        </w:tc>
        <w:tc>
          <w:tcPr>
            <w:tcW w:w="1597" w:type="dxa"/>
          </w:tcPr>
          <w:p w:rsidR="00B7785A" w:rsidRDefault="009A2067" w:rsidP="007254E7">
            <w:pPr>
              <w:rPr>
                <w:rFonts w:ascii="微软雅黑" w:eastAsia="微软雅黑" w:hAnsi="微软雅黑"/>
              </w:rPr>
            </w:pPr>
            <w:r>
              <w:rPr>
                <w:rFonts w:ascii="微软雅黑" w:eastAsia="微软雅黑" w:hAnsi="微软雅黑" w:hint="eastAsia"/>
              </w:rPr>
              <w:t>A</w:t>
            </w:r>
            <w:r>
              <w:rPr>
                <w:rFonts w:ascii="微软雅黑" w:eastAsia="微软雅黑" w:hAnsi="微软雅黑"/>
              </w:rPr>
              <w:t>dapter C</w:t>
            </w:r>
          </w:p>
        </w:tc>
        <w:tc>
          <w:tcPr>
            <w:tcW w:w="1651" w:type="dxa"/>
          </w:tcPr>
          <w:p w:rsidR="00B7785A" w:rsidRDefault="00D86565"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0</w:t>
            </w:r>
          </w:p>
        </w:tc>
      </w:tr>
      <w:tr w:rsidR="00B7785A" w:rsidTr="00FE6436">
        <w:tc>
          <w:tcPr>
            <w:tcW w:w="1707" w:type="dxa"/>
          </w:tcPr>
          <w:p w:rsidR="00B7785A" w:rsidRDefault="009A2067" w:rsidP="007254E7">
            <w:pPr>
              <w:rPr>
                <w:rFonts w:ascii="微软雅黑" w:eastAsia="微软雅黑" w:hAnsi="微软雅黑"/>
              </w:rPr>
            </w:pPr>
            <w:r>
              <w:rPr>
                <w:rFonts w:ascii="微软雅黑" w:eastAsia="微软雅黑" w:hAnsi="微软雅黑" w:hint="eastAsia"/>
              </w:rPr>
              <w:t>4</w:t>
            </w:r>
            <w:r>
              <w:rPr>
                <w:rFonts w:ascii="微软雅黑" w:eastAsia="微软雅黑" w:hAnsi="微软雅黑"/>
              </w:rPr>
              <w:t>3.19.236.0</w:t>
            </w:r>
          </w:p>
        </w:tc>
        <w:tc>
          <w:tcPr>
            <w:tcW w:w="1797" w:type="dxa"/>
          </w:tcPr>
          <w:p w:rsidR="00B7785A" w:rsidRDefault="004F7964"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55.255.252.0</w:t>
            </w:r>
          </w:p>
        </w:tc>
        <w:tc>
          <w:tcPr>
            <w:tcW w:w="1878" w:type="dxa"/>
          </w:tcPr>
          <w:p w:rsidR="00B7785A" w:rsidRDefault="004F7964" w:rsidP="007254E7">
            <w:pPr>
              <w:rPr>
                <w:rFonts w:ascii="微软雅黑" w:eastAsia="微软雅黑" w:hAnsi="微软雅黑"/>
              </w:rPr>
            </w:pPr>
            <w:r>
              <w:rPr>
                <w:rFonts w:ascii="微软雅黑" w:eastAsia="微软雅黑" w:hAnsi="微软雅黑" w:hint="eastAsia"/>
              </w:rPr>
              <w:t>2</w:t>
            </w:r>
            <w:r>
              <w:rPr>
                <w:rFonts w:ascii="微软雅黑" w:eastAsia="微软雅黑" w:hAnsi="微软雅黑"/>
              </w:rPr>
              <w:t>10.</w:t>
            </w:r>
            <w:r w:rsidR="00B9658E">
              <w:rPr>
                <w:rFonts w:ascii="微软雅黑" w:eastAsia="微软雅黑" w:hAnsi="微软雅黑"/>
              </w:rPr>
              <w:t>99.45.1</w:t>
            </w:r>
          </w:p>
        </w:tc>
        <w:tc>
          <w:tcPr>
            <w:tcW w:w="1597" w:type="dxa"/>
          </w:tcPr>
          <w:p w:rsidR="00B7785A" w:rsidRDefault="00B9658E" w:rsidP="007254E7">
            <w:pPr>
              <w:rPr>
                <w:rFonts w:ascii="微软雅黑" w:eastAsia="微软雅黑" w:hAnsi="微软雅黑"/>
              </w:rPr>
            </w:pPr>
            <w:r>
              <w:rPr>
                <w:rFonts w:ascii="微软雅黑" w:eastAsia="微软雅黑" w:hAnsi="微软雅黑" w:hint="eastAsia"/>
              </w:rPr>
              <w:t>A</w:t>
            </w:r>
            <w:r>
              <w:rPr>
                <w:rFonts w:ascii="微软雅黑" w:eastAsia="微软雅黑" w:hAnsi="微软雅黑"/>
              </w:rPr>
              <w:t>dapter C</w:t>
            </w:r>
          </w:p>
        </w:tc>
        <w:tc>
          <w:tcPr>
            <w:tcW w:w="1651" w:type="dxa"/>
          </w:tcPr>
          <w:p w:rsidR="00B7785A" w:rsidRDefault="00D86565" w:rsidP="007254E7">
            <w:pPr>
              <w:rPr>
                <w:rFonts w:ascii="微软雅黑" w:eastAsia="微软雅黑" w:hAnsi="微软雅黑"/>
              </w:rPr>
            </w:pPr>
            <w:r>
              <w:rPr>
                <w:rFonts w:ascii="微软雅黑" w:eastAsia="微软雅黑" w:hAnsi="微软雅黑" w:hint="eastAsia"/>
              </w:rPr>
              <w:t>3</w:t>
            </w:r>
            <w:r>
              <w:rPr>
                <w:rFonts w:ascii="微软雅黑" w:eastAsia="微软雅黑" w:hAnsi="微软雅黑"/>
              </w:rPr>
              <w:t>0</w:t>
            </w:r>
          </w:p>
        </w:tc>
      </w:tr>
    </w:tbl>
    <w:p w:rsidR="00E0048D" w:rsidRDefault="00E0048D" w:rsidP="007254E7">
      <w:pPr>
        <w:rPr>
          <w:rFonts w:ascii="Calibri" w:hAnsi="Calibri"/>
        </w:rPr>
      </w:pPr>
    </w:p>
    <w:p w:rsidR="007254E7" w:rsidRDefault="007254E7" w:rsidP="007254E7">
      <w:pPr>
        <w:rPr>
          <w:rFonts w:ascii="Calibri" w:hAnsi="Calibri"/>
        </w:rPr>
      </w:pPr>
      <w:bookmarkStart w:id="3" w:name="_Hlk511103369"/>
      <w:r>
        <w:rPr>
          <w:rFonts w:ascii="Calibri" w:hAnsi="Calibri"/>
        </w:rPr>
        <w:t>9. Create a routing table for Computer C that has a default route, and that supports sending packets to all hosts (directly or indirectly) on Network A, Network B, and Network C. Make sure to remove redundant routes that are not necessary with the presence of a default route.</w:t>
      </w:r>
    </w:p>
    <w:p w:rsidR="00645D94" w:rsidRDefault="00645D94" w:rsidP="007254E7">
      <w:pPr>
        <w:rPr>
          <w:rFonts w:ascii="Calibri" w:hAnsi="Calibri"/>
        </w:rPr>
      </w:pPr>
    </w:p>
    <w:tbl>
      <w:tblPr>
        <w:tblStyle w:val="a5"/>
        <w:tblW w:w="0" w:type="auto"/>
        <w:tblLook w:val="04A0" w:firstRow="1" w:lastRow="0" w:firstColumn="1" w:lastColumn="0" w:noHBand="0" w:noVBand="1"/>
      </w:tblPr>
      <w:tblGrid>
        <w:gridCol w:w="1707"/>
        <w:gridCol w:w="1797"/>
        <w:gridCol w:w="1878"/>
        <w:gridCol w:w="1597"/>
        <w:gridCol w:w="1651"/>
      </w:tblGrid>
      <w:tr w:rsidR="00645D94" w:rsidTr="00F83CB7">
        <w:tc>
          <w:tcPr>
            <w:tcW w:w="1707" w:type="dxa"/>
          </w:tcPr>
          <w:bookmarkEnd w:id="3"/>
          <w:p w:rsidR="00645D94" w:rsidRDefault="00645D94" w:rsidP="00F83CB7">
            <w:pPr>
              <w:rPr>
                <w:rFonts w:ascii="微软雅黑" w:eastAsia="微软雅黑" w:hAnsi="微软雅黑"/>
              </w:rPr>
            </w:pPr>
            <w:r>
              <w:rPr>
                <w:rFonts w:ascii="微软雅黑" w:eastAsia="微软雅黑" w:hAnsi="微软雅黑"/>
              </w:rPr>
              <w:t>Network Destination</w:t>
            </w:r>
          </w:p>
        </w:tc>
        <w:tc>
          <w:tcPr>
            <w:tcW w:w="1797" w:type="dxa"/>
          </w:tcPr>
          <w:p w:rsidR="00645D94" w:rsidRDefault="00645D94" w:rsidP="00F83CB7">
            <w:pPr>
              <w:rPr>
                <w:rFonts w:ascii="微软雅黑" w:eastAsia="微软雅黑" w:hAnsi="微软雅黑"/>
              </w:rPr>
            </w:pPr>
            <w:r>
              <w:rPr>
                <w:rFonts w:ascii="微软雅黑" w:eastAsia="微软雅黑" w:hAnsi="微软雅黑"/>
              </w:rPr>
              <w:t xml:space="preserve">Netmask </w:t>
            </w:r>
          </w:p>
        </w:tc>
        <w:tc>
          <w:tcPr>
            <w:tcW w:w="1878" w:type="dxa"/>
          </w:tcPr>
          <w:p w:rsidR="00645D94" w:rsidRDefault="00645D94" w:rsidP="00F83CB7">
            <w:pPr>
              <w:rPr>
                <w:rFonts w:ascii="微软雅黑" w:eastAsia="微软雅黑" w:hAnsi="微软雅黑"/>
              </w:rPr>
            </w:pPr>
            <w:r>
              <w:rPr>
                <w:rFonts w:ascii="微软雅黑" w:eastAsia="微软雅黑" w:hAnsi="微软雅黑"/>
              </w:rPr>
              <w:t xml:space="preserve">Gateway </w:t>
            </w:r>
          </w:p>
        </w:tc>
        <w:tc>
          <w:tcPr>
            <w:tcW w:w="1597" w:type="dxa"/>
          </w:tcPr>
          <w:p w:rsidR="00645D94" w:rsidRDefault="00645D94" w:rsidP="00F83CB7">
            <w:pPr>
              <w:rPr>
                <w:rFonts w:ascii="微软雅黑" w:eastAsia="微软雅黑" w:hAnsi="微软雅黑"/>
              </w:rPr>
            </w:pPr>
            <w:r>
              <w:rPr>
                <w:rFonts w:ascii="微软雅黑" w:eastAsia="微软雅黑" w:hAnsi="微软雅黑"/>
              </w:rPr>
              <w:t xml:space="preserve">Interface </w:t>
            </w:r>
          </w:p>
        </w:tc>
        <w:tc>
          <w:tcPr>
            <w:tcW w:w="1651" w:type="dxa"/>
          </w:tcPr>
          <w:p w:rsidR="00645D94" w:rsidRDefault="00645D94" w:rsidP="00F83CB7">
            <w:pPr>
              <w:rPr>
                <w:rFonts w:ascii="微软雅黑" w:eastAsia="微软雅黑" w:hAnsi="微软雅黑"/>
              </w:rPr>
            </w:pPr>
            <w:r>
              <w:rPr>
                <w:rFonts w:ascii="微软雅黑" w:eastAsia="微软雅黑" w:hAnsi="微软雅黑"/>
              </w:rPr>
              <w:t xml:space="preserve">Metric </w:t>
            </w:r>
          </w:p>
        </w:tc>
      </w:tr>
      <w:tr w:rsidR="003955F8" w:rsidTr="00F83CB7">
        <w:tc>
          <w:tcPr>
            <w:tcW w:w="1707" w:type="dxa"/>
          </w:tcPr>
          <w:p w:rsidR="003955F8" w:rsidRDefault="003955F8" w:rsidP="00F83CB7">
            <w:pPr>
              <w:rPr>
                <w:rFonts w:ascii="微软雅黑" w:eastAsia="微软雅黑" w:hAnsi="微软雅黑" w:hint="eastAsia"/>
              </w:rPr>
            </w:pPr>
            <w:r>
              <w:rPr>
                <w:rFonts w:ascii="微软雅黑" w:eastAsia="微软雅黑" w:hAnsi="微软雅黑" w:hint="eastAsia"/>
              </w:rPr>
              <w:t>0</w:t>
            </w:r>
            <w:r>
              <w:rPr>
                <w:rFonts w:ascii="微软雅黑" w:eastAsia="微软雅黑" w:hAnsi="微软雅黑"/>
              </w:rPr>
              <w:t>.0.0.0</w:t>
            </w:r>
          </w:p>
        </w:tc>
        <w:tc>
          <w:tcPr>
            <w:tcW w:w="1797" w:type="dxa"/>
          </w:tcPr>
          <w:p w:rsidR="003955F8" w:rsidRDefault="003955F8" w:rsidP="00F83CB7">
            <w:pPr>
              <w:rPr>
                <w:rFonts w:ascii="微软雅黑" w:eastAsia="微软雅黑" w:hAnsi="微软雅黑" w:hint="eastAsia"/>
              </w:rPr>
            </w:pPr>
            <w:r>
              <w:rPr>
                <w:rFonts w:ascii="微软雅黑" w:eastAsia="微软雅黑" w:hAnsi="微软雅黑" w:hint="eastAsia"/>
              </w:rPr>
              <w:t>0</w:t>
            </w:r>
            <w:r>
              <w:rPr>
                <w:rFonts w:ascii="微软雅黑" w:eastAsia="微软雅黑" w:hAnsi="微软雅黑"/>
              </w:rPr>
              <w:t>.0.0.0</w:t>
            </w:r>
          </w:p>
        </w:tc>
        <w:tc>
          <w:tcPr>
            <w:tcW w:w="1878" w:type="dxa"/>
          </w:tcPr>
          <w:p w:rsidR="003955F8" w:rsidRDefault="003955F8" w:rsidP="00F83CB7">
            <w:pPr>
              <w:rPr>
                <w:rFonts w:ascii="微软雅黑" w:eastAsia="微软雅黑" w:hAnsi="微软雅黑" w:hint="eastAsia"/>
              </w:rPr>
            </w:pPr>
            <w:r>
              <w:rPr>
                <w:rFonts w:ascii="微软雅黑" w:eastAsia="微软雅黑" w:hAnsi="微软雅黑" w:hint="eastAsia"/>
              </w:rPr>
              <w:t>2</w:t>
            </w:r>
            <w:r>
              <w:rPr>
                <w:rFonts w:ascii="微软雅黑" w:eastAsia="微软雅黑" w:hAnsi="微软雅黑"/>
              </w:rPr>
              <w:t>10.99.45.1</w:t>
            </w:r>
          </w:p>
        </w:tc>
        <w:tc>
          <w:tcPr>
            <w:tcW w:w="1597" w:type="dxa"/>
          </w:tcPr>
          <w:p w:rsidR="003955F8" w:rsidRDefault="003955F8" w:rsidP="00F83CB7">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dapter C</w:t>
            </w:r>
          </w:p>
        </w:tc>
        <w:tc>
          <w:tcPr>
            <w:tcW w:w="1651" w:type="dxa"/>
          </w:tcPr>
          <w:p w:rsidR="003955F8" w:rsidRDefault="003955F8" w:rsidP="00F83CB7">
            <w:pPr>
              <w:rPr>
                <w:rFonts w:ascii="微软雅黑" w:eastAsia="微软雅黑" w:hAnsi="微软雅黑" w:hint="eastAsia"/>
              </w:rPr>
            </w:pPr>
            <w:r>
              <w:rPr>
                <w:rFonts w:ascii="微软雅黑" w:eastAsia="微软雅黑" w:hAnsi="微软雅黑" w:hint="eastAsia"/>
              </w:rPr>
              <w:t>1</w:t>
            </w:r>
            <w:r>
              <w:rPr>
                <w:rFonts w:ascii="微软雅黑" w:eastAsia="微软雅黑" w:hAnsi="微软雅黑"/>
              </w:rPr>
              <w:t>0</w:t>
            </w:r>
          </w:p>
        </w:tc>
      </w:tr>
      <w:tr w:rsidR="00645D94" w:rsidTr="00F83CB7">
        <w:tc>
          <w:tcPr>
            <w:tcW w:w="1707" w:type="dxa"/>
          </w:tcPr>
          <w:p w:rsidR="00645D94" w:rsidRDefault="00645D94" w:rsidP="00F83CB7">
            <w:pPr>
              <w:rPr>
                <w:rFonts w:ascii="微软雅黑" w:eastAsia="微软雅黑" w:hAnsi="微软雅黑"/>
              </w:rPr>
            </w:pPr>
            <w:r>
              <w:rPr>
                <w:rFonts w:ascii="微软雅黑" w:eastAsia="微软雅黑" w:hAnsi="微软雅黑" w:hint="eastAsia"/>
              </w:rPr>
              <w:lastRenderedPageBreak/>
              <w:t>2</w:t>
            </w:r>
            <w:r>
              <w:rPr>
                <w:rFonts w:ascii="微软雅黑" w:eastAsia="微软雅黑" w:hAnsi="微软雅黑"/>
              </w:rPr>
              <w:t>10.99.45.0</w:t>
            </w:r>
          </w:p>
        </w:tc>
        <w:tc>
          <w:tcPr>
            <w:tcW w:w="1797" w:type="dxa"/>
          </w:tcPr>
          <w:p w:rsidR="00645D94" w:rsidRDefault="00645D94" w:rsidP="00F83CB7">
            <w:pPr>
              <w:rPr>
                <w:rFonts w:ascii="微软雅黑" w:eastAsia="微软雅黑" w:hAnsi="微软雅黑"/>
              </w:rPr>
            </w:pPr>
            <w:r>
              <w:rPr>
                <w:rFonts w:ascii="微软雅黑" w:eastAsia="微软雅黑" w:hAnsi="微软雅黑" w:hint="eastAsia"/>
              </w:rPr>
              <w:t>2</w:t>
            </w:r>
            <w:r>
              <w:rPr>
                <w:rFonts w:ascii="微软雅黑" w:eastAsia="微软雅黑" w:hAnsi="微软雅黑"/>
              </w:rPr>
              <w:t>55.255.255.0</w:t>
            </w:r>
          </w:p>
        </w:tc>
        <w:tc>
          <w:tcPr>
            <w:tcW w:w="1878" w:type="dxa"/>
          </w:tcPr>
          <w:p w:rsidR="00645D94" w:rsidRDefault="00645D94" w:rsidP="00F83CB7">
            <w:pPr>
              <w:rPr>
                <w:rFonts w:ascii="微软雅黑" w:eastAsia="微软雅黑" w:hAnsi="微软雅黑"/>
              </w:rPr>
            </w:pPr>
            <w:r>
              <w:rPr>
                <w:rFonts w:ascii="微软雅黑" w:eastAsia="微软雅黑" w:hAnsi="微软雅黑" w:hint="eastAsia"/>
              </w:rPr>
              <w:t>2</w:t>
            </w:r>
            <w:r>
              <w:rPr>
                <w:rFonts w:ascii="微软雅黑" w:eastAsia="微软雅黑" w:hAnsi="微软雅黑"/>
              </w:rPr>
              <w:t>10.99.45.137 or “on-link”</w:t>
            </w:r>
          </w:p>
        </w:tc>
        <w:tc>
          <w:tcPr>
            <w:tcW w:w="1597" w:type="dxa"/>
          </w:tcPr>
          <w:p w:rsidR="00645D94" w:rsidRDefault="00645D94" w:rsidP="00F83CB7">
            <w:pPr>
              <w:rPr>
                <w:rFonts w:ascii="微软雅黑" w:eastAsia="微软雅黑" w:hAnsi="微软雅黑"/>
              </w:rPr>
            </w:pPr>
            <w:r>
              <w:rPr>
                <w:rFonts w:ascii="微软雅黑" w:eastAsia="微软雅黑" w:hAnsi="微软雅黑" w:hint="eastAsia"/>
              </w:rPr>
              <w:t>A</w:t>
            </w:r>
            <w:r>
              <w:rPr>
                <w:rFonts w:ascii="微软雅黑" w:eastAsia="微软雅黑" w:hAnsi="微软雅黑"/>
              </w:rPr>
              <w:t>dapter C</w:t>
            </w:r>
          </w:p>
        </w:tc>
        <w:tc>
          <w:tcPr>
            <w:tcW w:w="1651" w:type="dxa"/>
          </w:tcPr>
          <w:p w:rsidR="00645D94" w:rsidRDefault="00645D94" w:rsidP="00F83CB7">
            <w:pP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bl>
    <w:p w:rsidR="007254E7" w:rsidRDefault="007254E7" w:rsidP="007254E7">
      <w:pPr>
        <w:rPr>
          <w:rFonts w:ascii="Calibri" w:hAnsi="Calibri"/>
        </w:rPr>
      </w:pPr>
    </w:p>
    <w:p w:rsidR="007254E7" w:rsidRDefault="007254E7" w:rsidP="007254E7">
      <w:pPr>
        <w:rPr>
          <w:rFonts w:ascii="Calibri" w:hAnsi="Calibri"/>
        </w:rPr>
      </w:pPr>
      <w:bookmarkStart w:id="4" w:name="_Hlk511103446"/>
      <w:r>
        <w:rPr>
          <w:rFonts w:ascii="Calibri" w:hAnsi="Calibri"/>
        </w:rPr>
        <w:t>10. Would you recommend using the routing table in #8 or in #9, for Computer C? Explain why.</w:t>
      </w:r>
      <w:bookmarkEnd w:id="4"/>
    </w:p>
    <w:p w:rsidR="0083448E" w:rsidRDefault="0083448E" w:rsidP="007254E7">
      <w:pPr>
        <w:rPr>
          <w:rFonts w:ascii="Calibri" w:hAnsi="Calibri"/>
          <w:iCs/>
        </w:rPr>
      </w:pPr>
    </w:p>
    <w:p w:rsidR="0083448E" w:rsidRPr="0083448E" w:rsidRDefault="0083448E" w:rsidP="007254E7">
      <w:pPr>
        <w:rPr>
          <w:rFonts w:ascii="微软雅黑" w:eastAsia="微软雅黑" w:hAnsi="微软雅黑"/>
          <w:iCs/>
        </w:rPr>
      </w:pPr>
    </w:p>
    <w:p w:rsidR="0083448E" w:rsidRPr="0083448E" w:rsidRDefault="0083448E" w:rsidP="007254E7">
      <w:pPr>
        <w:rPr>
          <w:rFonts w:ascii="Calibri" w:hAnsi="Calibri"/>
          <w:iCs/>
        </w:rPr>
      </w:pPr>
    </w:p>
    <w:p w:rsidR="007254E7" w:rsidRDefault="007254E7" w:rsidP="007254E7">
      <w:pPr>
        <w:rPr>
          <w:rFonts w:ascii="Calibri" w:hAnsi="Calibri"/>
        </w:rPr>
      </w:pPr>
      <w:bookmarkStart w:id="5" w:name="_Hlk511103562"/>
      <w:r>
        <w:rPr>
          <w:rFonts w:ascii="Calibri" w:hAnsi="Calibri"/>
        </w:rPr>
        <w:t>11. Create a routing table for Router AB which has no default route, which supports communications to all hosts (directly or indirectly) on Network A, Network B, and Network C. A hint is that this routing table will contain three rules.</w:t>
      </w:r>
      <w:bookmarkEnd w:id="2"/>
      <w:bookmarkEnd w:id="5"/>
    </w:p>
    <w:p w:rsidR="0083448E" w:rsidRPr="006A3AB3" w:rsidRDefault="0083448E" w:rsidP="007254E7">
      <w:pPr>
        <w:rPr>
          <w:rFonts w:ascii="Calibri" w:hAnsi="Calibri"/>
        </w:rPr>
      </w:pPr>
    </w:p>
    <w:tbl>
      <w:tblPr>
        <w:tblStyle w:val="a5"/>
        <w:tblW w:w="0" w:type="auto"/>
        <w:tblLook w:val="04A0" w:firstRow="1" w:lastRow="0" w:firstColumn="1" w:lastColumn="0" w:noHBand="0" w:noVBand="1"/>
      </w:tblPr>
      <w:tblGrid>
        <w:gridCol w:w="1707"/>
        <w:gridCol w:w="1797"/>
        <w:gridCol w:w="1878"/>
        <w:gridCol w:w="1701"/>
        <w:gridCol w:w="1547"/>
      </w:tblGrid>
      <w:tr w:rsidR="0083448E" w:rsidTr="00286357">
        <w:tc>
          <w:tcPr>
            <w:tcW w:w="1707" w:type="dxa"/>
          </w:tcPr>
          <w:p w:rsidR="0083448E" w:rsidRDefault="0083448E" w:rsidP="00F83CB7">
            <w:pPr>
              <w:rPr>
                <w:rFonts w:ascii="微软雅黑" w:eastAsia="微软雅黑" w:hAnsi="微软雅黑"/>
              </w:rPr>
            </w:pPr>
            <w:r>
              <w:rPr>
                <w:rFonts w:ascii="微软雅黑" w:eastAsia="微软雅黑" w:hAnsi="微软雅黑"/>
              </w:rPr>
              <w:t>Network Destination</w:t>
            </w:r>
          </w:p>
        </w:tc>
        <w:tc>
          <w:tcPr>
            <w:tcW w:w="1797" w:type="dxa"/>
          </w:tcPr>
          <w:p w:rsidR="0083448E" w:rsidRDefault="0083448E" w:rsidP="00F83CB7">
            <w:pPr>
              <w:rPr>
                <w:rFonts w:ascii="微软雅黑" w:eastAsia="微软雅黑" w:hAnsi="微软雅黑"/>
              </w:rPr>
            </w:pPr>
            <w:r>
              <w:rPr>
                <w:rFonts w:ascii="微软雅黑" w:eastAsia="微软雅黑" w:hAnsi="微软雅黑"/>
              </w:rPr>
              <w:t xml:space="preserve">Netmask </w:t>
            </w:r>
          </w:p>
        </w:tc>
        <w:tc>
          <w:tcPr>
            <w:tcW w:w="1878" w:type="dxa"/>
          </w:tcPr>
          <w:p w:rsidR="0083448E" w:rsidRDefault="0083448E" w:rsidP="00F83CB7">
            <w:pPr>
              <w:rPr>
                <w:rFonts w:ascii="微软雅黑" w:eastAsia="微软雅黑" w:hAnsi="微软雅黑"/>
              </w:rPr>
            </w:pPr>
            <w:r>
              <w:rPr>
                <w:rFonts w:ascii="微软雅黑" w:eastAsia="微软雅黑" w:hAnsi="微软雅黑"/>
              </w:rPr>
              <w:t xml:space="preserve">Gateway </w:t>
            </w:r>
          </w:p>
        </w:tc>
        <w:tc>
          <w:tcPr>
            <w:tcW w:w="1701" w:type="dxa"/>
          </w:tcPr>
          <w:p w:rsidR="0083448E" w:rsidRDefault="0083448E" w:rsidP="00F83CB7">
            <w:pPr>
              <w:rPr>
                <w:rFonts w:ascii="微软雅黑" w:eastAsia="微软雅黑" w:hAnsi="微软雅黑"/>
              </w:rPr>
            </w:pPr>
            <w:r>
              <w:rPr>
                <w:rFonts w:ascii="微软雅黑" w:eastAsia="微软雅黑" w:hAnsi="微软雅黑"/>
              </w:rPr>
              <w:t xml:space="preserve">Interface </w:t>
            </w:r>
          </w:p>
        </w:tc>
        <w:tc>
          <w:tcPr>
            <w:tcW w:w="1547" w:type="dxa"/>
          </w:tcPr>
          <w:p w:rsidR="0083448E" w:rsidRDefault="0083448E" w:rsidP="00F83CB7">
            <w:pPr>
              <w:rPr>
                <w:rFonts w:ascii="微软雅黑" w:eastAsia="微软雅黑" w:hAnsi="微软雅黑"/>
              </w:rPr>
            </w:pPr>
            <w:r>
              <w:rPr>
                <w:rFonts w:ascii="微软雅黑" w:eastAsia="微软雅黑" w:hAnsi="微软雅黑"/>
              </w:rPr>
              <w:t xml:space="preserve">Metric </w:t>
            </w:r>
          </w:p>
        </w:tc>
      </w:tr>
      <w:tr w:rsidR="0083448E" w:rsidTr="00286357">
        <w:tc>
          <w:tcPr>
            <w:tcW w:w="1707" w:type="dxa"/>
          </w:tcPr>
          <w:p w:rsidR="0083448E" w:rsidRDefault="0036586E" w:rsidP="00F83CB7">
            <w:pPr>
              <w:rPr>
                <w:rFonts w:ascii="微软雅黑" w:eastAsia="微软雅黑" w:hAnsi="微软雅黑"/>
              </w:rPr>
            </w:pPr>
            <w:r>
              <w:rPr>
                <w:rFonts w:ascii="微软雅黑" w:eastAsia="微软雅黑" w:hAnsi="微软雅黑" w:hint="eastAsia"/>
              </w:rPr>
              <w:t>4</w:t>
            </w:r>
            <w:r>
              <w:rPr>
                <w:rFonts w:ascii="微软雅黑" w:eastAsia="微软雅黑" w:hAnsi="微软雅黑"/>
              </w:rPr>
              <w:t>3.19.236.0</w:t>
            </w:r>
          </w:p>
        </w:tc>
        <w:tc>
          <w:tcPr>
            <w:tcW w:w="1797" w:type="dxa"/>
          </w:tcPr>
          <w:p w:rsidR="0083448E" w:rsidRDefault="0036586E" w:rsidP="00F83CB7">
            <w:pPr>
              <w:rPr>
                <w:rFonts w:ascii="微软雅黑" w:eastAsia="微软雅黑" w:hAnsi="微软雅黑"/>
              </w:rPr>
            </w:pPr>
            <w:r>
              <w:rPr>
                <w:rFonts w:ascii="微软雅黑" w:eastAsia="微软雅黑" w:hAnsi="微软雅黑"/>
              </w:rPr>
              <w:t>255.255.252.0</w:t>
            </w:r>
            <w:r w:rsidR="001F72B3">
              <w:rPr>
                <w:rFonts w:ascii="微软雅黑" w:eastAsia="微软雅黑" w:hAnsi="微软雅黑"/>
              </w:rPr>
              <w:t xml:space="preserve"> </w:t>
            </w:r>
          </w:p>
        </w:tc>
        <w:tc>
          <w:tcPr>
            <w:tcW w:w="1878" w:type="dxa"/>
          </w:tcPr>
          <w:p w:rsidR="0083448E" w:rsidRDefault="0036586E" w:rsidP="00F83CB7">
            <w:pPr>
              <w:rPr>
                <w:rFonts w:ascii="微软雅黑" w:eastAsia="微软雅黑" w:hAnsi="微软雅黑"/>
              </w:rPr>
            </w:pPr>
            <w:r>
              <w:rPr>
                <w:rFonts w:ascii="微软雅黑" w:eastAsia="微软雅黑" w:hAnsi="微软雅黑" w:hint="eastAsia"/>
              </w:rPr>
              <w:t>4</w:t>
            </w:r>
            <w:r>
              <w:rPr>
                <w:rFonts w:ascii="微软雅黑" w:eastAsia="微软雅黑" w:hAnsi="微软雅黑"/>
              </w:rPr>
              <w:t>3.19.238.4 or “on-link”</w:t>
            </w:r>
          </w:p>
        </w:tc>
        <w:tc>
          <w:tcPr>
            <w:tcW w:w="1701" w:type="dxa"/>
          </w:tcPr>
          <w:p w:rsidR="0083448E" w:rsidRDefault="00C75B3C" w:rsidP="00F83CB7">
            <w:pPr>
              <w:rPr>
                <w:rFonts w:ascii="微软雅黑" w:eastAsia="微软雅黑" w:hAnsi="微软雅黑"/>
              </w:rPr>
            </w:pPr>
            <w:r>
              <w:rPr>
                <w:rFonts w:ascii="微软雅黑" w:eastAsia="微软雅黑" w:hAnsi="微软雅黑" w:hint="eastAsia"/>
              </w:rPr>
              <w:t>A</w:t>
            </w:r>
            <w:r>
              <w:rPr>
                <w:rFonts w:ascii="微软雅黑" w:eastAsia="微软雅黑" w:hAnsi="微软雅黑"/>
              </w:rPr>
              <w:t>dapter AB1</w:t>
            </w:r>
          </w:p>
        </w:tc>
        <w:tc>
          <w:tcPr>
            <w:tcW w:w="1547" w:type="dxa"/>
          </w:tcPr>
          <w:p w:rsidR="0083448E" w:rsidRDefault="00286357" w:rsidP="00F83CB7">
            <w:pP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r w:rsidR="0083448E" w:rsidTr="00286357">
        <w:tc>
          <w:tcPr>
            <w:tcW w:w="1707" w:type="dxa"/>
          </w:tcPr>
          <w:p w:rsidR="0083448E" w:rsidRDefault="00286357" w:rsidP="00F83CB7">
            <w:pPr>
              <w:rPr>
                <w:rFonts w:ascii="微软雅黑" w:eastAsia="微软雅黑" w:hAnsi="微软雅黑"/>
              </w:rPr>
            </w:pPr>
            <w:r>
              <w:rPr>
                <w:rFonts w:ascii="微软雅黑" w:eastAsia="微软雅黑" w:hAnsi="微软雅黑" w:hint="eastAsia"/>
              </w:rPr>
              <w:t>1</w:t>
            </w:r>
            <w:r>
              <w:rPr>
                <w:rFonts w:ascii="微软雅黑" w:eastAsia="微软雅黑" w:hAnsi="微软雅黑"/>
              </w:rPr>
              <w:t>9.107.16</w:t>
            </w:r>
            <w:r w:rsidR="004C63FE">
              <w:rPr>
                <w:rFonts w:ascii="微软雅黑" w:eastAsia="微软雅黑" w:hAnsi="微软雅黑"/>
              </w:rPr>
              <w:t>.0</w:t>
            </w:r>
          </w:p>
        </w:tc>
        <w:tc>
          <w:tcPr>
            <w:tcW w:w="1797" w:type="dxa"/>
          </w:tcPr>
          <w:p w:rsidR="0083448E" w:rsidRDefault="004C63FE" w:rsidP="00F83CB7">
            <w:pPr>
              <w:rPr>
                <w:rFonts w:ascii="微软雅黑" w:eastAsia="微软雅黑" w:hAnsi="微软雅黑"/>
              </w:rPr>
            </w:pPr>
            <w:r>
              <w:rPr>
                <w:rFonts w:ascii="微软雅黑" w:eastAsia="微软雅黑" w:hAnsi="微软雅黑" w:hint="eastAsia"/>
              </w:rPr>
              <w:t>2</w:t>
            </w:r>
            <w:r>
              <w:rPr>
                <w:rFonts w:ascii="微软雅黑" w:eastAsia="微软雅黑" w:hAnsi="微软雅黑"/>
              </w:rPr>
              <w:t>55.255.254.0</w:t>
            </w:r>
          </w:p>
        </w:tc>
        <w:tc>
          <w:tcPr>
            <w:tcW w:w="1878" w:type="dxa"/>
          </w:tcPr>
          <w:p w:rsidR="0083448E" w:rsidRDefault="004C63FE" w:rsidP="00F83CB7">
            <w:pPr>
              <w:rPr>
                <w:rFonts w:ascii="微软雅黑" w:eastAsia="微软雅黑" w:hAnsi="微软雅黑"/>
              </w:rPr>
            </w:pPr>
            <w:r>
              <w:rPr>
                <w:rFonts w:ascii="微软雅黑" w:eastAsia="微软雅黑" w:hAnsi="微软雅黑" w:hint="eastAsia"/>
              </w:rPr>
              <w:t>1</w:t>
            </w:r>
            <w:r>
              <w:rPr>
                <w:rFonts w:ascii="微软雅黑" w:eastAsia="微软雅黑" w:hAnsi="微软雅黑"/>
              </w:rPr>
              <w:t>9.107.16.120 or</w:t>
            </w:r>
            <w:r w:rsidR="009A38FE">
              <w:rPr>
                <w:rFonts w:ascii="微软雅黑" w:eastAsia="微软雅黑" w:hAnsi="微软雅黑"/>
              </w:rPr>
              <w:t xml:space="preserve"> </w:t>
            </w:r>
            <w:r>
              <w:rPr>
                <w:rFonts w:ascii="微软雅黑" w:eastAsia="微软雅黑" w:hAnsi="微软雅黑"/>
              </w:rPr>
              <w:t>“on-link”</w:t>
            </w:r>
          </w:p>
        </w:tc>
        <w:tc>
          <w:tcPr>
            <w:tcW w:w="1701" w:type="dxa"/>
          </w:tcPr>
          <w:p w:rsidR="0083448E" w:rsidRDefault="009A38FE" w:rsidP="00F83CB7">
            <w:pPr>
              <w:rPr>
                <w:rFonts w:ascii="微软雅黑" w:eastAsia="微软雅黑" w:hAnsi="微软雅黑"/>
              </w:rPr>
            </w:pPr>
            <w:r>
              <w:rPr>
                <w:rFonts w:ascii="微软雅黑" w:eastAsia="微软雅黑" w:hAnsi="微软雅黑" w:hint="eastAsia"/>
              </w:rPr>
              <w:t>A</w:t>
            </w:r>
            <w:r>
              <w:rPr>
                <w:rFonts w:ascii="微软雅黑" w:eastAsia="微软雅黑" w:hAnsi="微软雅黑"/>
              </w:rPr>
              <w:t>dapter AB2</w:t>
            </w:r>
          </w:p>
        </w:tc>
        <w:tc>
          <w:tcPr>
            <w:tcW w:w="1547" w:type="dxa"/>
          </w:tcPr>
          <w:p w:rsidR="0083448E" w:rsidRDefault="00D767A2" w:rsidP="00F83CB7">
            <w:pP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r w:rsidR="0083448E" w:rsidTr="00286357">
        <w:tc>
          <w:tcPr>
            <w:tcW w:w="1707" w:type="dxa"/>
          </w:tcPr>
          <w:p w:rsidR="0083448E" w:rsidRDefault="00D767A2" w:rsidP="00F83CB7">
            <w:pPr>
              <w:rPr>
                <w:rFonts w:ascii="微软雅黑" w:eastAsia="微软雅黑" w:hAnsi="微软雅黑"/>
              </w:rPr>
            </w:pPr>
            <w:r>
              <w:rPr>
                <w:rFonts w:ascii="微软雅黑" w:eastAsia="微软雅黑" w:hAnsi="微软雅黑" w:hint="eastAsia"/>
              </w:rPr>
              <w:t>2</w:t>
            </w:r>
            <w:r>
              <w:rPr>
                <w:rFonts w:ascii="微软雅黑" w:eastAsia="微软雅黑" w:hAnsi="微软雅黑"/>
              </w:rPr>
              <w:t>10.99.45.0</w:t>
            </w:r>
          </w:p>
        </w:tc>
        <w:tc>
          <w:tcPr>
            <w:tcW w:w="1797" w:type="dxa"/>
          </w:tcPr>
          <w:p w:rsidR="0083448E" w:rsidRDefault="00D767A2" w:rsidP="00F83CB7">
            <w:pPr>
              <w:rPr>
                <w:rFonts w:ascii="微软雅黑" w:eastAsia="微软雅黑" w:hAnsi="微软雅黑"/>
              </w:rPr>
            </w:pPr>
            <w:r>
              <w:rPr>
                <w:rFonts w:ascii="微软雅黑" w:eastAsia="微软雅黑" w:hAnsi="微软雅黑" w:hint="eastAsia"/>
              </w:rPr>
              <w:t>2</w:t>
            </w:r>
            <w:r>
              <w:rPr>
                <w:rFonts w:ascii="微软雅黑" w:eastAsia="微软雅黑" w:hAnsi="微软雅黑"/>
              </w:rPr>
              <w:t>55.255.255.0</w:t>
            </w:r>
          </w:p>
        </w:tc>
        <w:tc>
          <w:tcPr>
            <w:tcW w:w="1878" w:type="dxa"/>
          </w:tcPr>
          <w:p w:rsidR="0083448E" w:rsidRDefault="00D767A2" w:rsidP="00F83CB7">
            <w:pPr>
              <w:rPr>
                <w:rFonts w:ascii="微软雅黑" w:eastAsia="微软雅黑" w:hAnsi="微软雅黑"/>
              </w:rPr>
            </w:pPr>
            <w:r>
              <w:rPr>
                <w:rFonts w:ascii="微软雅黑" w:eastAsia="微软雅黑" w:hAnsi="微软雅黑" w:hint="eastAsia"/>
              </w:rPr>
              <w:t>1</w:t>
            </w:r>
            <w:r>
              <w:rPr>
                <w:rFonts w:ascii="微软雅黑" w:eastAsia="微软雅黑" w:hAnsi="微软雅黑"/>
              </w:rPr>
              <w:t>9.107.16.220</w:t>
            </w:r>
          </w:p>
        </w:tc>
        <w:tc>
          <w:tcPr>
            <w:tcW w:w="1701" w:type="dxa"/>
          </w:tcPr>
          <w:p w:rsidR="0083448E" w:rsidRDefault="00D767A2" w:rsidP="00F83CB7">
            <w:pPr>
              <w:rPr>
                <w:rFonts w:ascii="微软雅黑" w:eastAsia="微软雅黑" w:hAnsi="微软雅黑"/>
              </w:rPr>
            </w:pPr>
            <w:r>
              <w:rPr>
                <w:rFonts w:ascii="微软雅黑" w:eastAsia="微软雅黑" w:hAnsi="微软雅黑" w:hint="eastAsia"/>
              </w:rPr>
              <w:t>A</w:t>
            </w:r>
            <w:r>
              <w:rPr>
                <w:rFonts w:ascii="微软雅黑" w:eastAsia="微软雅黑" w:hAnsi="微软雅黑"/>
              </w:rPr>
              <w:t>dapter AB2</w:t>
            </w:r>
            <w:bookmarkStart w:id="6" w:name="_GoBack"/>
            <w:bookmarkEnd w:id="6"/>
          </w:p>
        </w:tc>
        <w:tc>
          <w:tcPr>
            <w:tcW w:w="1547" w:type="dxa"/>
          </w:tcPr>
          <w:p w:rsidR="0083448E" w:rsidRDefault="00D767A2" w:rsidP="00F83CB7">
            <w:pPr>
              <w:rPr>
                <w:rFonts w:ascii="微软雅黑" w:eastAsia="微软雅黑" w:hAnsi="微软雅黑"/>
              </w:rPr>
            </w:pPr>
            <w:r>
              <w:rPr>
                <w:rFonts w:ascii="微软雅黑" w:eastAsia="微软雅黑" w:hAnsi="微软雅黑" w:hint="eastAsia"/>
              </w:rPr>
              <w:t>2</w:t>
            </w:r>
            <w:r>
              <w:rPr>
                <w:rFonts w:ascii="微软雅黑" w:eastAsia="微软雅黑" w:hAnsi="微软雅黑"/>
              </w:rPr>
              <w:t>0</w:t>
            </w:r>
          </w:p>
        </w:tc>
      </w:tr>
    </w:tbl>
    <w:p w:rsidR="009D6DB9" w:rsidRDefault="009D6DB9" w:rsidP="00FB3683">
      <w:pPr>
        <w:rPr>
          <w:rFonts w:ascii="Calibri" w:hAnsi="Calibri"/>
        </w:rPr>
      </w:pPr>
    </w:p>
    <w:p w:rsidR="008202A0" w:rsidRPr="00C038E1" w:rsidRDefault="003D5534" w:rsidP="008202A0">
      <w:pPr>
        <w:spacing w:before="100" w:beforeAutospacing="1" w:after="100" w:afterAutospacing="1"/>
        <w:rPr>
          <w:rFonts w:ascii="Calibri" w:hAnsi="Calibri"/>
        </w:rPr>
      </w:pPr>
      <w:r>
        <w:rPr>
          <w:rFonts w:ascii="Calibri" w:hAnsi="Calibri"/>
        </w:rPr>
        <w:br w:type="page"/>
      </w:r>
      <w:r w:rsidR="008202A0" w:rsidRPr="00C038E1">
        <w:rPr>
          <w:rFonts w:ascii="Calibri" w:hAnsi="Calibri"/>
        </w:rPr>
        <w:lastRenderedPageBreak/>
        <w:t>Your assignment will be evaluated according to the following rubric.</w:t>
      </w:r>
    </w:p>
    <w:p w:rsidR="008202A0" w:rsidRPr="00C038E1" w:rsidRDefault="008202A0" w:rsidP="008202A0">
      <w:pPr>
        <w:rPr>
          <w:rFonts w:ascii="Calibri" w:hAnsi="Calibri"/>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8202A0" w:rsidRPr="00C038E1" w:rsidTr="002F2784">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rPr>
                <w:b/>
                <w:sz w:val="18"/>
                <w:szCs w:val="18"/>
              </w:rPr>
            </w:pPr>
            <w:r w:rsidRPr="00C038E1">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jc w:val="center"/>
              <w:rPr>
                <w:b/>
                <w:sz w:val="18"/>
                <w:szCs w:val="18"/>
              </w:rPr>
            </w:pPr>
            <w:r w:rsidRPr="00C038E1">
              <w:rPr>
                <w:b/>
                <w:sz w:val="18"/>
                <w:szCs w:val="18"/>
              </w:rPr>
              <w:t>Grade</w:t>
            </w:r>
          </w:p>
        </w:tc>
        <w:tc>
          <w:tcPr>
            <w:tcW w:w="7284"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jc w:val="center"/>
              <w:rPr>
                <w:b/>
                <w:sz w:val="18"/>
                <w:szCs w:val="18"/>
              </w:rPr>
            </w:pPr>
            <w:r w:rsidRPr="00C038E1">
              <w:rPr>
                <w:b/>
                <w:sz w:val="18"/>
                <w:szCs w:val="18"/>
              </w:rPr>
              <w:t>Qualities Demonstrated by the Assignment Submission</w:t>
            </w:r>
          </w:p>
        </w:tc>
        <w:tc>
          <w:tcPr>
            <w:tcW w:w="907"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jc w:val="center"/>
              <w:rPr>
                <w:b/>
                <w:sz w:val="18"/>
                <w:szCs w:val="18"/>
              </w:rPr>
            </w:pPr>
            <w:r w:rsidRPr="00C038E1">
              <w:rPr>
                <w:b/>
                <w:sz w:val="18"/>
                <w:szCs w:val="18"/>
              </w:rPr>
              <w:t>Grade Assigned</w:t>
            </w:r>
          </w:p>
        </w:tc>
      </w:tr>
      <w:tr w:rsidR="008202A0" w:rsidRPr="00C038E1" w:rsidTr="002F2784">
        <w:trPr>
          <w:trHeight w:val="750"/>
          <w:jc w:val="center"/>
        </w:trPr>
        <w:tc>
          <w:tcPr>
            <w:tcW w:w="1457" w:type="dxa"/>
            <w:vMerge w:val="restart"/>
            <w:tcBorders>
              <w:top w:val="double" w:sz="4" w:space="0" w:color="auto"/>
              <w:left w:val="double" w:sz="4" w:space="0" w:color="auto"/>
              <w:right w:val="double" w:sz="4" w:space="0" w:color="auto"/>
            </w:tcBorders>
            <w:vAlign w:val="center"/>
          </w:tcPr>
          <w:p w:rsidR="008202A0" w:rsidRPr="00C038E1" w:rsidRDefault="008202A0" w:rsidP="002F2784">
            <w:pPr>
              <w:jc w:val="center"/>
              <w:rPr>
                <w:b/>
                <w:sz w:val="18"/>
                <w:szCs w:val="18"/>
              </w:rPr>
            </w:pPr>
            <w:r w:rsidRPr="00C038E1">
              <w:rPr>
                <w:b/>
                <w:sz w:val="18"/>
                <w:szCs w:val="18"/>
              </w:rPr>
              <w:t>Content (70%)</w:t>
            </w:r>
          </w:p>
          <w:p w:rsidR="008202A0" w:rsidRPr="00C038E1" w:rsidRDefault="008202A0" w:rsidP="002F2784">
            <w:pPr>
              <w:jc w:val="center"/>
              <w:rPr>
                <w:b/>
                <w:sz w:val="18"/>
                <w:szCs w:val="18"/>
              </w:rPr>
            </w:pPr>
            <w:r w:rsidRPr="00C038E1">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A+ </w:t>
            </w:r>
            <w:r w:rsidRPr="00C038E1">
              <w:rPr>
                <w:sz w:val="18"/>
                <w:szCs w:val="18"/>
              </w:rPr>
              <w:sym w:font="Wingdings" w:char="F0E8"/>
            </w:r>
            <w:r w:rsidRPr="00C038E1">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7" w:type="dxa"/>
            <w:vMerge w:val="restart"/>
            <w:tcBorders>
              <w:top w:val="double" w:sz="4" w:space="0" w:color="auto"/>
              <w:left w:val="double" w:sz="4" w:space="0" w:color="auto"/>
              <w:right w:val="double" w:sz="4" w:space="0" w:color="auto"/>
            </w:tcBorders>
            <w:vAlign w:val="center"/>
          </w:tcPr>
          <w:p w:rsidR="008202A0" w:rsidRPr="00C038E1" w:rsidRDefault="008202A0" w:rsidP="002F2784">
            <w:pPr>
              <w:jc w:val="center"/>
              <w:rPr>
                <w:b/>
                <w:sz w:val="18"/>
                <w:szCs w:val="18"/>
              </w:rPr>
            </w:pPr>
          </w:p>
        </w:tc>
      </w:tr>
      <w:tr w:rsidR="008202A0" w:rsidRPr="00C038E1" w:rsidTr="002F2784">
        <w:trPr>
          <w:trHeight w:val="750"/>
          <w:jc w:val="center"/>
        </w:trPr>
        <w:tc>
          <w:tcPr>
            <w:tcW w:w="1457" w:type="dxa"/>
            <w:vMerge/>
            <w:tcBorders>
              <w:left w:val="double" w:sz="4" w:space="0" w:color="auto"/>
              <w:right w:val="double" w:sz="4" w:space="0" w:color="auto"/>
            </w:tcBorders>
            <w:vAlign w:val="center"/>
          </w:tcPr>
          <w:p w:rsidR="008202A0" w:rsidRPr="00C038E1" w:rsidRDefault="008202A0" w:rsidP="002F2784">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A </w:t>
            </w:r>
            <w:r w:rsidRPr="00C038E1">
              <w:rPr>
                <w:sz w:val="18"/>
                <w:szCs w:val="18"/>
              </w:rPr>
              <w:sym w:font="Wingdings" w:char="F0E8"/>
            </w:r>
            <w:r w:rsidRPr="00C038E1">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7" w:type="dxa"/>
            <w:vMerge/>
            <w:tcBorders>
              <w:left w:val="double" w:sz="4" w:space="0" w:color="auto"/>
              <w:right w:val="double" w:sz="4" w:space="0" w:color="auto"/>
            </w:tcBorders>
            <w:vAlign w:val="center"/>
          </w:tcPr>
          <w:p w:rsidR="008202A0" w:rsidRPr="00C038E1" w:rsidRDefault="008202A0" w:rsidP="002F2784">
            <w:pPr>
              <w:jc w:val="center"/>
              <w:rPr>
                <w:b/>
                <w:sz w:val="18"/>
                <w:szCs w:val="18"/>
              </w:rPr>
            </w:pPr>
          </w:p>
        </w:tc>
      </w:tr>
      <w:tr w:rsidR="008202A0" w:rsidRPr="00C038E1" w:rsidTr="002F2784">
        <w:trPr>
          <w:trHeight w:val="481"/>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A- </w:t>
            </w:r>
            <w:r w:rsidRPr="00C038E1">
              <w:rPr>
                <w:sz w:val="18"/>
                <w:szCs w:val="18"/>
              </w:rPr>
              <w:sym w:font="Wingdings" w:char="F0E8"/>
            </w:r>
            <w:r w:rsidRPr="00C038E1">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deep understanding of all relevant subject matter and its inter-relationships. All major relevant issues are covered, and all content is on-topic.</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B+ </w:t>
            </w:r>
            <w:r w:rsidRPr="00C038E1">
              <w:rPr>
                <w:sz w:val="18"/>
                <w:szCs w:val="18"/>
              </w:rPr>
              <w:sym w:font="Wingdings" w:char="F0E8"/>
            </w:r>
            <w:r w:rsidRPr="00C038E1">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understanding of all relevant subject matter and its inter-relationships. Almost all major relevant issues are covered, and the content is at least reasonably on-topic.</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B </w:t>
            </w:r>
            <w:r w:rsidRPr="00C038E1">
              <w:rPr>
                <w:sz w:val="18"/>
                <w:szCs w:val="18"/>
              </w:rPr>
              <w:sym w:font="Wingdings" w:char="F0E8"/>
            </w:r>
            <w:r w:rsidRPr="00C038E1">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rPr>
                <w:sz w:val="18"/>
                <w:szCs w:val="18"/>
              </w:rPr>
            </w:pPr>
            <w:r w:rsidRPr="00C038E1">
              <w:rPr>
                <w:sz w:val="18"/>
                <w:szCs w:val="18"/>
              </w:rPr>
              <w:t>The content demonstrates understanding of most relevant subject matter and its inter-relationships. Almost all major relevant issues are covered, and all content is at least reasonably on-topic.</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B- </w:t>
            </w:r>
            <w:r w:rsidRPr="00C038E1">
              <w:rPr>
                <w:sz w:val="18"/>
                <w:szCs w:val="18"/>
              </w:rPr>
              <w:sym w:font="Wingdings" w:char="F0E8"/>
            </w:r>
            <w:r w:rsidRPr="00C038E1">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moderate understanding of much relevant subject matter and its inter-relationships. There is reasonable coverage of major relevant issues, and the content is at least reasonably on-topic.</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C+ </w:t>
            </w:r>
            <w:r w:rsidRPr="00C038E1">
              <w:rPr>
                <w:sz w:val="18"/>
                <w:szCs w:val="18"/>
              </w:rPr>
              <w:sym w:font="Wingdings" w:char="F0E8"/>
            </w:r>
            <w:r w:rsidRPr="00C038E1">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some understanding of relevant subject matter and its inter-relationships. Some major relevant issues are covered, and at least some content is on-topic.</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C </w:t>
            </w:r>
            <w:r w:rsidRPr="00C038E1">
              <w:rPr>
                <w:sz w:val="18"/>
                <w:szCs w:val="18"/>
              </w:rPr>
              <w:sym w:font="Wingdings" w:char="F0E8"/>
            </w:r>
            <w:r w:rsidRPr="00C038E1">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understanding of a small portion of the relevant subject matter and its inter-relationships. Some major relevant issues are covered, and at least a small portion of the content is on-topic.</w:t>
            </w:r>
          </w:p>
        </w:tc>
        <w:tc>
          <w:tcPr>
            <w:tcW w:w="907" w:type="dxa"/>
            <w:vMerge/>
            <w:tcBorders>
              <w:left w:val="double" w:sz="4" w:space="0" w:color="auto"/>
              <w:right w:val="double" w:sz="4" w:space="0" w:color="auto"/>
            </w:tcBorders>
            <w:vAlign w:val="center"/>
          </w:tcPr>
          <w:p w:rsidR="008202A0" w:rsidRPr="00C038E1" w:rsidRDefault="008202A0" w:rsidP="002F2784">
            <w:pPr>
              <w:ind w:left="720"/>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tabs>
                <w:tab w:val="center" w:pos="236"/>
              </w:tabs>
              <w:jc w:val="center"/>
              <w:rPr>
                <w:sz w:val="18"/>
                <w:szCs w:val="18"/>
              </w:rPr>
            </w:pPr>
            <w:r w:rsidRPr="00C038E1">
              <w:rPr>
                <w:sz w:val="18"/>
                <w:szCs w:val="18"/>
              </w:rPr>
              <w:t xml:space="preserve">C- </w:t>
            </w:r>
            <w:r w:rsidRPr="00C038E1">
              <w:rPr>
                <w:sz w:val="18"/>
                <w:szCs w:val="18"/>
              </w:rPr>
              <w:sym w:font="Wingdings" w:char="F0E8"/>
            </w:r>
            <w:r w:rsidRPr="00C038E1">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trHeight w:val="402"/>
          <w:jc w:val="center"/>
        </w:trPr>
        <w:tc>
          <w:tcPr>
            <w:tcW w:w="1457" w:type="dxa"/>
            <w:vMerge/>
            <w:tcBorders>
              <w:left w:val="double" w:sz="4" w:space="0" w:color="auto"/>
              <w:right w:val="double" w:sz="4" w:space="0" w:color="auto"/>
            </w:tcBorders>
            <w:shd w:val="clear" w:color="auto" w:fill="CCECFF"/>
          </w:tcPr>
          <w:p w:rsidR="008202A0" w:rsidRPr="00C038E1" w:rsidRDefault="008202A0" w:rsidP="002F2784">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D </w:t>
            </w:r>
            <w:r w:rsidRPr="00C038E1">
              <w:rPr>
                <w:sz w:val="18"/>
                <w:szCs w:val="18"/>
              </w:rPr>
              <w:sym w:font="Wingdings" w:char="F0E8"/>
            </w:r>
            <w:r w:rsidRPr="00C038E1">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 xml:space="preserve">The content demonstrates almost no understanding of or insight into the relevant subject matter and its inter-relationships. Almost none of the major relevant issues are covered, and the content may be almost entirely </w:t>
            </w:r>
            <w:proofErr w:type="gramStart"/>
            <w:r w:rsidRPr="00C038E1">
              <w:rPr>
                <w:sz w:val="18"/>
                <w:szCs w:val="18"/>
              </w:rPr>
              <w:t>off-topic</w:t>
            </w:r>
            <w:proofErr w:type="gramEnd"/>
            <w:r w:rsidRPr="00C038E1">
              <w:rPr>
                <w:sz w:val="18"/>
                <w:szCs w:val="18"/>
              </w:rPr>
              <w:t>.</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bottom w:val="double" w:sz="4" w:space="0" w:color="auto"/>
              <w:right w:val="double" w:sz="4" w:space="0" w:color="auto"/>
            </w:tcBorders>
            <w:shd w:val="clear" w:color="auto" w:fill="FFFF99"/>
          </w:tcPr>
          <w:p w:rsidR="008202A0" w:rsidRPr="00C038E1" w:rsidRDefault="008202A0" w:rsidP="002F2784">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F </w:t>
            </w:r>
            <w:r w:rsidRPr="00C038E1">
              <w:rPr>
                <w:sz w:val="18"/>
                <w:szCs w:val="18"/>
              </w:rPr>
              <w:sym w:font="Wingdings" w:char="F0E8"/>
            </w:r>
            <w:r w:rsidRPr="00C038E1">
              <w:rPr>
                <w:sz w:val="18"/>
                <w:szCs w:val="18"/>
              </w:rPr>
              <w:t xml:space="preserve"> 0</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 xml:space="preserve">The content demonstrates no understanding of or insight into the relevant subject matter and its inter-relationships. No major relevant issues are covered, and the content is entirely </w:t>
            </w:r>
            <w:proofErr w:type="gramStart"/>
            <w:r w:rsidRPr="00C038E1">
              <w:rPr>
                <w:sz w:val="18"/>
                <w:szCs w:val="18"/>
              </w:rPr>
              <w:t>off-topic</w:t>
            </w:r>
            <w:proofErr w:type="gramEnd"/>
            <w:r w:rsidRPr="00C038E1">
              <w:rPr>
                <w:sz w:val="18"/>
                <w:szCs w:val="18"/>
              </w:rPr>
              <w:t>.</w:t>
            </w:r>
          </w:p>
        </w:tc>
        <w:tc>
          <w:tcPr>
            <w:tcW w:w="907" w:type="dxa"/>
            <w:vMerge/>
            <w:tcBorders>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trHeight w:val="339"/>
          <w:jc w:val="center"/>
        </w:trPr>
        <w:tc>
          <w:tcPr>
            <w:tcW w:w="1457" w:type="dxa"/>
            <w:vMerge w:val="restart"/>
            <w:tcBorders>
              <w:top w:val="double" w:sz="4" w:space="0" w:color="auto"/>
              <w:left w:val="double" w:sz="4" w:space="0" w:color="auto"/>
              <w:right w:val="double" w:sz="4" w:space="0" w:color="auto"/>
            </w:tcBorders>
            <w:vAlign w:val="center"/>
          </w:tcPr>
          <w:p w:rsidR="008202A0" w:rsidRPr="00C038E1" w:rsidRDefault="008202A0" w:rsidP="002F2784">
            <w:pPr>
              <w:jc w:val="center"/>
              <w:rPr>
                <w:b/>
                <w:sz w:val="18"/>
                <w:szCs w:val="18"/>
              </w:rPr>
            </w:pPr>
            <w:r w:rsidRPr="00C038E1">
              <w:rPr>
                <w:b/>
                <w:sz w:val="18"/>
                <w:szCs w:val="18"/>
              </w:rPr>
              <w:t>Exposition (30%)</w:t>
            </w:r>
          </w:p>
          <w:p w:rsidR="008202A0" w:rsidRPr="00C038E1" w:rsidRDefault="008202A0" w:rsidP="002F2784">
            <w:pPr>
              <w:jc w:val="center"/>
              <w:rPr>
                <w:b/>
                <w:sz w:val="18"/>
                <w:szCs w:val="18"/>
              </w:rPr>
            </w:pPr>
            <w:r w:rsidRPr="00C038E1">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A+ </w:t>
            </w:r>
            <w:r w:rsidRPr="00C038E1">
              <w:rPr>
                <w:sz w:val="18"/>
                <w:szCs w:val="18"/>
              </w:rPr>
              <w:sym w:font="Wingdings" w:char="F0E8"/>
            </w:r>
            <w:r w:rsidRPr="00C038E1">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presentation of all ideas and designs is exceptionally clear and persuasive; the entire submission is exceptionally organized. There is no known way to improve the clarity or organization of the submission.</w:t>
            </w:r>
          </w:p>
        </w:tc>
        <w:tc>
          <w:tcPr>
            <w:tcW w:w="907" w:type="dxa"/>
            <w:vMerge w:val="restart"/>
            <w:tcBorders>
              <w:top w:val="double" w:sz="4" w:space="0" w:color="auto"/>
              <w:left w:val="double" w:sz="4" w:space="0" w:color="auto"/>
              <w:right w:val="double" w:sz="4" w:space="0" w:color="auto"/>
            </w:tcBorders>
            <w:vAlign w:val="center"/>
          </w:tcPr>
          <w:p w:rsidR="008202A0" w:rsidRPr="00C038E1" w:rsidRDefault="008202A0" w:rsidP="002F2784">
            <w:pPr>
              <w:jc w:val="center"/>
              <w:rPr>
                <w:b/>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A </w:t>
            </w:r>
            <w:r w:rsidRPr="00C038E1">
              <w:rPr>
                <w:sz w:val="18"/>
                <w:szCs w:val="18"/>
              </w:rPr>
              <w:sym w:font="Wingdings" w:char="F0E8"/>
            </w:r>
            <w:r w:rsidRPr="00C038E1">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A- </w:t>
            </w:r>
            <w:r w:rsidRPr="00C038E1">
              <w:rPr>
                <w:sz w:val="18"/>
                <w:szCs w:val="18"/>
              </w:rPr>
              <w:sym w:font="Wingdings" w:char="F0E8"/>
            </w:r>
            <w:r w:rsidRPr="00C038E1">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rPr>
                <w:sz w:val="18"/>
                <w:szCs w:val="18"/>
              </w:rPr>
            </w:pPr>
            <w:r w:rsidRPr="00C038E1">
              <w:rPr>
                <w:sz w:val="18"/>
                <w:szCs w:val="18"/>
              </w:rPr>
              <w:t>The presentation of all ideas and designs is very clear and persuasive; the entire submission is very 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B+ </w:t>
            </w:r>
            <w:r w:rsidRPr="00C038E1">
              <w:rPr>
                <w:sz w:val="18"/>
                <w:szCs w:val="18"/>
              </w:rPr>
              <w:sym w:font="Wingdings" w:char="F0E8"/>
            </w:r>
            <w:r w:rsidRPr="00C038E1">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presentation of all ideas and designs is clear and persuasive; the entire submission is 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B </w:t>
            </w:r>
            <w:r w:rsidRPr="00C038E1">
              <w:rPr>
                <w:sz w:val="18"/>
                <w:szCs w:val="18"/>
              </w:rPr>
              <w:sym w:font="Wingdings" w:char="F0E8"/>
            </w:r>
            <w:r w:rsidRPr="00C038E1">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rPr>
                <w:sz w:val="18"/>
                <w:szCs w:val="18"/>
              </w:rPr>
            </w:pPr>
            <w:r w:rsidRPr="00C038E1">
              <w:rPr>
                <w:sz w:val="18"/>
                <w:szCs w:val="18"/>
              </w:rPr>
              <w:t>The presentation of most ideas and designs is clear and persuasive; most of the submission is 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B- </w:t>
            </w:r>
            <w:r w:rsidRPr="00C038E1">
              <w:rPr>
                <w:sz w:val="18"/>
                <w:szCs w:val="18"/>
              </w:rPr>
              <w:sym w:font="Wingdings" w:char="F0E8"/>
            </w:r>
            <w:r w:rsidRPr="00C038E1">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The presentation of most ideas and designs is generally clear; most of the submission is reasonably 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C+ </w:t>
            </w:r>
            <w:r w:rsidRPr="00C038E1">
              <w:rPr>
                <w:sz w:val="18"/>
                <w:szCs w:val="18"/>
              </w:rPr>
              <w:sym w:font="Wingdings" w:char="F0E8"/>
            </w:r>
            <w:r w:rsidRPr="00C038E1">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Some parts of the submission are hard to understand; some parts are disorganized.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C </w:t>
            </w:r>
            <w:r w:rsidRPr="00C038E1">
              <w:rPr>
                <w:sz w:val="18"/>
                <w:szCs w:val="18"/>
              </w:rPr>
              <w:sym w:font="Wingdings" w:char="F0E8"/>
            </w:r>
            <w:r w:rsidRPr="00C038E1">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rPr>
                <w:sz w:val="18"/>
                <w:szCs w:val="18"/>
              </w:rPr>
            </w:pPr>
            <w:r w:rsidRPr="00C038E1">
              <w:rPr>
                <w:sz w:val="18"/>
                <w:szCs w:val="18"/>
              </w:rPr>
              <w:t>About half of the submission is hard to understand; about half is disorganized.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tabs>
                <w:tab w:val="center" w:pos="236"/>
              </w:tabs>
              <w:jc w:val="center"/>
              <w:rPr>
                <w:sz w:val="18"/>
                <w:szCs w:val="18"/>
              </w:rPr>
            </w:pPr>
            <w:r w:rsidRPr="00C038E1">
              <w:rPr>
                <w:sz w:val="18"/>
                <w:szCs w:val="18"/>
              </w:rPr>
              <w:t xml:space="preserve">C- </w:t>
            </w:r>
            <w:r w:rsidRPr="00C038E1">
              <w:rPr>
                <w:sz w:val="18"/>
                <w:szCs w:val="18"/>
              </w:rPr>
              <w:sym w:font="Wingdings" w:char="F0E8"/>
            </w:r>
            <w:r w:rsidRPr="00C038E1">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rPr>
                <w:sz w:val="18"/>
                <w:szCs w:val="18"/>
              </w:rPr>
            </w:pPr>
            <w:r w:rsidRPr="00C038E1">
              <w:rPr>
                <w:sz w:val="18"/>
                <w:szCs w:val="18"/>
              </w:rPr>
              <w:t>Most parts of the submission are hard to understand; most parts are disorganized.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right w:val="double" w:sz="4" w:space="0" w:color="auto"/>
            </w:tcBorders>
          </w:tcPr>
          <w:p w:rsidR="008202A0" w:rsidRPr="00C038E1" w:rsidRDefault="008202A0" w:rsidP="002F278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D </w:t>
            </w:r>
            <w:r w:rsidRPr="00C038E1">
              <w:rPr>
                <w:sz w:val="18"/>
                <w:szCs w:val="18"/>
              </w:rPr>
              <w:sym w:font="Wingdings" w:char="F0E8"/>
            </w:r>
            <w:r w:rsidRPr="00C038E1">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tcPr>
          <w:p w:rsidR="008202A0" w:rsidRPr="00C038E1" w:rsidRDefault="008202A0" w:rsidP="002F2784">
            <w:pPr>
              <w:rPr>
                <w:sz w:val="18"/>
                <w:szCs w:val="18"/>
              </w:rPr>
            </w:pPr>
            <w:r w:rsidRPr="00C038E1">
              <w:rPr>
                <w:sz w:val="18"/>
                <w:szCs w:val="18"/>
              </w:rPr>
              <w:t>Almost all of the submission is hard to understand and disorganized.</w:t>
            </w:r>
          </w:p>
        </w:tc>
        <w:tc>
          <w:tcPr>
            <w:tcW w:w="907" w:type="dxa"/>
            <w:vMerge/>
            <w:tcBorders>
              <w:left w:val="doub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457" w:type="dxa"/>
            <w:vMerge/>
            <w:tcBorders>
              <w:left w:val="double" w:sz="4" w:space="0" w:color="auto"/>
              <w:bottom w:val="single" w:sz="4" w:space="0" w:color="auto"/>
              <w:right w:val="double" w:sz="4" w:space="0" w:color="auto"/>
            </w:tcBorders>
            <w:shd w:val="clear" w:color="auto" w:fill="94FEA1"/>
          </w:tcPr>
          <w:p w:rsidR="008202A0" w:rsidRPr="00C038E1" w:rsidRDefault="008202A0" w:rsidP="002F2784">
            <w:pPr>
              <w:jc w:val="center"/>
              <w:rPr>
                <w:b/>
                <w:sz w:val="18"/>
                <w:szCs w:val="18"/>
              </w:rPr>
            </w:pPr>
          </w:p>
        </w:tc>
        <w:tc>
          <w:tcPr>
            <w:tcW w:w="990" w:type="dxa"/>
            <w:tcBorders>
              <w:top w:val="double" w:sz="4" w:space="0" w:color="auto"/>
              <w:left w:val="double" w:sz="4" w:space="0" w:color="auto"/>
              <w:bottom w:val="single" w:sz="4" w:space="0" w:color="auto"/>
              <w:right w:val="double" w:sz="4" w:space="0" w:color="auto"/>
            </w:tcBorders>
            <w:vAlign w:val="center"/>
          </w:tcPr>
          <w:p w:rsidR="008202A0" w:rsidRPr="00C038E1" w:rsidRDefault="008202A0" w:rsidP="002F2784">
            <w:pPr>
              <w:jc w:val="center"/>
              <w:rPr>
                <w:sz w:val="18"/>
                <w:szCs w:val="18"/>
              </w:rPr>
            </w:pPr>
            <w:r w:rsidRPr="00C038E1">
              <w:rPr>
                <w:sz w:val="18"/>
                <w:szCs w:val="18"/>
              </w:rPr>
              <w:t xml:space="preserve">F </w:t>
            </w:r>
            <w:r w:rsidRPr="00C038E1">
              <w:rPr>
                <w:sz w:val="18"/>
                <w:szCs w:val="18"/>
              </w:rPr>
              <w:sym w:font="Wingdings" w:char="F0E8"/>
            </w:r>
            <w:r w:rsidRPr="00C038E1">
              <w:rPr>
                <w:sz w:val="18"/>
                <w:szCs w:val="18"/>
              </w:rPr>
              <w:t xml:space="preserve"> 0</w:t>
            </w:r>
          </w:p>
        </w:tc>
        <w:tc>
          <w:tcPr>
            <w:tcW w:w="7284" w:type="dxa"/>
            <w:tcBorders>
              <w:top w:val="double" w:sz="4" w:space="0" w:color="auto"/>
              <w:left w:val="double" w:sz="4" w:space="0" w:color="auto"/>
              <w:bottom w:val="single" w:sz="4" w:space="0" w:color="auto"/>
              <w:right w:val="double" w:sz="4" w:space="0" w:color="auto"/>
            </w:tcBorders>
          </w:tcPr>
          <w:p w:rsidR="008202A0" w:rsidRPr="00C038E1" w:rsidRDefault="008202A0" w:rsidP="002F2784">
            <w:pPr>
              <w:rPr>
                <w:sz w:val="18"/>
                <w:szCs w:val="18"/>
              </w:rPr>
            </w:pPr>
            <w:r w:rsidRPr="00C038E1">
              <w:rPr>
                <w:sz w:val="18"/>
                <w:szCs w:val="18"/>
              </w:rPr>
              <w:t>The entire submission is hard to understand and disorganized.</w:t>
            </w:r>
          </w:p>
        </w:tc>
        <w:tc>
          <w:tcPr>
            <w:tcW w:w="907" w:type="dxa"/>
            <w:vMerge/>
            <w:tcBorders>
              <w:left w:val="double" w:sz="4" w:space="0" w:color="auto"/>
              <w:bottom w:val="single" w:sz="4" w:space="0" w:color="auto"/>
              <w:right w:val="double" w:sz="4" w:space="0" w:color="auto"/>
            </w:tcBorders>
            <w:vAlign w:val="center"/>
          </w:tcPr>
          <w:p w:rsidR="008202A0" w:rsidRPr="00C038E1" w:rsidRDefault="008202A0" w:rsidP="002F2784">
            <w:pPr>
              <w:jc w:val="center"/>
              <w:rPr>
                <w:sz w:val="18"/>
                <w:szCs w:val="18"/>
              </w:rPr>
            </w:pPr>
          </w:p>
        </w:tc>
      </w:tr>
      <w:tr w:rsidR="008202A0" w:rsidRPr="00C038E1" w:rsidTr="002F2784">
        <w:trPr>
          <w:jc w:val="center"/>
        </w:trPr>
        <w:tc>
          <w:tcPr>
            <w:tcW w:w="10638" w:type="dxa"/>
            <w:gridSpan w:val="4"/>
            <w:tcBorders>
              <w:left w:val="double" w:sz="4" w:space="0" w:color="auto"/>
              <w:right w:val="double" w:sz="4" w:space="0" w:color="auto"/>
            </w:tcBorders>
            <w:shd w:val="clear" w:color="auto" w:fill="FFFFFF"/>
          </w:tcPr>
          <w:p w:rsidR="008202A0" w:rsidRPr="00E51F5C" w:rsidRDefault="008202A0" w:rsidP="002F2784">
            <w:pPr>
              <w:rPr>
                <w:b/>
                <w:sz w:val="18"/>
                <w:szCs w:val="18"/>
              </w:rPr>
            </w:pPr>
            <w:r w:rsidRPr="00E51F5C">
              <w:rPr>
                <w:b/>
                <w:sz w:val="18"/>
                <w:szCs w:val="18"/>
              </w:rPr>
              <w:t xml:space="preserve">Overall Assignment Grade: </w:t>
            </w:r>
          </w:p>
        </w:tc>
      </w:tr>
    </w:tbl>
    <w:p w:rsidR="008202A0" w:rsidRPr="00C038E1" w:rsidRDefault="008202A0" w:rsidP="008202A0">
      <w:pPr>
        <w:rPr>
          <w:rFonts w:ascii="Calibri" w:hAnsi="Calibri"/>
        </w:rPr>
      </w:pPr>
    </w:p>
    <w:p w:rsidR="008202A0" w:rsidRPr="00C038E1" w:rsidRDefault="008202A0" w:rsidP="008202A0">
      <w:pPr>
        <w:rPr>
          <w:rFonts w:ascii="Calibri" w:hAnsi="Calibri"/>
        </w:rPr>
      </w:pPr>
    </w:p>
    <w:p w:rsidR="008202A0" w:rsidRDefault="00EF2474" w:rsidP="008202A0">
      <w:pPr>
        <w:spacing w:before="100" w:beforeAutospacing="1" w:after="100" w:afterAutospacing="1"/>
      </w:pPr>
      <w:r>
        <w:rPr>
          <w:noProof/>
        </w:rPr>
        <mc:AlternateContent>
          <mc:Choice Requires="wps">
            <w:drawing>
              <wp:anchor distT="0" distB="0" distL="114300" distR="114300" simplePos="0" relativeHeight="251659776" behindDoc="0" locked="0" layoutInCell="1" allowOverlap="1">
                <wp:simplePos x="0" y="0"/>
                <wp:positionH relativeFrom="column">
                  <wp:posOffset>12065</wp:posOffset>
                </wp:positionH>
                <wp:positionV relativeFrom="paragraph">
                  <wp:posOffset>22225</wp:posOffset>
                </wp:positionV>
                <wp:extent cx="5715000" cy="1762760"/>
                <wp:effectExtent l="0" t="0" r="0" b="254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8822"/>
                          </a:srgbClr>
                        </a:solidFill>
                        <a:ln w="9525">
                          <a:solidFill>
                            <a:srgbClr val="000000"/>
                          </a:solidFill>
                          <a:miter lim="800000"/>
                          <a:headEnd/>
                          <a:tailEnd/>
                        </a:ln>
                      </wps:spPr>
                      <wps:txbx>
                        <w:txbxContent>
                          <w:p w:rsidR="008202A0" w:rsidRDefault="008202A0" w:rsidP="008202A0"/>
                          <w:p w:rsidR="008202A0" w:rsidRPr="00C166B9" w:rsidRDefault="008202A0" w:rsidP="008202A0">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w:t>
                            </w:r>
                            <w:r>
                              <w:rPr>
                                <w:rFonts w:ascii="Arial" w:hAnsi="Arial" w:cs="Arial"/>
                                <w:b/>
                              </w:rPr>
                              <w:t>Teaching Team</w:t>
                            </w:r>
                            <w:r w:rsidRPr="00C166B9">
                              <w:rPr>
                                <w:rFonts w:ascii="Arial" w:hAnsi="Arial" w:cs="Arial"/>
                                <w:b/>
                              </w:rPr>
                              <w:t xml:space="preserve"> </w:t>
                            </w:r>
                            <w:r>
                              <w:rPr>
                                <w:rFonts w:ascii="Arial" w:hAnsi="Arial" w:cs="Arial"/>
                              </w:rPr>
                              <w:t>discussion board</w:t>
                            </w:r>
                            <w:r w:rsidRPr="00C166B9">
                              <w:rPr>
                                <w:rFonts w:ascii="Arial" w:hAnsi="Arial" w:cs="Arial"/>
                                <w:b/>
                              </w:rPr>
                              <w:t xml:space="preserve"> </w:t>
                            </w:r>
                            <w:r w:rsidRPr="00C166B9">
                              <w:rPr>
                                <w:rFonts w:ascii="Arial" w:hAnsi="Arial" w:cs="Arial"/>
                              </w:rPr>
                              <w:t xml:space="preserve">if you have any questions regarding how to approach this assignment. </w:t>
                            </w:r>
                          </w:p>
                          <w:p w:rsidR="008202A0" w:rsidRPr="00C166B9" w:rsidRDefault="008202A0" w:rsidP="008202A0">
                            <w:pPr>
                              <w:rPr>
                                <w:rFonts w:ascii="Arial" w:hAnsi="Arial" w:cs="Arial"/>
                              </w:rPr>
                            </w:pPr>
                          </w:p>
                          <w:p w:rsidR="008202A0" w:rsidRPr="00C166B9" w:rsidRDefault="008202A0" w:rsidP="008202A0">
                            <w:pPr>
                              <w:rPr>
                                <w:rFonts w:ascii="Arial" w:hAnsi="Arial" w:cs="Arial"/>
                              </w:rPr>
                            </w:pPr>
                            <w:r w:rsidRPr="00C166B9">
                              <w:rPr>
                                <w:rFonts w:ascii="Arial" w:hAnsi="Arial" w:cs="Arial"/>
                              </w:rPr>
                              <w:t xml:space="preserve">Save your assignment as </w:t>
                            </w:r>
                            <w:r>
                              <w:rPr>
                                <w:rFonts w:ascii="Arial" w:hAnsi="Arial" w:cs="Arial"/>
                                <w:b/>
                                <w:i/>
                              </w:rPr>
                              <w:t>lastnameFirstname_assignment6.</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8202A0" w:rsidRPr="00C166B9" w:rsidRDefault="008202A0" w:rsidP="008202A0">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8202A0" w:rsidRPr="00B41323" w:rsidRDefault="008202A0" w:rsidP="008202A0">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95pt;margin-top:1.75pt;width:450pt;height:13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" fillcolor="#ccf">
                <v:fill opacity="64764f"/>
                <v:path arrowok="t"/>
                <v:textbox>
                  <w:txbxContent>
                    <w:p w:rsidR="008202A0" w:rsidRDefault="008202A0" w:rsidP="008202A0"/>
                    <w:p w:rsidR="008202A0" w:rsidRPr="00C166B9" w:rsidRDefault="008202A0" w:rsidP="008202A0">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w:t>
                      </w:r>
                      <w:r>
                        <w:rPr>
                          <w:rFonts w:ascii="Arial" w:hAnsi="Arial" w:cs="Arial"/>
                          <w:b/>
                        </w:rPr>
                        <w:t>Teaching Team</w:t>
                      </w:r>
                      <w:r w:rsidRPr="00C166B9">
                        <w:rPr>
                          <w:rFonts w:ascii="Arial" w:hAnsi="Arial" w:cs="Arial"/>
                          <w:b/>
                        </w:rPr>
                        <w:t xml:space="preserve"> </w:t>
                      </w:r>
                      <w:r>
                        <w:rPr>
                          <w:rFonts w:ascii="Arial" w:hAnsi="Arial" w:cs="Arial"/>
                        </w:rPr>
                        <w:t>discussion board</w:t>
                      </w:r>
                      <w:r w:rsidRPr="00C166B9">
                        <w:rPr>
                          <w:rFonts w:ascii="Arial" w:hAnsi="Arial" w:cs="Arial"/>
                          <w:b/>
                        </w:rPr>
                        <w:t xml:space="preserve"> </w:t>
                      </w:r>
                      <w:r w:rsidRPr="00C166B9">
                        <w:rPr>
                          <w:rFonts w:ascii="Arial" w:hAnsi="Arial" w:cs="Arial"/>
                        </w:rPr>
                        <w:t xml:space="preserve">if you have any questions regarding how to approach this assignment. </w:t>
                      </w:r>
                    </w:p>
                    <w:p w:rsidR="008202A0" w:rsidRPr="00C166B9" w:rsidRDefault="008202A0" w:rsidP="008202A0">
                      <w:pPr>
                        <w:rPr>
                          <w:rFonts w:ascii="Arial" w:hAnsi="Arial" w:cs="Arial"/>
                        </w:rPr>
                      </w:pPr>
                    </w:p>
                    <w:p w:rsidR="008202A0" w:rsidRPr="00C166B9" w:rsidRDefault="008202A0" w:rsidP="008202A0">
                      <w:pPr>
                        <w:rPr>
                          <w:rFonts w:ascii="Arial" w:hAnsi="Arial" w:cs="Arial"/>
                        </w:rPr>
                      </w:pPr>
                      <w:r w:rsidRPr="00C166B9">
                        <w:rPr>
                          <w:rFonts w:ascii="Arial" w:hAnsi="Arial" w:cs="Arial"/>
                        </w:rPr>
                        <w:t xml:space="preserve">Save your assignment as </w:t>
                      </w:r>
                      <w:r>
                        <w:rPr>
                          <w:rFonts w:ascii="Arial" w:hAnsi="Arial" w:cs="Arial"/>
                          <w:b/>
                          <w:i/>
                        </w:rPr>
                        <w:t>lastnameFirstname_assignment6.</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8202A0" w:rsidRPr="00C166B9" w:rsidRDefault="008202A0" w:rsidP="008202A0">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8202A0" w:rsidRPr="00B41323" w:rsidRDefault="008202A0" w:rsidP="008202A0">
                      <w:pPr>
                        <w:rPr>
                          <w:szCs w:val="22"/>
                        </w:rPr>
                      </w:pPr>
                    </w:p>
                  </w:txbxContent>
                </v:textbox>
              </v:shape>
            </w:pict>
          </mc:Fallback>
        </mc:AlternateContent>
      </w:r>
    </w:p>
    <w:p w:rsidR="008202A0" w:rsidRPr="007E69D5" w:rsidRDefault="008202A0" w:rsidP="008202A0">
      <w:pPr>
        <w:tabs>
          <w:tab w:val="left" w:pos="720"/>
        </w:tabs>
        <w:rPr>
          <w:rFonts w:ascii="Verdana" w:hAnsi="Verdana"/>
          <w:sz w:val="20"/>
          <w:szCs w:val="20"/>
        </w:rPr>
      </w:pPr>
    </w:p>
    <w:p w:rsidR="001E5BF2" w:rsidRPr="001E5BF2" w:rsidRDefault="001E5BF2" w:rsidP="008202A0"/>
    <w:sectPr w:rsidR="001E5BF2" w:rsidRPr="001E5BF2" w:rsidSect="003029C9">
      <w:footerReference w:type="default" r:id="rId7"/>
      <w:headerReference w:type="first" r:id="rId8"/>
      <w:footerReference w:type="first" r:id="rId9"/>
      <w:pgSz w:w="12240" w:h="15840" w:code="1"/>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284" w:rsidRDefault="00FA0284">
      <w:r>
        <w:separator/>
      </w:r>
    </w:p>
  </w:endnote>
  <w:endnote w:type="continuationSeparator" w:id="0">
    <w:p w:rsidR="00FA0284" w:rsidRDefault="00FA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D4AB6" w:rsidRDefault="00676CC4" w:rsidP="00B50E87">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3D5534">
      <w:rPr>
        <w:rFonts w:ascii="Calibri" w:hAnsi="Calibri"/>
        <w:noProof/>
        <w:sz w:val="18"/>
        <w:szCs w:val="18"/>
      </w:rPr>
      <w:t>5</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3D5534">
      <w:rPr>
        <w:rFonts w:ascii="Calibri" w:hAnsi="Calibri"/>
        <w:noProof/>
        <w:sz w:val="18"/>
        <w:szCs w:val="18"/>
      </w:rPr>
      <w:t>5</w:t>
    </w:r>
    <w:r w:rsidRPr="00ED4AB6">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02530" w:rsidRDefault="00676CC4" w:rsidP="00ED4AB6">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3D5534">
      <w:rPr>
        <w:rFonts w:ascii="Calibri" w:hAnsi="Calibri"/>
        <w:noProof/>
        <w:sz w:val="18"/>
        <w:szCs w:val="18"/>
      </w:rPr>
      <w:t>1</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3D5534">
      <w:rPr>
        <w:rFonts w:ascii="Calibri" w:hAnsi="Calibri"/>
        <w:noProof/>
        <w:sz w:val="18"/>
        <w:szCs w:val="18"/>
      </w:rPr>
      <w:t>5</w:t>
    </w:r>
    <w:r w:rsidRPr="00ED4AB6">
      <w:rPr>
        <w:rFonts w:ascii="Calibri"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284" w:rsidRDefault="00FA0284">
      <w:r>
        <w:separator/>
      </w:r>
    </w:p>
  </w:footnote>
  <w:footnote w:type="continuationSeparator" w:id="0">
    <w:p w:rsidR="00FA0284" w:rsidRDefault="00FA0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EF2474">
    <w:pPr>
      <w:pStyle w:val="a3"/>
    </w:pPr>
    <w:r>
      <w:rPr>
        <w:noProof/>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5257800" cy="457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1657B1" w:rsidP="00ED4AB6">
                          <w:pPr>
                            <w:jc w:val="center"/>
                            <w:rPr>
                              <w:rFonts w:ascii="Arial" w:hAnsi="Arial"/>
                              <w:b/>
                              <w:i/>
                              <w:sz w:val="22"/>
                              <w:szCs w:val="22"/>
                            </w:rPr>
                          </w:pPr>
                          <w:r>
                            <w:rPr>
                              <w:rFonts w:ascii="Arial" w:hAnsi="Arial"/>
                              <w:b/>
                              <w:i/>
                              <w:sz w:val="22"/>
                              <w:szCs w:val="22"/>
                            </w:rPr>
                            <w:t>Assignment 6</w:t>
                          </w:r>
                          <w:r w:rsidR="00AC0D9D">
                            <w:rPr>
                              <w:rFonts w:ascii="Arial" w:hAnsi="Arial"/>
                              <w:b/>
                              <w:i/>
                              <w:sz w:val="22"/>
                              <w:szCs w:val="22"/>
                            </w:rPr>
                            <w:t xml:space="preserve"> </w:t>
                          </w:r>
                          <w:r w:rsidR="00E02530">
                            <w:rPr>
                              <w:rFonts w:ascii="Arial" w:hAnsi="Arial"/>
                              <w:b/>
                              <w:i/>
                              <w:sz w:val="22"/>
                              <w:szCs w:val="22"/>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9pt;margin-top:0;width:414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" fillcolor="#e6c8a0" stroked="f">
              <v:path arrowok="t"/>
              <v:textbo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1657B1" w:rsidP="00ED4AB6">
                    <w:pPr>
                      <w:jc w:val="center"/>
                      <w:rPr>
                        <w:rFonts w:ascii="Arial" w:hAnsi="Arial"/>
                        <w:b/>
                        <w:i/>
                        <w:sz w:val="22"/>
                        <w:szCs w:val="22"/>
                      </w:rPr>
                    </w:pPr>
                    <w:r>
                      <w:rPr>
                        <w:rFonts w:ascii="Arial" w:hAnsi="Arial"/>
                        <w:b/>
                        <w:i/>
                        <w:sz w:val="22"/>
                        <w:szCs w:val="22"/>
                      </w:rPr>
                      <w:t>Assignment 6</w:t>
                    </w:r>
                    <w:r w:rsidR="00AC0D9D">
                      <w:rPr>
                        <w:rFonts w:ascii="Arial" w:hAnsi="Arial"/>
                        <w:b/>
                        <w:i/>
                        <w:sz w:val="22"/>
                        <w:szCs w:val="22"/>
                      </w:rPr>
                      <w:t xml:space="preserve"> </w:t>
                    </w:r>
                    <w:r w:rsidR="00E02530">
                      <w:rPr>
                        <w:rFonts w:ascii="Arial" w:hAnsi="Arial"/>
                        <w:b/>
                        <w:i/>
                        <w:sz w:val="22"/>
                        <w:szCs w:val="22"/>
                      </w:rPr>
                      <w:t>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004"/>
    <w:multiLevelType w:val="hybridMultilevel"/>
    <w:tmpl w:val="3F3AEA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B66CF"/>
    <w:multiLevelType w:val="hybridMultilevel"/>
    <w:tmpl w:val="DDD0165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F91DFA"/>
    <w:multiLevelType w:val="hybridMultilevel"/>
    <w:tmpl w:val="0A9C7B5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C57D29"/>
    <w:multiLevelType w:val="hybridMultilevel"/>
    <w:tmpl w:val="DCBE168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9067F3B"/>
    <w:multiLevelType w:val="multilevel"/>
    <w:tmpl w:val="BE5E97B6"/>
    <w:styleLink w:val="ListOfSteps"/>
    <w:lvl w:ilvl="0">
      <w:start w:val="1"/>
      <w:numFmt w:val="decimal"/>
      <w:suff w:val="space"/>
      <w:lvlText w:val="%1."/>
      <w:lvlJc w:val="left"/>
      <w:pPr>
        <w:ind w:left="288" w:hanging="288"/>
      </w:pPr>
      <w:rPr>
        <w:rFonts w:hint="default"/>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rPr>
        <w:rFonts w:hint="default"/>
      </w:rPr>
    </w:lvl>
    <w:lvl w:ilvl="3">
      <w:start w:val="1"/>
      <w:numFmt w:val="decimal"/>
      <w:lvlText w:val="%4."/>
      <w:lvlJc w:val="left"/>
      <w:pPr>
        <w:tabs>
          <w:tab w:val="num" w:pos="3960"/>
        </w:tabs>
        <w:ind w:left="1224" w:hanging="72"/>
      </w:pPr>
      <w:rPr>
        <w:rFonts w:hint="default"/>
      </w:rPr>
    </w:lvl>
    <w:lvl w:ilvl="4">
      <w:start w:val="1"/>
      <w:numFmt w:val="lowerLetter"/>
      <w:lvlText w:val="%5."/>
      <w:lvlJc w:val="left"/>
      <w:pPr>
        <w:tabs>
          <w:tab w:val="num" w:pos="4680"/>
        </w:tabs>
        <w:ind w:left="1512" w:hanging="72"/>
      </w:pPr>
      <w:rPr>
        <w:rFonts w:hint="default"/>
      </w:rPr>
    </w:lvl>
    <w:lvl w:ilvl="5">
      <w:start w:val="1"/>
      <w:numFmt w:val="lowerRoman"/>
      <w:lvlText w:val="%6."/>
      <w:lvlJc w:val="right"/>
      <w:pPr>
        <w:tabs>
          <w:tab w:val="num" w:pos="5400"/>
        </w:tabs>
        <w:ind w:left="1800" w:hanging="72"/>
      </w:pPr>
      <w:rPr>
        <w:rFonts w:hint="default"/>
      </w:rPr>
    </w:lvl>
    <w:lvl w:ilvl="6">
      <w:start w:val="1"/>
      <w:numFmt w:val="decimal"/>
      <w:lvlText w:val="%7."/>
      <w:lvlJc w:val="left"/>
      <w:pPr>
        <w:tabs>
          <w:tab w:val="num" w:pos="6120"/>
        </w:tabs>
        <w:ind w:left="2088" w:hanging="72"/>
      </w:pPr>
      <w:rPr>
        <w:rFonts w:hint="default"/>
      </w:rPr>
    </w:lvl>
    <w:lvl w:ilvl="7">
      <w:start w:val="1"/>
      <w:numFmt w:val="lowerLetter"/>
      <w:lvlText w:val="%8."/>
      <w:lvlJc w:val="left"/>
      <w:pPr>
        <w:tabs>
          <w:tab w:val="num" w:pos="6840"/>
        </w:tabs>
        <w:ind w:left="2376" w:hanging="72"/>
      </w:pPr>
      <w:rPr>
        <w:rFonts w:hint="default"/>
      </w:rPr>
    </w:lvl>
    <w:lvl w:ilvl="8">
      <w:start w:val="1"/>
      <w:numFmt w:val="lowerRoman"/>
      <w:lvlText w:val="%9."/>
      <w:lvlJc w:val="right"/>
      <w:pPr>
        <w:tabs>
          <w:tab w:val="num" w:pos="7560"/>
        </w:tabs>
        <w:ind w:left="2664" w:hanging="72"/>
      </w:pPr>
      <w:rPr>
        <w:rFonts w:hint="default"/>
      </w:rPr>
    </w:lvl>
  </w:abstractNum>
  <w:abstractNum w:abstractNumId="9" w15:restartNumberingAfterBreak="0">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437B1821"/>
    <w:multiLevelType w:val="multilevel"/>
    <w:tmpl w:val="A328D8D6"/>
    <w:lvl w:ilvl="0">
      <w:start w:val="1"/>
      <w:numFmt w:val="decimal"/>
      <w:suff w:val="space"/>
      <w:lvlText w:val="%1."/>
      <w:lvlJc w:val="left"/>
      <w:pPr>
        <w:ind w:left="576" w:hanging="288"/>
      </w:pPr>
      <w:rPr>
        <w:rFonts w:hint="default"/>
        <w:b w:val="0"/>
        <w:i w:val="0"/>
      </w:rPr>
    </w:lvl>
    <w:lvl w:ilvl="1">
      <w:start w:val="1"/>
      <w:numFmt w:val="bullet"/>
      <w:suff w:val="space"/>
      <w:lvlText w:val=""/>
      <w:lvlJc w:val="left"/>
      <w:pPr>
        <w:ind w:left="864" w:hanging="288"/>
      </w:pPr>
      <w:rPr>
        <w:rFonts w:ascii="Symbol" w:hAnsi="Symbol"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11" w15:restartNumberingAfterBreak="0">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2F3570"/>
    <w:multiLevelType w:val="multilevel"/>
    <w:tmpl w:val="91AAB1EE"/>
    <w:styleLink w:val="StepsAttempt3"/>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4"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B6D3626"/>
    <w:multiLevelType w:val="multilevel"/>
    <w:tmpl w:val="BE5E97B6"/>
    <w:numStyleLink w:val="ListOfSteps"/>
  </w:abstractNum>
  <w:abstractNum w:abstractNumId="17"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61B23CC3"/>
    <w:multiLevelType w:val="hybridMultilevel"/>
    <w:tmpl w:val="6B50761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2220E1D"/>
    <w:multiLevelType w:val="hybridMultilevel"/>
    <w:tmpl w:val="1E840BE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DBE5C86"/>
    <w:multiLevelType w:val="hybridMultilevel"/>
    <w:tmpl w:val="85F234E0"/>
    <w:lvl w:ilvl="0" w:tplc="04090019">
      <w:start w:val="1"/>
      <w:numFmt w:val="lowerLetter"/>
      <w:lvlText w:val="%1)"/>
      <w:lvlJc w:val="left"/>
      <w:pPr>
        <w:ind w:left="420" w:hanging="420"/>
      </w:pPr>
    </w:lvl>
    <w:lvl w:ilvl="1" w:tplc="04090005">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240F84"/>
    <w:multiLevelType w:val="hybridMultilevel"/>
    <w:tmpl w:val="C8FE4328"/>
    <w:lvl w:ilvl="0" w:tplc="5994F39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D33669"/>
    <w:multiLevelType w:val="hybridMultilevel"/>
    <w:tmpl w:val="374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1"/>
  </w:num>
  <w:num w:numId="4">
    <w:abstractNumId w:val="22"/>
  </w:num>
  <w:num w:numId="5">
    <w:abstractNumId w:val="8"/>
  </w:num>
  <w:num w:numId="6">
    <w:abstractNumId w:val="13"/>
  </w:num>
  <w:num w:numId="7">
    <w:abstractNumId w:val="6"/>
  </w:num>
  <w:num w:numId="8">
    <w:abstractNumId w:val="2"/>
  </w:num>
  <w:num w:numId="9">
    <w:abstractNumId w:val="7"/>
  </w:num>
  <w:num w:numId="10">
    <w:abstractNumId w:val="15"/>
  </w:num>
  <w:num w:numId="11">
    <w:abstractNumId w:val="16"/>
  </w:num>
  <w:num w:numId="12">
    <w:abstractNumId w:val="9"/>
  </w:num>
  <w:num w:numId="13">
    <w:abstractNumId w:val="3"/>
  </w:num>
  <w:num w:numId="14">
    <w:abstractNumId w:val="12"/>
  </w:num>
  <w:num w:numId="15">
    <w:abstractNumId w:val="11"/>
  </w:num>
  <w:num w:numId="16">
    <w:abstractNumId w:val="10"/>
  </w:num>
  <w:num w:numId="17">
    <w:abstractNumId w:val="0"/>
  </w:num>
  <w:num w:numId="18">
    <w:abstractNumId w:val="4"/>
  </w:num>
  <w:num w:numId="19">
    <w:abstractNumId w:val="18"/>
  </w:num>
  <w:num w:numId="20">
    <w:abstractNumId w:val="1"/>
  </w:num>
  <w:num w:numId="21">
    <w:abstractNumId w:val="20"/>
  </w:num>
  <w:num w:numId="22">
    <w:abstractNumId w:val="5"/>
  </w:num>
  <w:num w:numId="23">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BAFE585-BA86-4C8C-A099-D5EB13D54264}"/>
    <w:docVar w:name="dgnword-eventsink" w:val="177424856"/>
  </w:docVars>
  <w:rsids>
    <w:rsidRoot w:val="00836AF2"/>
    <w:rsid w:val="000002A7"/>
    <w:rsid w:val="00003DC9"/>
    <w:rsid w:val="0000555E"/>
    <w:rsid w:val="000068AE"/>
    <w:rsid w:val="000119F9"/>
    <w:rsid w:val="00014EED"/>
    <w:rsid w:val="0002274D"/>
    <w:rsid w:val="00026711"/>
    <w:rsid w:val="00032514"/>
    <w:rsid w:val="000329EF"/>
    <w:rsid w:val="0003689D"/>
    <w:rsid w:val="00040CA6"/>
    <w:rsid w:val="00041920"/>
    <w:rsid w:val="00057A07"/>
    <w:rsid w:val="00060F14"/>
    <w:rsid w:val="000670B0"/>
    <w:rsid w:val="00067AA4"/>
    <w:rsid w:val="0007047E"/>
    <w:rsid w:val="000737FD"/>
    <w:rsid w:val="000756C9"/>
    <w:rsid w:val="00075CBB"/>
    <w:rsid w:val="00081360"/>
    <w:rsid w:val="00083E7A"/>
    <w:rsid w:val="00084413"/>
    <w:rsid w:val="0008753B"/>
    <w:rsid w:val="00087FBF"/>
    <w:rsid w:val="000901FC"/>
    <w:rsid w:val="00092BB2"/>
    <w:rsid w:val="00093D49"/>
    <w:rsid w:val="00096116"/>
    <w:rsid w:val="000965CB"/>
    <w:rsid w:val="00096B09"/>
    <w:rsid w:val="000A0B3A"/>
    <w:rsid w:val="000A0F3A"/>
    <w:rsid w:val="000B01CE"/>
    <w:rsid w:val="000B1B0C"/>
    <w:rsid w:val="000B390F"/>
    <w:rsid w:val="000B4799"/>
    <w:rsid w:val="000B4D90"/>
    <w:rsid w:val="000B52F8"/>
    <w:rsid w:val="000B704A"/>
    <w:rsid w:val="000B74F8"/>
    <w:rsid w:val="000B7FBF"/>
    <w:rsid w:val="000C63AE"/>
    <w:rsid w:val="000C730B"/>
    <w:rsid w:val="000C7468"/>
    <w:rsid w:val="000C74EA"/>
    <w:rsid w:val="000C7CF1"/>
    <w:rsid w:val="000D5BBB"/>
    <w:rsid w:val="000E4AF1"/>
    <w:rsid w:val="000E5AF1"/>
    <w:rsid w:val="000E6B2C"/>
    <w:rsid w:val="000E76E8"/>
    <w:rsid w:val="000F268F"/>
    <w:rsid w:val="000F5DAC"/>
    <w:rsid w:val="000F7EEB"/>
    <w:rsid w:val="00100125"/>
    <w:rsid w:val="0010411E"/>
    <w:rsid w:val="001051DA"/>
    <w:rsid w:val="001074CD"/>
    <w:rsid w:val="0010784A"/>
    <w:rsid w:val="00110C42"/>
    <w:rsid w:val="00111311"/>
    <w:rsid w:val="0011441F"/>
    <w:rsid w:val="00114ACF"/>
    <w:rsid w:val="00115880"/>
    <w:rsid w:val="00116F08"/>
    <w:rsid w:val="0012271A"/>
    <w:rsid w:val="00122895"/>
    <w:rsid w:val="0012424E"/>
    <w:rsid w:val="001246D6"/>
    <w:rsid w:val="001320BA"/>
    <w:rsid w:val="001334C4"/>
    <w:rsid w:val="00136D4D"/>
    <w:rsid w:val="00137234"/>
    <w:rsid w:val="0014058C"/>
    <w:rsid w:val="00140CC9"/>
    <w:rsid w:val="00143876"/>
    <w:rsid w:val="001554DE"/>
    <w:rsid w:val="001619C0"/>
    <w:rsid w:val="00164A28"/>
    <w:rsid w:val="001657B1"/>
    <w:rsid w:val="00166584"/>
    <w:rsid w:val="00166A6C"/>
    <w:rsid w:val="001671B1"/>
    <w:rsid w:val="0017019F"/>
    <w:rsid w:val="0017101B"/>
    <w:rsid w:val="001764A1"/>
    <w:rsid w:val="0017749A"/>
    <w:rsid w:val="00177B68"/>
    <w:rsid w:val="00182598"/>
    <w:rsid w:val="0018592E"/>
    <w:rsid w:val="00185A57"/>
    <w:rsid w:val="0019046D"/>
    <w:rsid w:val="001905B8"/>
    <w:rsid w:val="001A2A76"/>
    <w:rsid w:val="001A3F66"/>
    <w:rsid w:val="001A5913"/>
    <w:rsid w:val="001B034D"/>
    <w:rsid w:val="001B2874"/>
    <w:rsid w:val="001B3F03"/>
    <w:rsid w:val="001B4319"/>
    <w:rsid w:val="001B504F"/>
    <w:rsid w:val="001B50A8"/>
    <w:rsid w:val="001C1264"/>
    <w:rsid w:val="001C1B4E"/>
    <w:rsid w:val="001C55DA"/>
    <w:rsid w:val="001C6D35"/>
    <w:rsid w:val="001D316B"/>
    <w:rsid w:val="001D46A9"/>
    <w:rsid w:val="001D4F32"/>
    <w:rsid w:val="001E0371"/>
    <w:rsid w:val="001E1404"/>
    <w:rsid w:val="001E26E4"/>
    <w:rsid w:val="001E5BF2"/>
    <w:rsid w:val="001F014D"/>
    <w:rsid w:val="001F4F6A"/>
    <w:rsid w:val="001F4FE1"/>
    <w:rsid w:val="001F5BE2"/>
    <w:rsid w:val="001F629A"/>
    <w:rsid w:val="001F72B3"/>
    <w:rsid w:val="00201B97"/>
    <w:rsid w:val="00203994"/>
    <w:rsid w:val="0021140F"/>
    <w:rsid w:val="00212126"/>
    <w:rsid w:val="0021213A"/>
    <w:rsid w:val="00212748"/>
    <w:rsid w:val="00220739"/>
    <w:rsid w:val="00221C65"/>
    <w:rsid w:val="00221F3A"/>
    <w:rsid w:val="00224287"/>
    <w:rsid w:val="002268D9"/>
    <w:rsid w:val="002269CD"/>
    <w:rsid w:val="00226C9E"/>
    <w:rsid w:val="00227A77"/>
    <w:rsid w:val="00247BC1"/>
    <w:rsid w:val="00250030"/>
    <w:rsid w:val="00253A94"/>
    <w:rsid w:val="00254135"/>
    <w:rsid w:val="00254154"/>
    <w:rsid w:val="002568D7"/>
    <w:rsid w:val="00260B30"/>
    <w:rsid w:val="00266B45"/>
    <w:rsid w:val="00270057"/>
    <w:rsid w:val="0027474B"/>
    <w:rsid w:val="00274829"/>
    <w:rsid w:val="00280710"/>
    <w:rsid w:val="00282215"/>
    <w:rsid w:val="0028408C"/>
    <w:rsid w:val="00286357"/>
    <w:rsid w:val="00286DC0"/>
    <w:rsid w:val="00292114"/>
    <w:rsid w:val="0029632D"/>
    <w:rsid w:val="002A0955"/>
    <w:rsid w:val="002A5D4B"/>
    <w:rsid w:val="002A735B"/>
    <w:rsid w:val="002A7C10"/>
    <w:rsid w:val="002B2F89"/>
    <w:rsid w:val="002B3F0D"/>
    <w:rsid w:val="002B51C2"/>
    <w:rsid w:val="002B65FA"/>
    <w:rsid w:val="002B7A53"/>
    <w:rsid w:val="002C5BE6"/>
    <w:rsid w:val="002C6E85"/>
    <w:rsid w:val="002C781C"/>
    <w:rsid w:val="002D1A54"/>
    <w:rsid w:val="002D71D9"/>
    <w:rsid w:val="002E5371"/>
    <w:rsid w:val="002E6425"/>
    <w:rsid w:val="002F1816"/>
    <w:rsid w:val="002F2784"/>
    <w:rsid w:val="002F4F67"/>
    <w:rsid w:val="002F640E"/>
    <w:rsid w:val="002F6A8C"/>
    <w:rsid w:val="00300173"/>
    <w:rsid w:val="00301B80"/>
    <w:rsid w:val="003029C9"/>
    <w:rsid w:val="00313127"/>
    <w:rsid w:val="0031698E"/>
    <w:rsid w:val="00316AC9"/>
    <w:rsid w:val="00317BBB"/>
    <w:rsid w:val="0032461B"/>
    <w:rsid w:val="00325AF8"/>
    <w:rsid w:val="00327468"/>
    <w:rsid w:val="003332F1"/>
    <w:rsid w:val="00336E01"/>
    <w:rsid w:val="00336E6A"/>
    <w:rsid w:val="003401B1"/>
    <w:rsid w:val="00341B2D"/>
    <w:rsid w:val="00341C0E"/>
    <w:rsid w:val="00345F9A"/>
    <w:rsid w:val="00354450"/>
    <w:rsid w:val="00355C01"/>
    <w:rsid w:val="00355F6E"/>
    <w:rsid w:val="00356EBD"/>
    <w:rsid w:val="00360EF0"/>
    <w:rsid w:val="0036548B"/>
    <w:rsid w:val="0036586E"/>
    <w:rsid w:val="00367583"/>
    <w:rsid w:val="0037053D"/>
    <w:rsid w:val="00372501"/>
    <w:rsid w:val="00377B34"/>
    <w:rsid w:val="00384347"/>
    <w:rsid w:val="00387259"/>
    <w:rsid w:val="00387FCB"/>
    <w:rsid w:val="00391340"/>
    <w:rsid w:val="00391BC0"/>
    <w:rsid w:val="00393415"/>
    <w:rsid w:val="003955F8"/>
    <w:rsid w:val="00395C84"/>
    <w:rsid w:val="003A176B"/>
    <w:rsid w:val="003A2628"/>
    <w:rsid w:val="003A4FB0"/>
    <w:rsid w:val="003A74DA"/>
    <w:rsid w:val="003B18A6"/>
    <w:rsid w:val="003B576C"/>
    <w:rsid w:val="003B643C"/>
    <w:rsid w:val="003B7BB6"/>
    <w:rsid w:val="003B7EDC"/>
    <w:rsid w:val="003C32AD"/>
    <w:rsid w:val="003C6D07"/>
    <w:rsid w:val="003C6E9A"/>
    <w:rsid w:val="003D5534"/>
    <w:rsid w:val="003D7987"/>
    <w:rsid w:val="003E09FA"/>
    <w:rsid w:val="003E2B66"/>
    <w:rsid w:val="003E38E4"/>
    <w:rsid w:val="00401B4F"/>
    <w:rsid w:val="004031C8"/>
    <w:rsid w:val="0040371B"/>
    <w:rsid w:val="004102E0"/>
    <w:rsid w:val="00410E51"/>
    <w:rsid w:val="00414B2E"/>
    <w:rsid w:val="00417EB9"/>
    <w:rsid w:val="00420AB3"/>
    <w:rsid w:val="00421B2F"/>
    <w:rsid w:val="00424C63"/>
    <w:rsid w:val="00425EFB"/>
    <w:rsid w:val="0043114C"/>
    <w:rsid w:val="004346E0"/>
    <w:rsid w:val="0043599D"/>
    <w:rsid w:val="00435A7C"/>
    <w:rsid w:val="004363FD"/>
    <w:rsid w:val="00437FC3"/>
    <w:rsid w:val="00441633"/>
    <w:rsid w:val="00441D8B"/>
    <w:rsid w:val="0044560B"/>
    <w:rsid w:val="004458F7"/>
    <w:rsid w:val="00447C9D"/>
    <w:rsid w:val="0045427F"/>
    <w:rsid w:val="0045514F"/>
    <w:rsid w:val="004611B5"/>
    <w:rsid w:val="0046367E"/>
    <w:rsid w:val="00466191"/>
    <w:rsid w:val="004661A2"/>
    <w:rsid w:val="004663C4"/>
    <w:rsid w:val="00475CFA"/>
    <w:rsid w:val="00476C43"/>
    <w:rsid w:val="004856C7"/>
    <w:rsid w:val="004903C6"/>
    <w:rsid w:val="004907CD"/>
    <w:rsid w:val="00491076"/>
    <w:rsid w:val="004913AC"/>
    <w:rsid w:val="00493163"/>
    <w:rsid w:val="00494431"/>
    <w:rsid w:val="00495090"/>
    <w:rsid w:val="004A2406"/>
    <w:rsid w:val="004A6D24"/>
    <w:rsid w:val="004A7406"/>
    <w:rsid w:val="004B465A"/>
    <w:rsid w:val="004B6AA0"/>
    <w:rsid w:val="004C0838"/>
    <w:rsid w:val="004C0E6D"/>
    <w:rsid w:val="004C299B"/>
    <w:rsid w:val="004C63FE"/>
    <w:rsid w:val="004C7150"/>
    <w:rsid w:val="004C750E"/>
    <w:rsid w:val="004C7655"/>
    <w:rsid w:val="004D1795"/>
    <w:rsid w:val="004D33D7"/>
    <w:rsid w:val="004D5244"/>
    <w:rsid w:val="004D67CE"/>
    <w:rsid w:val="004E1A7E"/>
    <w:rsid w:val="004E440E"/>
    <w:rsid w:val="004F322B"/>
    <w:rsid w:val="004F37A6"/>
    <w:rsid w:val="004F53F6"/>
    <w:rsid w:val="004F5788"/>
    <w:rsid w:val="004F618F"/>
    <w:rsid w:val="004F77AE"/>
    <w:rsid w:val="004F77FB"/>
    <w:rsid w:val="004F7964"/>
    <w:rsid w:val="0050226A"/>
    <w:rsid w:val="00503B0C"/>
    <w:rsid w:val="00504B64"/>
    <w:rsid w:val="00506FA9"/>
    <w:rsid w:val="005074E1"/>
    <w:rsid w:val="00507BF8"/>
    <w:rsid w:val="00511398"/>
    <w:rsid w:val="00512C0E"/>
    <w:rsid w:val="00513961"/>
    <w:rsid w:val="0051423A"/>
    <w:rsid w:val="00516709"/>
    <w:rsid w:val="00520021"/>
    <w:rsid w:val="005258CB"/>
    <w:rsid w:val="005309CA"/>
    <w:rsid w:val="00531B5A"/>
    <w:rsid w:val="00534EFA"/>
    <w:rsid w:val="00541446"/>
    <w:rsid w:val="00541619"/>
    <w:rsid w:val="0054366A"/>
    <w:rsid w:val="00545122"/>
    <w:rsid w:val="00545A0D"/>
    <w:rsid w:val="00545F16"/>
    <w:rsid w:val="00546C31"/>
    <w:rsid w:val="005476D0"/>
    <w:rsid w:val="00550246"/>
    <w:rsid w:val="00562774"/>
    <w:rsid w:val="0056400D"/>
    <w:rsid w:val="00575435"/>
    <w:rsid w:val="00575F10"/>
    <w:rsid w:val="00581688"/>
    <w:rsid w:val="00582353"/>
    <w:rsid w:val="005838C7"/>
    <w:rsid w:val="00585EBD"/>
    <w:rsid w:val="00592361"/>
    <w:rsid w:val="005958F1"/>
    <w:rsid w:val="00595A19"/>
    <w:rsid w:val="00595F28"/>
    <w:rsid w:val="005A0600"/>
    <w:rsid w:val="005A0B60"/>
    <w:rsid w:val="005A0B6D"/>
    <w:rsid w:val="005A4BF6"/>
    <w:rsid w:val="005A6A10"/>
    <w:rsid w:val="005A749F"/>
    <w:rsid w:val="005B101B"/>
    <w:rsid w:val="005B327F"/>
    <w:rsid w:val="005B359E"/>
    <w:rsid w:val="005B700E"/>
    <w:rsid w:val="005C064B"/>
    <w:rsid w:val="005C1B8C"/>
    <w:rsid w:val="005C2950"/>
    <w:rsid w:val="005C2A54"/>
    <w:rsid w:val="005C37B4"/>
    <w:rsid w:val="005C4677"/>
    <w:rsid w:val="005C597F"/>
    <w:rsid w:val="005C75A7"/>
    <w:rsid w:val="005D067B"/>
    <w:rsid w:val="005D1C76"/>
    <w:rsid w:val="005D52D7"/>
    <w:rsid w:val="005D5DA2"/>
    <w:rsid w:val="005D6FCC"/>
    <w:rsid w:val="005D7205"/>
    <w:rsid w:val="005E28AE"/>
    <w:rsid w:val="005E2BDA"/>
    <w:rsid w:val="005E5A57"/>
    <w:rsid w:val="005E60AE"/>
    <w:rsid w:val="005F0F80"/>
    <w:rsid w:val="00600763"/>
    <w:rsid w:val="006014FD"/>
    <w:rsid w:val="00603AFE"/>
    <w:rsid w:val="00605343"/>
    <w:rsid w:val="006057DF"/>
    <w:rsid w:val="0060770F"/>
    <w:rsid w:val="00610BBF"/>
    <w:rsid w:val="00611F47"/>
    <w:rsid w:val="00614FC7"/>
    <w:rsid w:val="00616FE8"/>
    <w:rsid w:val="00617FC7"/>
    <w:rsid w:val="00617FDB"/>
    <w:rsid w:val="00622A88"/>
    <w:rsid w:val="006245F9"/>
    <w:rsid w:val="006262D0"/>
    <w:rsid w:val="006266A7"/>
    <w:rsid w:val="00630184"/>
    <w:rsid w:val="00636E8D"/>
    <w:rsid w:val="00641423"/>
    <w:rsid w:val="00645566"/>
    <w:rsid w:val="00645D94"/>
    <w:rsid w:val="00645E2A"/>
    <w:rsid w:val="00646719"/>
    <w:rsid w:val="00646F32"/>
    <w:rsid w:val="006478D3"/>
    <w:rsid w:val="006529C8"/>
    <w:rsid w:val="006532D3"/>
    <w:rsid w:val="00653381"/>
    <w:rsid w:val="006533C9"/>
    <w:rsid w:val="00656324"/>
    <w:rsid w:val="00656BF5"/>
    <w:rsid w:val="00663DDB"/>
    <w:rsid w:val="006648E6"/>
    <w:rsid w:val="0067051B"/>
    <w:rsid w:val="006714C7"/>
    <w:rsid w:val="00676CC4"/>
    <w:rsid w:val="00676E7B"/>
    <w:rsid w:val="00681C92"/>
    <w:rsid w:val="00682562"/>
    <w:rsid w:val="0068663F"/>
    <w:rsid w:val="0069299C"/>
    <w:rsid w:val="00694D55"/>
    <w:rsid w:val="006950AE"/>
    <w:rsid w:val="006950C2"/>
    <w:rsid w:val="006952E3"/>
    <w:rsid w:val="006962A0"/>
    <w:rsid w:val="006A0E28"/>
    <w:rsid w:val="006A222E"/>
    <w:rsid w:val="006A7349"/>
    <w:rsid w:val="006A7703"/>
    <w:rsid w:val="006B39B8"/>
    <w:rsid w:val="006B592C"/>
    <w:rsid w:val="006B7401"/>
    <w:rsid w:val="006C0757"/>
    <w:rsid w:val="006C0C8E"/>
    <w:rsid w:val="006C1676"/>
    <w:rsid w:val="006C179E"/>
    <w:rsid w:val="006C4F6D"/>
    <w:rsid w:val="006C6103"/>
    <w:rsid w:val="006D1D94"/>
    <w:rsid w:val="006D38AE"/>
    <w:rsid w:val="006D71B9"/>
    <w:rsid w:val="006F3268"/>
    <w:rsid w:val="006F7016"/>
    <w:rsid w:val="006F76BE"/>
    <w:rsid w:val="00700910"/>
    <w:rsid w:val="00706255"/>
    <w:rsid w:val="00710BE8"/>
    <w:rsid w:val="00710BF7"/>
    <w:rsid w:val="00714BA4"/>
    <w:rsid w:val="00716247"/>
    <w:rsid w:val="00717524"/>
    <w:rsid w:val="00720E7A"/>
    <w:rsid w:val="007211A3"/>
    <w:rsid w:val="00721A30"/>
    <w:rsid w:val="007245E1"/>
    <w:rsid w:val="007254E7"/>
    <w:rsid w:val="0072666B"/>
    <w:rsid w:val="00727674"/>
    <w:rsid w:val="00727925"/>
    <w:rsid w:val="00727DB7"/>
    <w:rsid w:val="00732B71"/>
    <w:rsid w:val="00735F9E"/>
    <w:rsid w:val="00741922"/>
    <w:rsid w:val="0074261F"/>
    <w:rsid w:val="007472BD"/>
    <w:rsid w:val="007478ED"/>
    <w:rsid w:val="007500C3"/>
    <w:rsid w:val="0075241A"/>
    <w:rsid w:val="00753AEA"/>
    <w:rsid w:val="00753E40"/>
    <w:rsid w:val="00754EDC"/>
    <w:rsid w:val="007568D1"/>
    <w:rsid w:val="00757215"/>
    <w:rsid w:val="00757C06"/>
    <w:rsid w:val="007604A7"/>
    <w:rsid w:val="00762672"/>
    <w:rsid w:val="007633E8"/>
    <w:rsid w:val="00764C6D"/>
    <w:rsid w:val="0077350E"/>
    <w:rsid w:val="00773E33"/>
    <w:rsid w:val="00775BE1"/>
    <w:rsid w:val="00780298"/>
    <w:rsid w:val="00781A95"/>
    <w:rsid w:val="00782231"/>
    <w:rsid w:val="00785D16"/>
    <w:rsid w:val="007905D2"/>
    <w:rsid w:val="007917C6"/>
    <w:rsid w:val="00796DA8"/>
    <w:rsid w:val="007A4D44"/>
    <w:rsid w:val="007A6BED"/>
    <w:rsid w:val="007A6F5D"/>
    <w:rsid w:val="007B7F4C"/>
    <w:rsid w:val="007C08BF"/>
    <w:rsid w:val="007C46C2"/>
    <w:rsid w:val="007C4B46"/>
    <w:rsid w:val="007C50F5"/>
    <w:rsid w:val="007C7AC4"/>
    <w:rsid w:val="007D1439"/>
    <w:rsid w:val="007D1698"/>
    <w:rsid w:val="007E1C08"/>
    <w:rsid w:val="007E1D1F"/>
    <w:rsid w:val="007E5041"/>
    <w:rsid w:val="007E7248"/>
    <w:rsid w:val="007F104D"/>
    <w:rsid w:val="007F595A"/>
    <w:rsid w:val="007F7670"/>
    <w:rsid w:val="0080018C"/>
    <w:rsid w:val="0080099A"/>
    <w:rsid w:val="008044C8"/>
    <w:rsid w:val="0080689B"/>
    <w:rsid w:val="008128AF"/>
    <w:rsid w:val="00812A1D"/>
    <w:rsid w:val="00813A04"/>
    <w:rsid w:val="008149BB"/>
    <w:rsid w:val="0081512B"/>
    <w:rsid w:val="008178C9"/>
    <w:rsid w:val="008202A0"/>
    <w:rsid w:val="008225A9"/>
    <w:rsid w:val="00822637"/>
    <w:rsid w:val="00823B8D"/>
    <w:rsid w:val="00824767"/>
    <w:rsid w:val="00825BDF"/>
    <w:rsid w:val="00825E3F"/>
    <w:rsid w:val="00831991"/>
    <w:rsid w:val="008322DF"/>
    <w:rsid w:val="0083448E"/>
    <w:rsid w:val="0083455B"/>
    <w:rsid w:val="00836AF2"/>
    <w:rsid w:val="00842983"/>
    <w:rsid w:val="00845616"/>
    <w:rsid w:val="00845B41"/>
    <w:rsid w:val="00846DD8"/>
    <w:rsid w:val="00853698"/>
    <w:rsid w:val="008545D6"/>
    <w:rsid w:val="00854E6A"/>
    <w:rsid w:val="00854F49"/>
    <w:rsid w:val="00855DB4"/>
    <w:rsid w:val="00856318"/>
    <w:rsid w:val="00856B7E"/>
    <w:rsid w:val="008617B2"/>
    <w:rsid w:val="00863CC7"/>
    <w:rsid w:val="008642CE"/>
    <w:rsid w:val="008706AF"/>
    <w:rsid w:val="00871012"/>
    <w:rsid w:val="00872A75"/>
    <w:rsid w:val="0087395A"/>
    <w:rsid w:val="0087502B"/>
    <w:rsid w:val="0087561B"/>
    <w:rsid w:val="00875856"/>
    <w:rsid w:val="008764EA"/>
    <w:rsid w:val="00885E69"/>
    <w:rsid w:val="00887FF3"/>
    <w:rsid w:val="00894135"/>
    <w:rsid w:val="00896F06"/>
    <w:rsid w:val="008A0E31"/>
    <w:rsid w:val="008A156E"/>
    <w:rsid w:val="008A15A3"/>
    <w:rsid w:val="008A2577"/>
    <w:rsid w:val="008A27E8"/>
    <w:rsid w:val="008A408A"/>
    <w:rsid w:val="008A4BD6"/>
    <w:rsid w:val="008A7AC0"/>
    <w:rsid w:val="008B1794"/>
    <w:rsid w:val="008B3BFC"/>
    <w:rsid w:val="008B3EB1"/>
    <w:rsid w:val="008B413B"/>
    <w:rsid w:val="008B5845"/>
    <w:rsid w:val="008C1601"/>
    <w:rsid w:val="008C42D9"/>
    <w:rsid w:val="008C5AB8"/>
    <w:rsid w:val="008D3B69"/>
    <w:rsid w:val="008D7A75"/>
    <w:rsid w:val="008E2A4C"/>
    <w:rsid w:val="008E4EE4"/>
    <w:rsid w:val="008E5A71"/>
    <w:rsid w:val="008F14DC"/>
    <w:rsid w:val="008F3585"/>
    <w:rsid w:val="008F419C"/>
    <w:rsid w:val="008F46EA"/>
    <w:rsid w:val="008F5ED7"/>
    <w:rsid w:val="00903FDA"/>
    <w:rsid w:val="009064D3"/>
    <w:rsid w:val="00910A56"/>
    <w:rsid w:val="00912B4B"/>
    <w:rsid w:val="009132B8"/>
    <w:rsid w:val="00914E1E"/>
    <w:rsid w:val="0091538D"/>
    <w:rsid w:val="0091677B"/>
    <w:rsid w:val="00917813"/>
    <w:rsid w:val="00926F8F"/>
    <w:rsid w:val="00932513"/>
    <w:rsid w:val="00932E98"/>
    <w:rsid w:val="00933F5A"/>
    <w:rsid w:val="00936326"/>
    <w:rsid w:val="0093633F"/>
    <w:rsid w:val="0093641C"/>
    <w:rsid w:val="009372CC"/>
    <w:rsid w:val="009401F2"/>
    <w:rsid w:val="009425D2"/>
    <w:rsid w:val="00943AD9"/>
    <w:rsid w:val="00944130"/>
    <w:rsid w:val="009455C1"/>
    <w:rsid w:val="009458B8"/>
    <w:rsid w:val="00950FE3"/>
    <w:rsid w:val="00951A16"/>
    <w:rsid w:val="009552A7"/>
    <w:rsid w:val="00955815"/>
    <w:rsid w:val="009601DF"/>
    <w:rsid w:val="009613D6"/>
    <w:rsid w:val="00961DA0"/>
    <w:rsid w:val="0096201A"/>
    <w:rsid w:val="00962E98"/>
    <w:rsid w:val="00963AAC"/>
    <w:rsid w:val="00964A68"/>
    <w:rsid w:val="009668AB"/>
    <w:rsid w:val="00966C63"/>
    <w:rsid w:val="00967268"/>
    <w:rsid w:val="00972EC8"/>
    <w:rsid w:val="00974E08"/>
    <w:rsid w:val="009763DF"/>
    <w:rsid w:val="00982572"/>
    <w:rsid w:val="009844AA"/>
    <w:rsid w:val="00984F62"/>
    <w:rsid w:val="009856CB"/>
    <w:rsid w:val="00991B52"/>
    <w:rsid w:val="009936DE"/>
    <w:rsid w:val="00995E02"/>
    <w:rsid w:val="00997A3C"/>
    <w:rsid w:val="009A18B7"/>
    <w:rsid w:val="009A2067"/>
    <w:rsid w:val="009A38FE"/>
    <w:rsid w:val="009A4253"/>
    <w:rsid w:val="009A4BD7"/>
    <w:rsid w:val="009A5E68"/>
    <w:rsid w:val="009B021B"/>
    <w:rsid w:val="009B3BC5"/>
    <w:rsid w:val="009B3C08"/>
    <w:rsid w:val="009B4A8F"/>
    <w:rsid w:val="009B7A9E"/>
    <w:rsid w:val="009C02E2"/>
    <w:rsid w:val="009C30C1"/>
    <w:rsid w:val="009C6BF7"/>
    <w:rsid w:val="009D38FB"/>
    <w:rsid w:val="009D3949"/>
    <w:rsid w:val="009D43BB"/>
    <w:rsid w:val="009D5B43"/>
    <w:rsid w:val="009D6DB9"/>
    <w:rsid w:val="009E16DB"/>
    <w:rsid w:val="009E29D5"/>
    <w:rsid w:val="009E3BD7"/>
    <w:rsid w:val="009E44C3"/>
    <w:rsid w:val="009E625D"/>
    <w:rsid w:val="009F2C12"/>
    <w:rsid w:val="009F4558"/>
    <w:rsid w:val="00A00516"/>
    <w:rsid w:val="00A0283F"/>
    <w:rsid w:val="00A0306F"/>
    <w:rsid w:val="00A06282"/>
    <w:rsid w:val="00A13317"/>
    <w:rsid w:val="00A17145"/>
    <w:rsid w:val="00A17C27"/>
    <w:rsid w:val="00A20355"/>
    <w:rsid w:val="00A2065C"/>
    <w:rsid w:val="00A220E2"/>
    <w:rsid w:val="00A22C86"/>
    <w:rsid w:val="00A31EA2"/>
    <w:rsid w:val="00A34183"/>
    <w:rsid w:val="00A40E4D"/>
    <w:rsid w:val="00A43E55"/>
    <w:rsid w:val="00A45A45"/>
    <w:rsid w:val="00A468D8"/>
    <w:rsid w:val="00A46A37"/>
    <w:rsid w:val="00A47038"/>
    <w:rsid w:val="00A52169"/>
    <w:rsid w:val="00A542F3"/>
    <w:rsid w:val="00A577CA"/>
    <w:rsid w:val="00A609F4"/>
    <w:rsid w:val="00A60FC7"/>
    <w:rsid w:val="00A61BD9"/>
    <w:rsid w:val="00A640D6"/>
    <w:rsid w:val="00A64E64"/>
    <w:rsid w:val="00A652A2"/>
    <w:rsid w:val="00A70048"/>
    <w:rsid w:val="00A72B55"/>
    <w:rsid w:val="00A77CE0"/>
    <w:rsid w:val="00A84604"/>
    <w:rsid w:val="00A84EA5"/>
    <w:rsid w:val="00A874CE"/>
    <w:rsid w:val="00A87EAA"/>
    <w:rsid w:val="00A91F8C"/>
    <w:rsid w:val="00A92DB0"/>
    <w:rsid w:val="00A9409C"/>
    <w:rsid w:val="00A961A3"/>
    <w:rsid w:val="00A972C5"/>
    <w:rsid w:val="00A97B80"/>
    <w:rsid w:val="00AA3F09"/>
    <w:rsid w:val="00AA4DA5"/>
    <w:rsid w:val="00AA5FC6"/>
    <w:rsid w:val="00AB259A"/>
    <w:rsid w:val="00AB3525"/>
    <w:rsid w:val="00AB394E"/>
    <w:rsid w:val="00AB4A13"/>
    <w:rsid w:val="00AB4E1F"/>
    <w:rsid w:val="00AB6BBA"/>
    <w:rsid w:val="00AB78BC"/>
    <w:rsid w:val="00AC0D9D"/>
    <w:rsid w:val="00AC163C"/>
    <w:rsid w:val="00AD4B3E"/>
    <w:rsid w:val="00AD54CA"/>
    <w:rsid w:val="00AE615C"/>
    <w:rsid w:val="00AE7040"/>
    <w:rsid w:val="00AF1358"/>
    <w:rsid w:val="00AF2056"/>
    <w:rsid w:val="00AF27BC"/>
    <w:rsid w:val="00AF388A"/>
    <w:rsid w:val="00AF3926"/>
    <w:rsid w:val="00AF42EB"/>
    <w:rsid w:val="00AF5E25"/>
    <w:rsid w:val="00B035E5"/>
    <w:rsid w:val="00B05AE4"/>
    <w:rsid w:val="00B109F3"/>
    <w:rsid w:val="00B117AD"/>
    <w:rsid w:val="00B13A14"/>
    <w:rsid w:val="00B155FA"/>
    <w:rsid w:val="00B15ED7"/>
    <w:rsid w:val="00B16E19"/>
    <w:rsid w:val="00B22025"/>
    <w:rsid w:val="00B228F0"/>
    <w:rsid w:val="00B22958"/>
    <w:rsid w:val="00B26111"/>
    <w:rsid w:val="00B41D24"/>
    <w:rsid w:val="00B47290"/>
    <w:rsid w:val="00B50E87"/>
    <w:rsid w:val="00B50EAB"/>
    <w:rsid w:val="00B5424B"/>
    <w:rsid w:val="00B571E1"/>
    <w:rsid w:val="00B64533"/>
    <w:rsid w:val="00B660AB"/>
    <w:rsid w:val="00B71C19"/>
    <w:rsid w:val="00B75FF3"/>
    <w:rsid w:val="00B76226"/>
    <w:rsid w:val="00B7785A"/>
    <w:rsid w:val="00B7789C"/>
    <w:rsid w:val="00B77DC6"/>
    <w:rsid w:val="00B800C8"/>
    <w:rsid w:val="00B80F8C"/>
    <w:rsid w:val="00B8114B"/>
    <w:rsid w:val="00B81D32"/>
    <w:rsid w:val="00B822FA"/>
    <w:rsid w:val="00B9300E"/>
    <w:rsid w:val="00B9310F"/>
    <w:rsid w:val="00B964BE"/>
    <w:rsid w:val="00B9658E"/>
    <w:rsid w:val="00BA07EB"/>
    <w:rsid w:val="00BA5302"/>
    <w:rsid w:val="00BA7F05"/>
    <w:rsid w:val="00BB0208"/>
    <w:rsid w:val="00BB0646"/>
    <w:rsid w:val="00BB10A5"/>
    <w:rsid w:val="00BB54ED"/>
    <w:rsid w:val="00BB5D48"/>
    <w:rsid w:val="00BB6D20"/>
    <w:rsid w:val="00BC55B1"/>
    <w:rsid w:val="00BC58B4"/>
    <w:rsid w:val="00BD3A96"/>
    <w:rsid w:val="00BD4743"/>
    <w:rsid w:val="00BD5A0A"/>
    <w:rsid w:val="00BE00BE"/>
    <w:rsid w:val="00BE53A3"/>
    <w:rsid w:val="00BE5FEC"/>
    <w:rsid w:val="00BE65CD"/>
    <w:rsid w:val="00BE74EB"/>
    <w:rsid w:val="00BE7B9A"/>
    <w:rsid w:val="00BE7D9D"/>
    <w:rsid w:val="00BF17EF"/>
    <w:rsid w:val="00BF1C1F"/>
    <w:rsid w:val="00BF744F"/>
    <w:rsid w:val="00BF7790"/>
    <w:rsid w:val="00C01834"/>
    <w:rsid w:val="00C04C43"/>
    <w:rsid w:val="00C053C5"/>
    <w:rsid w:val="00C05CE9"/>
    <w:rsid w:val="00C14A2F"/>
    <w:rsid w:val="00C157AE"/>
    <w:rsid w:val="00C2027A"/>
    <w:rsid w:val="00C2035D"/>
    <w:rsid w:val="00C21022"/>
    <w:rsid w:val="00C22BDC"/>
    <w:rsid w:val="00C22E50"/>
    <w:rsid w:val="00C23642"/>
    <w:rsid w:val="00C24130"/>
    <w:rsid w:val="00C25655"/>
    <w:rsid w:val="00C26CC5"/>
    <w:rsid w:val="00C2795E"/>
    <w:rsid w:val="00C27D6E"/>
    <w:rsid w:val="00C30439"/>
    <w:rsid w:val="00C32F49"/>
    <w:rsid w:val="00C3358A"/>
    <w:rsid w:val="00C35578"/>
    <w:rsid w:val="00C3580D"/>
    <w:rsid w:val="00C36985"/>
    <w:rsid w:val="00C37E07"/>
    <w:rsid w:val="00C416CF"/>
    <w:rsid w:val="00C433EB"/>
    <w:rsid w:val="00C4759D"/>
    <w:rsid w:val="00C50693"/>
    <w:rsid w:val="00C51AE3"/>
    <w:rsid w:val="00C52A9B"/>
    <w:rsid w:val="00C532AC"/>
    <w:rsid w:val="00C54EAC"/>
    <w:rsid w:val="00C565C8"/>
    <w:rsid w:val="00C603EE"/>
    <w:rsid w:val="00C60DFC"/>
    <w:rsid w:val="00C61BE6"/>
    <w:rsid w:val="00C623F2"/>
    <w:rsid w:val="00C64342"/>
    <w:rsid w:val="00C67B32"/>
    <w:rsid w:val="00C72384"/>
    <w:rsid w:val="00C73747"/>
    <w:rsid w:val="00C75B3C"/>
    <w:rsid w:val="00C77B08"/>
    <w:rsid w:val="00C825B3"/>
    <w:rsid w:val="00C8260B"/>
    <w:rsid w:val="00C859E9"/>
    <w:rsid w:val="00C85B08"/>
    <w:rsid w:val="00C8731D"/>
    <w:rsid w:val="00C907A3"/>
    <w:rsid w:val="00C91135"/>
    <w:rsid w:val="00C91C94"/>
    <w:rsid w:val="00C92F4F"/>
    <w:rsid w:val="00C97A12"/>
    <w:rsid w:val="00C97B76"/>
    <w:rsid w:val="00CA0061"/>
    <w:rsid w:val="00CA5E10"/>
    <w:rsid w:val="00CB0465"/>
    <w:rsid w:val="00CB18BF"/>
    <w:rsid w:val="00CB7644"/>
    <w:rsid w:val="00CC1AEB"/>
    <w:rsid w:val="00CC2BC2"/>
    <w:rsid w:val="00CC6459"/>
    <w:rsid w:val="00CD2EDF"/>
    <w:rsid w:val="00CD466D"/>
    <w:rsid w:val="00CD57FD"/>
    <w:rsid w:val="00CD588F"/>
    <w:rsid w:val="00CD6C4A"/>
    <w:rsid w:val="00CD76BC"/>
    <w:rsid w:val="00CD7933"/>
    <w:rsid w:val="00CE048B"/>
    <w:rsid w:val="00CE0C35"/>
    <w:rsid w:val="00CE63F4"/>
    <w:rsid w:val="00CE6C5A"/>
    <w:rsid w:val="00CF3D00"/>
    <w:rsid w:val="00CF7DCA"/>
    <w:rsid w:val="00D01EFD"/>
    <w:rsid w:val="00D07E6D"/>
    <w:rsid w:val="00D1139F"/>
    <w:rsid w:val="00D129DD"/>
    <w:rsid w:val="00D13D5F"/>
    <w:rsid w:val="00D14BF8"/>
    <w:rsid w:val="00D15860"/>
    <w:rsid w:val="00D1615C"/>
    <w:rsid w:val="00D173B7"/>
    <w:rsid w:val="00D24370"/>
    <w:rsid w:val="00D2642B"/>
    <w:rsid w:val="00D26F84"/>
    <w:rsid w:val="00D300A6"/>
    <w:rsid w:val="00D30192"/>
    <w:rsid w:val="00D30AE5"/>
    <w:rsid w:val="00D33FA8"/>
    <w:rsid w:val="00D37C2B"/>
    <w:rsid w:val="00D40A75"/>
    <w:rsid w:val="00D42BD9"/>
    <w:rsid w:val="00D42CEA"/>
    <w:rsid w:val="00D44888"/>
    <w:rsid w:val="00D45907"/>
    <w:rsid w:val="00D47E6E"/>
    <w:rsid w:val="00D52A97"/>
    <w:rsid w:val="00D71D02"/>
    <w:rsid w:val="00D734C4"/>
    <w:rsid w:val="00D76352"/>
    <w:rsid w:val="00D767A2"/>
    <w:rsid w:val="00D76D2E"/>
    <w:rsid w:val="00D81BB2"/>
    <w:rsid w:val="00D82CE2"/>
    <w:rsid w:val="00D84B32"/>
    <w:rsid w:val="00D85C19"/>
    <w:rsid w:val="00D86565"/>
    <w:rsid w:val="00D919F2"/>
    <w:rsid w:val="00D92057"/>
    <w:rsid w:val="00D96C6A"/>
    <w:rsid w:val="00DA0340"/>
    <w:rsid w:val="00DA2E85"/>
    <w:rsid w:val="00DB001E"/>
    <w:rsid w:val="00DB2285"/>
    <w:rsid w:val="00DB27CF"/>
    <w:rsid w:val="00DB287B"/>
    <w:rsid w:val="00DB560D"/>
    <w:rsid w:val="00DB5BB9"/>
    <w:rsid w:val="00DB6444"/>
    <w:rsid w:val="00DB70A5"/>
    <w:rsid w:val="00DC4CDD"/>
    <w:rsid w:val="00DC7937"/>
    <w:rsid w:val="00DD28A9"/>
    <w:rsid w:val="00DD6157"/>
    <w:rsid w:val="00DE2756"/>
    <w:rsid w:val="00DF0CBA"/>
    <w:rsid w:val="00DF1FD9"/>
    <w:rsid w:val="00DF3740"/>
    <w:rsid w:val="00DF6206"/>
    <w:rsid w:val="00DF7D14"/>
    <w:rsid w:val="00E0048D"/>
    <w:rsid w:val="00E02530"/>
    <w:rsid w:val="00E032A6"/>
    <w:rsid w:val="00E03490"/>
    <w:rsid w:val="00E03772"/>
    <w:rsid w:val="00E039D4"/>
    <w:rsid w:val="00E300D6"/>
    <w:rsid w:val="00E3193D"/>
    <w:rsid w:val="00E3277E"/>
    <w:rsid w:val="00E3630D"/>
    <w:rsid w:val="00E36859"/>
    <w:rsid w:val="00E41EDA"/>
    <w:rsid w:val="00E4770E"/>
    <w:rsid w:val="00E52BD2"/>
    <w:rsid w:val="00E53BED"/>
    <w:rsid w:val="00E5658C"/>
    <w:rsid w:val="00E57A1D"/>
    <w:rsid w:val="00E60D96"/>
    <w:rsid w:val="00E61A15"/>
    <w:rsid w:val="00E65486"/>
    <w:rsid w:val="00E66BAD"/>
    <w:rsid w:val="00E6703F"/>
    <w:rsid w:val="00E6743D"/>
    <w:rsid w:val="00E716D1"/>
    <w:rsid w:val="00E761FC"/>
    <w:rsid w:val="00E76661"/>
    <w:rsid w:val="00E82AE7"/>
    <w:rsid w:val="00E85189"/>
    <w:rsid w:val="00E8525D"/>
    <w:rsid w:val="00E86514"/>
    <w:rsid w:val="00E87269"/>
    <w:rsid w:val="00E95004"/>
    <w:rsid w:val="00EA0324"/>
    <w:rsid w:val="00EA573E"/>
    <w:rsid w:val="00EA7001"/>
    <w:rsid w:val="00EA7039"/>
    <w:rsid w:val="00EB4670"/>
    <w:rsid w:val="00EB6F17"/>
    <w:rsid w:val="00EB7068"/>
    <w:rsid w:val="00EC1746"/>
    <w:rsid w:val="00ED4AB6"/>
    <w:rsid w:val="00ED65D5"/>
    <w:rsid w:val="00EE16AB"/>
    <w:rsid w:val="00EE2932"/>
    <w:rsid w:val="00EE4034"/>
    <w:rsid w:val="00EF0195"/>
    <w:rsid w:val="00EF157B"/>
    <w:rsid w:val="00EF2101"/>
    <w:rsid w:val="00EF2474"/>
    <w:rsid w:val="00EF4CE0"/>
    <w:rsid w:val="00EF5D90"/>
    <w:rsid w:val="00EF7958"/>
    <w:rsid w:val="00F00991"/>
    <w:rsid w:val="00F00F0D"/>
    <w:rsid w:val="00F012A3"/>
    <w:rsid w:val="00F03942"/>
    <w:rsid w:val="00F03F83"/>
    <w:rsid w:val="00F043E1"/>
    <w:rsid w:val="00F0572E"/>
    <w:rsid w:val="00F05C42"/>
    <w:rsid w:val="00F065DE"/>
    <w:rsid w:val="00F13B6F"/>
    <w:rsid w:val="00F1534B"/>
    <w:rsid w:val="00F21BBB"/>
    <w:rsid w:val="00F227F8"/>
    <w:rsid w:val="00F23492"/>
    <w:rsid w:val="00F24098"/>
    <w:rsid w:val="00F265F5"/>
    <w:rsid w:val="00F305B5"/>
    <w:rsid w:val="00F31599"/>
    <w:rsid w:val="00F36BF5"/>
    <w:rsid w:val="00F4383B"/>
    <w:rsid w:val="00F43FB0"/>
    <w:rsid w:val="00F448A5"/>
    <w:rsid w:val="00F44B3B"/>
    <w:rsid w:val="00F4692B"/>
    <w:rsid w:val="00F50F0B"/>
    <w:rsid w:val="00F50F2E"/>
    <w:rsid w:val="00F5253A"/>
    <w:rsid w:val="00F5586B"/>
    <w:rsid w:val="00F6554A"/>
    <w:rsid w:val="00F65655"/>
    <w:rsid w:val="00F7126F"/>
    <w:rsid w:val="00F74352"/>
    <w:rsid w:val="00F80472"/>
    <w:rsid w:val="00F80E0A"/>
    <w:rsid w:val="00F81F86"/>
    <w:rsid w:val="00F81FD0"/>
    <w:rsid w:val="00F82AA3"/>
    <w:rsid w:val="00F84A2A"/>
    <w:rsid w:val="00F85C72"/>
    <w:rsid w:val="00F93571"/>
    <w:rsid w:val="00F9475D"/>
    <w:rsid w:val="00F953AB"/>
    <w:rsid w:val="00FA0284"/>
    <w:rsid w:val="00FA1709"/>
    <w:rsid w:val="00FA2087"/>
    <w:rsid w:val="00FA2B85"/>
    <w:rsid w:val="00FA3A9E"/>
    <w:rsid w:val="00FA4235"/>
    <w:rsid w:val="00FA455C"/>
    <w:rsid w:val="00FA46AD"/>
    <w:rsid w:val="00FA64A7"/>
    <w:rsid w:val="00FA735B"/>
    <w:rsid w:val="00FB1EFB"/>
    <w:rsid w:val="00FB218E"/>
    <w:rsid w:val="00FB3683"/>
    <w:rsid w:val="00FB37B8"/>
    <w:rsid w:val="00FB4B12"/>
    <w:rsid w:val="00FB508B"/>
    <w:rsid w:val="00FC087C"/>
    <w:rsid w:val="00FC2FA5"/>
    <w:rsid w:val="00FD6557"/>
    <w:rsid w:val="00FD6F64"/>
    <w:rsid w:val="00FD78B4"/>
    <w:rsid w:val="00FE006E"/>
    <w:rsid w:val="00FE0136"/>
    <w:rsid w:val="00FE111D"/>
    <w:rsid w:val="00FE31AF"/>
    <w:rsid w:val="00FE6436"/>
    <w:rsid w:val="00FF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43316"/>
  <w15:chartTrackingRefBased/>
  <w15:docId w15:val="{3E9201EA-2CE2-B347-8C71-5F467745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16DB"/>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2"/>
      </w:numPr>
    </w:pPr>
  </w:style>
  <w:style w:type="paragraph" w:styleId="a7">
    <w:name w:val="Balloon Text"/>
    <w:basedOn w:val="a"/>
    <w:semiHidden/>
    <w:rsid w:val="00F9475D"/>
    <w:rPr>
      <w:rFonts w:ascii="Tahoma" w:hAnsi="Tahoma" w:cs="Tahoma"/>
      <w:sz w:val="16"/>
      <w:szCs w:val="16"/>
    </w:rPr>
  </w:style>
  <w:style w:type="table" w:styleId="1">
    <w:name w:val="Table Classic 1"/>
    <w:basedOn w:val="a1"/>
    <w:rsid w:val="00D42BD9"/>
    <w:rPr>
      <w:rFonts w:ascii="Calibri" w:eastAsia="Calibri" w:hAnsi="Calibri"/>
      <w:b/>
      <w:sz w:val="22"/>
    </w:rPr>
    <w:tblPr>
      <w:tblStyleRowBandSize w:val="1"/>
      <w:tblStyleColBandSize w:val="1"/>
    </w:tblPr>
    <w:tcPr>
      <w:shd w:val="clear" w:color="auto" w:fill="916127"/>
    </w:tcPr>
    <w:tblStylePr w:type="firstRow">
      <w:pPr>
        <w:wordWrap/>
        <w:spacing w:beforeLines="0" w:before="0" w:beforeAutospacing="0" w:afterLines="0" w:after="0" w:afterAutospacing="0" w:line="240" w:lineRule="auto"/>
        <w:contextualSpacing w:val="0"/>
      </w:pPr>
      <w:rPr>
        <w:rFonts w:ascii="DengXian" w:hAnsi="DengXian"/>
        <w:b/>
        <w:i w:val="0"/>
        <w:iCs/>
        <w:sz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DengXian" w:hAnsi="DengXian"/>
        <w:b/>
        <w:sz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DengXian" w:hAnsi="DengXian"/>
        <w:b/>
        <w:sz w:val="22"/>
      </w:rPr>
      <w:tblPr/>
      <w:tcPr>
        <w:shd w:val="clear" w:color="auto" w:fill="B88A36"/>
      </w:tcPr>
    </w:tblStylePr>
    <w:tblStylePr w:type="swCell">
      <w:rPr>
        <w:b/>
        <w:bCs/>
      </w:rPr>
      <w:tblPr/>
      <w:tcPr>
        <w:tcBorders>
          <w:tl2br w:val="none" w:sz="0" w:space="0" w:color="auto"/>
          <w:tr2bl w:val="none" w:sz="0" w:space="0" w:color="auto"/>
        </w:tcBorders>
      </w:tcPr>
    </w:tblStylePr>
  </w:style>
  <w:style w:type="paragraph" w:styleId="a8">
    <w:name w:val="caption"/>
    <w:basedOn w:val="a"/>
    <w:next w:val="a"/>
    <w:qFormat/>
    <w:rsid w:val="00D42BD9"/>
    <w:rPr>
      <w:rFonts w:ascii="Calibri" w:eastAsia="Calibri" w:hAnsi="Calibri"/>
      <w:b/>
      <w:bCs/>
      <w:sz w:val="22"/>
      <w:szCs w:val="20"/>
    </w:rPr>
  </w:style>
  <w:style w:type="numbering" w:customStyle="1" w:styleId="BulletInside">
    <w:name w:val="BulletInside"/>
    <w:basedOn w:val="a2"/>
    <w:rsid w:val="009C6BF7"/>
    <w:pPr>
      <w:numPr>
        <w:numId w:val="5"/>
      </w:numPr>
    </w:pPr>
  </w:style>
  <w:style w:type="numbering" w:customStyle="1" w:styleId="InsideBullet">
    <w:name w:val="InsideBullet"/>
    <w:basedOn w:val="a2"/>
    <w:rsid w:val="009C6BF7"/>
    <w:pPr>
      <w:numPr>
        <w:numId w:val="6"/>
      </w:numPr>
    </w:pPr>
  </w:style>
  <w:style w:type="numbering" w:customStyle="1" w:styleId="ListOfSteps">
    <w:name w:val="ListOfSteps"/>
    <w:basedOn w:val="a2"/>
    <w:rsid w:val="009C6BF7"/>
    <w:pPr>
      <w:numPr>
        <w:numId w:val="7"/>
      </w:numPr>
    </w:pPr>
  </w:style>
  <w:style w:type="numbering" w:customStyle="1" w:styleId="StyleListOfStepsOutlinenumberedCalibri12pt">
    <w:name w:val="Style ListOfSteps + Outline numbered Calibri 12 pt"/>
    <w:basedOn w:val="a2"/>
    <w:rsid w:val="001E5BF2"/>
    <w:pPr>
      <w:numPr>
        <w:numId w:val="8"/>
      </w:numPr>
    </w:pPr>
  </w:style>
  <w:style w:type="numbering" w:customStyle="1" w:styleId="StyleListOfStepsOutlinenumberedCalibri12pt1">
    <w:name w:val="Style ListOfSteps + Outline numbered Calibri 12 pt1"/>
    <w:basedOn w:val="a2"/>
    <w:rsid w:val="001E5BF2"/>
    <w:pPr>
      <w:numPr>
        <w:numId w:val="9"/>
      </w:numPr>
    </w:pPr>
  </w:style>
  <w:style w:type="numbering" w:customStyle="1" w:styleId="StyleListOfStepsOutlinenumberedCalibri12pt2">
    <w:name w:val="Style ListOfSteps + Outline numbered Calibri 12 pt2"/>
    <w:basedOn w:val="a2"/>
    <w:rsid w:val="001E5BF2"/>
    <w:pPr>
      <w:numPr>
        <w:numId w:val="10"/>
      </w:numPr>
    </w:pPr>
  </w:style>
  <w:style w:type="numbering" w:customStyle="1" w:styleId="StyleListOfStepsOutlinenumberedCalibri12pt3">
    <w:name w:val="Style ListOfSteps + Outline numbered Calibri 12 pt3"/>
    <w:basedOn w:val="a2"/>
    <w:rsid w:val="001E5BF2"/>
    <w:pPr>
      <w:numPr>
        <w:numId w:val="12"/>
      </w:numPr>
    </w:pPr>
  </w:style>
  <w:style w:type="numbering" w:customStyle="1" w:styleId="StyleListOfStepsOutlinenumberedCalibri12pt4">
    <w:name w:val="Style ListOfSteps + Outline numbered Calibri 12 pt4"/>
    <w:basedOn w:val="a2"/>
    <w:rsid w:val="001E5BF2"/>
    <w:pPr>
      <w:numPr>
        <w:numId w:val="13"/>
      </w:numPr>
    </w:pPr>
  </w:style>
  <w:style w:type="numbering" w:customStyle="1" w:styleId="StepsAttempt3">
    <w:name w:val="Steps Attempt 3"/>
    <w:basedOn w:val="StyleListOfStepsOutlinenumberedCalibri12pt3"/>
    <w:rsid w:val="001E5BF2"/>
    <w:pPr>
      <w:numPr>
        <w:numId w:val="14"/>
      </w:numPr>
    </w:pPr>
  </w:style>
  <w:style w:type="paragraph" w:customStyle="1" w:styleId="StepOuter">
    <w:name w:val="StepOuter"/>
    <w:basedOn w:val="a"/>
    <w:qFormat/>
    <w:rsid w:val="00512C0E"/>
    <w:pPr>
      <w:numPr>
        <w:numId w:val="15"/>
      </w:numPr>
    </w:pPr>
    <w:rPr>
      <w:rFonts w:ascii="Calibri" w:hAnsi="Calibri"/>
    </w:rPr>
  </w:style>
  <w:style w:type="paragraph" w:customStyle="1" w:styleId="StepInner">
    <w:name w:val="StepInner"/>
    <w:basedOn w:val="StepOuter"/>
    <w:qFormat/>
    <w:rsid w:val="00512C0E"/>
    <w:pPr>
      <w:numPr>
        <w:ilvl w:val="1"/>
      </w:numPr>
    </w:pPr>
  </w:style>
  <w:style w:type="numbering" w:customStyle="1" w:styleId="Style1">
    <w:name w:val="Style1"/>
    <w:basedOn w:val="StyleListOfStepsOutlinenumberedCalibri12pt3"/>
    <w:rsid w:val="00512C0E"/>
    <w:pPr>
      <w:numPr>
        <w:numId w:val="15"/>
      </w:numPr>
    </w:pPr>
  </w:style>
  <w:style w:type="paragraph" w:customStyle="1" w:styleId="Default">
    <w:name w:val="Default"/>
    <w:rsid w:val="00512C0E"/>
    <w:pPr>
      <w:widowControl w:val="0"/>
      <w:autoSpaceDE w:val="0"/>
      <w:autoSpaceDN w:val="0"/>
      <w:adjustRightInd w:val="0"/>
    </w:pPr>
    <w:rPr>
      <w:color w:val="000000"/>
      <w:sz w:val="24"/>
      <w:szCs w:val="24"/>
      <w:lang w:eastAsia="en-US"/>
    </w:rPr>
  </w:style>
  <w:style w:type="paragraph" w:styleId="a9">
    <w:name w:val="List Paragraph"/>
    <w:basedOn w:val="a"/>
    <w:uiPriority w:val="34"/>
    <w:qFormat/>
    <w:rsid w:val="00C54E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Warren Mansur</dc:creator>
  <cp:keywords/>
  <dc:description/>
  <cp:lastModifiedBy>He, Donghang</cp:lastModifiedBy>
  <cp:revision>48</cp:revision>
  <cp:lastPrinted>2012-09-23T19:17:00Z</cp:lastPrinted>
  <dcterms:created xsi:type="dcterms:W3CDTF">2019-11-27T22:17:00Z</dcterms:created>
  <dcterms:modified xsi:type="dcterms:W3CDTF">2019-11-28T03:20:00Z</dcterms:modified>
</cp:coreProperties>
</file>