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E254A1C" w:rsidR="007E0774" w:rsidRDefault="001C7CCA" w:rsidP="001C7CCA">
      <w:pPr>
        <w:pStyle w:val="1"/>
      </w:pPr>
      <w:r>
        <w:t>Assignment 11</w:t>
      </w:r>
    </w:p>
    <w:p w14:paraId="6A498F8F" w14:textId="77777777" w:rsidR="001C7CCA" w:rsidRPr="003F1115" w:rsidRDefault="001C7CCA" w:rsidP="001C7CCA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t>k</w:t>
      </w:r>
      <w:r w:rsidRPr="003F1115">
        <w:rPr>
          <w:rFonts w:ascii="微软雅黑" w:eastAsia="微软雅黑" w:hAnsi="微软雅黑"/>
        </w:rPr>
        <w:t>-means</w:t>
      </w:r>
    </w:p>
    <w:p w14:paraId="23154B0D" w14:textId="77777777" w:rsidR="001C7CCA" w:rsidRPr="003F1115" w:rsidRDefault="001C7CCA" w:rsidP="001C7C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1: by visual check the plot below, optimal k is 2</w:t>
      </w:r>
    </w:p>
    <w:p w14:paraId="02ECECFF" w14:textId="77777777" w:rsidR="001C7CCA" w:rsidRPr="003F1115" w:rsidRDefault="001C7CCA" w:rsidP="001C7CCA">
      <w:pPr>
        <w:jc w:val="center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  <w:noProof/>
        </w:rPr>
        <w:drawing>
          <wp:inline distT="0" distB="0" distL="0" distR="0" wp14:anchorId="1BA0188B" wp14:editId="67DA3DDF">
            <wp:extent cx="4445000" cy="317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99C0" w14:textId="77777777" w:rsidR="001C7CCA" w:rsidRPr="003F1115" w:rsidRDefault="001C7CCA" w:rsidP="001C7C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 xml:space="preserve">Question 2: </w:t>
      </w:r>
    </w:p>
    <w:p w14:paraId="53B32D8C" w14:textId="77777777" w:rsidR="001C7CCA" w:rsidRPr="003F1115" w:rsidRDefault="001C7CCA" w:rsidP="001C7CC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0: percentage of “green”0%, percentage of “red”100%</w:t>
      </w:r>
    </w:p>
    <w:p w14:paraId="1BE739B0" w14:textId="77777777" w:rsidR="001C7CCA" w:rsidRPr="003F1115" w:rsidRDefault="001C7CCA" w:rsidP="001C7CC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1: percentage of “green”100%, percentage of “red”0%</w:t>
      </w:r>
    </w:p>
    <w:p w14:paraId="109CE903" w14:textId="77777777" w:rsidR="001C7CCA" w:rsidRPr="003F1115" w:rsidRDefault="001C7CCA" w:rsidP="001C7C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</w:p>
    <w:p w14:paraId="6EA3C3EC" w14:textId="77777777" w:rsidR="001C7CCA" w:rsidRDefault="001C7CCA" w:rsidP="001C7CCA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Cluster 1 is a pure cluster, all points in cluster 1 are labeled as green.</w:t>
      </w:r>
    </w:p>
    <w:p w14:paraId="3798E206" w14:textId="77777777" w:rsidR="001C7CCA" w:rsidRPr="001C7CCA" w:rsidRDefault="001C7CCA" w:rsidP="001C7CCA">
      <w:pPr>
        <w:rPr>
          <w:rFonts w:hint="eastAsia"/>
        </w:rPr>
      </w:pPr>
      <w:bookmarkStart w:id="0" w:name="_GoBack"/>
      <w:bookmarkEnd w:id="0"/>
    </w:p>
    <w:sectPr w:rsidR="001C7CCA" w:rsidRPr="001C7CC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2C06"/>
    <w:multiLevelType w:val="hybridMultilevel"/>
    <w:tmpl w:val="C8A26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C7CCA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C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C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C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7C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7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</cp:revision>
  <dcterms:created xsi:type="dcterms:W3CDTF">2016-11-19T00:45:00Z</dcterms:created>
  <dcterms:modified xsi:type="dcterms:W3CDTF">2020-11-18T02:26:00Z</dcterms:modified>
</cp:coreProperties>
</file>