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Arial" w:cs="Arial" w:eastAsia="Arial" w:hAnsi="Arial"/>
          <w:b/>
          <w:bCs/>
          <w:color w:val="E65100"/>
          <w:sz w:val="72"/>
          <w:szCs w:val="72"/>
        </w:rPr>
        <w:t xml:space="preserve">MINNIE'S COLOR GARDEN</w:t>
      </w:r>
    </w:p>
    <w:p>
      <w:pPr>
        <w:spacing w:after="120" w:before="0"/>
        <w:jc w:val="center"/>
      </w:pPr>
      <w:r>
        <w:rPr>
          <w:rFonts w:ascii="Arial" w:cs="Arial" w:eastAsia="Arial" w:hAnsi="Arial"/>
          <w:color w:val="F57C00"/>
          <w:sz w:val="48"/>
          <w:szCs w:val="48"/>
        </w:rPr>
        <w:t xml:space="preserve">Art Asset Specification</w:t>
      </w:r>
    </w:p>
    <w:p>
      <w:pPr>
        <w:pBdr>
          <w:top w:val="single" w:color="E65100" w:sz="4" w:space="4"/>
          <w:bottom w:val="single" w:color="E65100" w:sz="4" w:space="4"/>
        </w:pBdr>
        <w:spacing w:after="80" w:before="0"/>
        <w:jc w:val="center"/>
      </w:pPr>
      <w:r>
        <w:rPr>
          <w:rFonts w:ascii="Arial" w:cs="Arial" w:eastAsia="Arial" w:hAnsi="Arial"/>
          <w:b/>
          <w:bCs/>
          <w:color w:val="B71C1C"/>
          <w:sz w:val="28"/>
          <w:szCs w:val="28"/>
        </w:rPr>
        <w:t xml:space="preserve">For Artist Use — Not a Design Document</w:t>
      </w:r>
    </w:p>
    <w:p>
      <w:pPr>
        <w:spacing w:after="0" w:before="80"/>
      </w:pPr>
      <w:r>
        <w:t xml:space="preserve"/>
      </w:r>
    </w:p>
    <w:p>
      <w:pPr>
        <w:jc w:val="center"/>
      </w:pPr>
      <w:r>
        <w:rPr>
          <w:rFonts w:ascii="Arial" w:cs="Arial" w:eastAsia="Arial" w:hAnsi="Arial"/>
          <w:color w:val="555555"/>
          <w:sz w:val="22"/>
          <w:szCs w:val="22"/>
        </w:rPr>
        <w:t xml:space="preserve">Version 0.1  ·  June 2026</w:t>
      </w:r>
    </w:p>
    <w:p>
      <w:pPr>
        <w:spacing w:after="0" w:before="60"/>
      </w:pPr>
      <w:r>
        <w:t xml:space="preserve"/>
      </w:r>
    </w:p>
    <w:p>
      <w:pPr>
        <w:jc w:val="center"/>
      </w:pPr>
      <w:r>
        <w:rPr>
          <w:rFonts w:ascii="Arial" w:cs="Arial" w:eastAsia="Arial" w:hAnsi="Arial"/>
          <w:color w:val="555555"/>
          <w:sz w:val="22"/>
          <w:szCs w:val="22"/>
        </w:rPr>
        <w:t xml:space="preserve">2D Soft Illustration  ·  Mobile (Tablet-first)  ·  Ages 2–5</w:t>
      </w:r>
    </w:p>
    <w:p>
      <w:pPr>
        <w:spacing w:after="0" w:before="200"/>
      </w:pPr>
      <w:r>
        <w:t xml:space="preserve"/>
      </w:r>
    </w:p>
    <w:p>
      <w:pPr>
        <w:jc w:val="center"/>
      </w:pPr>
      <w:r>
        <w:rPr>
          <w:rFonts w:ascii="Arial" w:cs="Arial" w:eastAsia="Arial" w:hAnsi="Arial"/>
          <w:i/>
          <w:iCs/>
          <w:color w:val="555555"/>
          <w:sz w:val="20"/>
          <w:szCs w:val="20"/>
        </w:rPr>
        <w:t xml:space="preserve">All character art subject to Disney Licensing review before delivery.</w:t>
      </w:r>
    </w:p>
    <w:p>
      <w:r>
        <w:br w:type="page"/>
      </w:r>
    </w:p>
    <w:p>
      <w:pPr>
        <w:pStyle w:val="Heading1"/>
        <w:pBdr>
          <w:bottom w:val="single" w:color="E65100" w:sz="8" w:space="2"/>
        </w:pBdr>
        <w:spacing w:after="120" w:before="400"/>
      </w:pPr>
      <w:r>
        <w:rPr>
          <w:rFonts w:ascii="Arial" w:cs="Arial" w:eastAsia="Arial" w:hAnsi="Arial"/>
          <w:b/>
          <w:bCs/>
          <w:color w:val="E65100"/>
          <w:sz w:val="36"/>
          <w:szCs w:val="36"/>
        </w:rPr>
        <w:t xml:space="preserve">1. Global Art Standards</w:t>
      </w:r>
    </w:p>
    <w:p>
      <w:pPr>
        <w:pStyle w:val="Heading2"/>
        <w:spacing w:after="80" w:before="280"/>
      </w:pPr>
      <w:r>
        <w:rPr>
          <w:rFonts w:ascii="Arial" w:cs="Arial" w:eastAsia="Arial" w:hAnsi="Arial"/>
          <w:b/>
          <w:bCs/>
          <w:color w:val="F57C00"/>
          <w:sz w:val="28"/>
          <w:szCs w:val="28"/>
        </w:rPr>
        <w:t xml:space="preserve">Art Style Statement</w:t>
      </w:r>
    </w:p>
    <w:p>
      <w:pPr>
        <w:spacing w:after="80" w:before="60"/>
      </w:pPr>
      <w:r>
        <w:rPr>
          <w:rFonts w:ascii="Arial" w:cs="Arial" w:eastAsia="Arial" w:hAnsi="Arial"/>
          <w:color w:val="212121"/>
          <w:sz w:val="22"/>
          <w:szCs w:val="22"/>
        </w:rPr>
        <w:t xml:space="preserve">Minnie's Color Garden is a soft, rounded 2D illustration game for toddlers and preschoolers. Every asset must feel like it came from a high-quality children's picture book — gentle pastel tones, clean readable silhouettes, and warm expressions on every character. There are no hard edges, no dark shadow pools, no sudden high-contrast changes. The world is permanently sunny, welcoming, and visually gentle. Think illustrated garden storybook crossed with the warmth of Disney Junior animation.</w:t>
      </w:r>
    </w:p>
    <w:p>
      <w:pPr>
        <w:spacing w:after="80" w:before="60"/>
      </w:pPr>
      <w:r>
        <w:rPr>
          <w:rFonts w:ascii="Arial" w:cs="Arial" w:eastAsia="Arial" w:hAnsi="Arial"/>
          <w:color w:val="212121"/>
          <w:sz w:val="22"/>
          <w:szCs w:val="22"/>
        </w:rPr>
        <w:t xml:space="preserve">This is a children's product reviewed by Disney Licensing. All character art, proportions, and expressions must conform to the current Disney style guide for Minnie Mouse. No asset depicting Minnie or branded elements ships without licensor sign-off.</w:t>
      </w:r>
    </w:p>
    <w:p>
      <w:pPr>
        <w:spacing w:after="0" w:before="60"/>
      </w:pPr>
      <w:r>
        <w:t xml:space="preserve"/>
      </w:r>
    </w:p>
    <w:p>
      <w:pPr>
        <w:pStyle w:val="Heading2"/>
        <w:spacing w:after="80" w:before="280"/>
      </w:pPr>
      <w:r>
        <w:rPr>
          <w:rFonts w:ascii="Arial" w:cs="Arial" w:eastAsia="Arial" w:hAnsi="Arial"/>
          <w:b/>
          <w:bCs/>
          <w:color w:val="F57C00"/>
          <w:sz w:val="28"/>
          <w:szCs w:val="28"/>
        </w:rPr>
        <w:t xml:space="preserve">Global Color Palette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0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Color Name</w:t>
            </w:r>
          </w:p>
        </w:tc>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Hex Code</w:t>
            </w:r>
          </w:p>
        </w:tc>
        <w:tc>
          <w:tcPr>
            <w:tcW w:type="dxa" w:w="6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Primary Use</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Pink</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#E91E8C</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primary color, bow, UI accents, celebration elements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Rose Soft</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#F8BBD9</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Background pinks, soft UI fills, petal highlights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 Green</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#4CAF50</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Grass, leaves, stems, garden environment base</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Leaf Mid</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#388E3C</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Shadow-side leaves, stem depth, mid-ground foliage</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Sky Blue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#87CEEB</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Sky background, forget-me-not flowers, light blue accents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Sunshine Yellow</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#FFD54F</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 flowers, sunflowers, sunshine highlights, dispensers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Red</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#F44336</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 flowers, poppies, roses, red dispenser</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Gentle Purple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#9C27B0</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Violet flowers, Violet Corner chapter, purple accents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Soft Orange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#FF9800</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Orange flowers, marigolds, warm accent glow</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Cloud White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#F5F5F0</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Sky clouds, mixing pot base, UI backgrounds, cream flowers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Earth Brown</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#795548</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 path, soil in flower beds, pot bases, shed wood</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Outline Soft</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#5D4037</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Character and prop outlines — use warm brown, not pure black</w:t>
            </w:r>
          </w:p>
        </w:tc>
      </w:tr>
    </w:tbl>
    <w:p>
      <w:pPr>
        <w:spacing w:after="0" w:before="80"/>
      </w:pPr>
      <w:r>
        <w:t xml:space="preserve"/>
      </w:r>
    </w:p>
    <w:p>
      <w:pPr>
        <w:spacing w:after="80" w:before="60"/>
      </w:pPr>
      <w:r>
        <w:rPr>
          <w:rFonts w:ascii="Arial" w:cs="Arial" w:eastAsia="Arial" w:hAnsi="Arial"/>
          <w:b/>
          <w:bCs/>
          <w:color w:val="1565C0"/>
          <w:sz w:val="20"/>
          <w:szCs w:val="20"/>
        </w:rPr>
        <w:t xml:space="preserve">✎ Art note: </w:t>
      </w:r>
      <w:r>
        <w:rPr>
          <w:rFonts w:ascii="Arial" w:cs="Arial" w:eastAsia="Arial" w:hAnsi="Arial"/>
          <w:i/>
          <w:iCs/>
          <w:color w:val="1565C0"/>
          <w:sz w:val="20"/>
          <w:szCs w:val="20"/>
        </w:rPr>
        <w:t xml:space="preserve">No pure black (#000000) is used anywhere in this game. The 'outline' color is a warm dark brown (#5D4037). This keeps the visual tone gentle and prevents harshness in a product designed for toddler eyes.</w:t>
      </w:r>
    </w:p>
    <w:p>
      <w:pPr>
        <w:spacing w:after="0" w:before="80"/>
      </w:pPr>
      <w:r>
        <w:t xml:space="preserve"/>
      </w:r>
    </w:p>
    <w:p>
      <w:pPr>
        <w:pStyle w:val="Heading2"/>
        <w:spacing w:after="80" w:before="280"/>
      </w:pPr>
      <w:r>
        <w:rPr>
          <w:rFonts w:ascii="Arial" w:cs="Arial" w:eastAsia="Arial" w:hAnsi="Arial"/>
          <w:b/>
          <w:bCs/>
          <w:color w:val="F57C00"/>
          <w:sz w:val="28"/>
          <w:szCs w:val="28"/>
        </w:rPr>
        <w:t xml:space="preserve">Global Technical Standards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Standard</w:t>
            </w:r>
          </w:p>
        </w:tc>
        <w:tc>
          <w:tcPr>
            <w:tcW w:type="dxa" w:w="7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Value</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Art style</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2D hand-illustrated; soft rounded forms; no sharp angles anywhere in the design. Style reference: warm children's picture book illustration, not flat vector.</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Outline style</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brown outlines (#5D4037) on all characters and interactive props. Outline weight: 2px at 1× scale for characters; 1.5px for props; 0px for far background elements. Outlines taper at fine tips (ears, flower petals, leaf points).</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Proportion style</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Chibi-adjacent for Minnie — head approximately 1/3 of total body height. Hands and feet slightly enlarged for expressiveness. All proportions rounded; no angular joints.</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Expression priority</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CRITICAL: All characters must communicate emotion through face alone at 20% of canvas size. Eyebrows, eyes, and mouth carry all expression. Test readability at thumbnail size before finalizing.</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Character canvas size</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256×256px per frame. Delight visitors (butterfly, bee, etc.): 128×128px per frame. All on transparent background (RGBA PNG).</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Environment resolution</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Background scenes: 2732×2048px (iPad Pro retina). Deliver as layered PSD and flattened PNG per layer. Viewport reference: 1024×768px (iPad standard).</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Animation frame rate</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character: 12 fps. Delight visitors: 12 fps. VFX: 24 fps. Ambient environment elements (bees, butterflies passing by): 8 fps.</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Sprite sheet format</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Horizontal strip per animation, one strip per file. Left-to-right frame order. 4px transparent padding between frames (larger than standard — prevents edge bleed on scaled tablet displays).</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File format</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PNG with transparency (RGBA) for all characters, VFX, props, and UI elements. JPEG (quality 90) acceptable for static background layers with no transparency.</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Naming convention</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char_minnie_[animation].png | env_[chapter]_[layer].png | vfx_[effectname].png | ui_[screen]_[element].png | flower_[colorname]_[state].png</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 accuracy</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CRITICAL for a color-learning game: each flower result color must be visually accurate to pigment color theory. Red+Blue=Purple, Red+Yellow=Orange, Yellow+Blue=Green. Do not approximate — deliver the exact result hex per the flower color table in Section 6.</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Safe content</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art passes content safety for ages 2+: no scary faces, no sharp pointed objects aimed at viewer, no sudden dark scenes, no high-contrast flashing elements. Treat this as a non-negotiable requirement.</w:t>
            </w:r>
          </w:p>
        </w:tc>
      </w:tr>
    </w:tbl>
    <w:p>
      <w:pPr>
        <w:spacing w:after="0" w:before="100"/>
      </w:pPr>
      <w:r>
        <w:t xml:space="preserve"/>
      </w:r>
    </w:p>
    <w:p>
      <w:pPr>
        <w:pBdr>
          <w:bottom w:val="single" w:color="FFCC80" w:sz="2" w:space="1"/>
        </w:pBdr>
        <w:spacing w:after="200" w:before="200"/>
      </w:pPr>
      <w:r>
        <w:t xml:space="preserve"/>
      </w:r>
    </w:p>
    <w:p>
      <w:pPr>
        <w:pStyle w:val="Heading1"/>
        <w:pBdr>
          <w:bottom w:val="single" w:color="E65100" w:sz="8" w:space="2"/>
        </w:pBdr>
        <w:spacing w:after="120" w:before="400"/>
      </w:pPr>
      <w:r>
        <w:rPr>
          <w:rFonts w:ascii="Arial" w:cs="Arial" w:eastAsia="Arial" w:hAnsi="Arial"/>
          <w:b/>
          <w:bCs/>
          <w:color w:val="E65100"/>
          <w:sz w:val="36"/>
          <w:szCs w:val="36"/>
        </w:rPr>
        <w:t xml:space="preserve">2. Character Sprite Sheets</w:t>
      </w:r>
    </w:p>
    <w:p>
      <w:pPr>
        <w:pStyle w:val="Heading2"/>
        <w:spacing w:after="80" w:before="280"/>
      </w:pPr>
      <w:r>
        <w:rPr>
          <w:rFonts w:ascii="Arial" w:cs="Arial" w:eastAsia="Arial" w:hAnsi="Arial"/>
          <w:b/>
          <w:bCs/>
          <w:color w:val="F57C00"/>
          <w:sz w:val="28"/>
          <w:szCs w:val="28"/>
        </w:rPr>
        <w:t xml:space="preserve">2.1 — Minnie Mouse (Guide Character)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Field</w:t>
            </w:r>
          </w:p>
        </w:tc>
        <w:tc>
          <w:tcPr>
            <w:tcW w:type="dxa" w:w="7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Value</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Role</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Guide, cheerleader, and gardening companion. Always present at the side of the frame.</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Visual description</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in her gardening outfit: classic red-and-white polka-dot dress (or chapter-appropriate gardening apron variant), white gloves, signature large bow on her head (polka dot), round ears. Proportions: chibi — head is large relative to body, eyes are wide and expressive, limbs are rounded and gentle. Always smiling or in a state of warm wonder.</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Defining visual element</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bow. It must always read clearly. At no point in any animation should the bow be obscured or visually lost. It is the brand anchor.</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Canvas size</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256×256px per frame</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 palette</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Dress: #E91E8C pink (or chapter apron color) | Bow &amp; polka dots: #E91E8C | Gloves: #F5F5F0 | Outline: #5D4037 | Skin: #FFCC99 | Eyes: #1A0A00 pupil with #FFFFFF highlight</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Origin point</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Center-bottom</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Outfit variants</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Base outfit: red-and-white polka dot dress. Chapter reward unlocks: Pink polka-dot apron (Ch1), Yellow sunhat added (Ch2), Rainbow watering can prop added (Ch3). All variants use the same animation rig — only costume layer changes.</w:t>
            </w:r>
          </w:p>
        </w:tc>
      </w:tr>
      <w:tr>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IP note</w:t>
            </w:r>
          </w:p>
        </w:tc>
        <w:tc>
          <w:tcPr>
            <w:tcW w:type="dxa" w:w="7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Minnie designs must conform to Disney style guide. Deliver base design for approval before animating any frames.</w:t>
            </w:r>
          </w:p>
        </w:tc>
      </w:tr>
    </w:tbl>
    <w:p>
      <w:pPr>
        <w:spacing w:after="0" w:before="80"/>
      </w:pPr>
      <w:r>
        <w:t xml:space="preserve"/>
      </w:r>
    </w:p>
    <w:p>
      <w:pPr>
        <w:spacing w:after="60" w:before="160"/>
      </w:pPr>
      <w:r>
        <w:rPr>
          <w:rFonts w:ascii="Arial" w:cs="Arial" w:eastAsia="Arial" w:hAnsi="Arial"/>
          <w:b/>
          <w:bCs/>
          <w:color w:val="E65100"/>
          <w:sz w:val="24"/>
          <w:szCs w:val="24"/>
        </w:rPr>
        <w:t xml:space="preserve">Animation Inventory — Minnie Mouse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700"/>
        <w:gridCol w:w="60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Animation Name</w:t>
            </w:r>
          </w:p>
        </w:tc>
        <w:tc>
          <w:tcPr>
            <w:tcW w:type="dxa" w:w="9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Frames</w:t>
            </w:r>
          </w:p>
        </w:tc>
        <w:tc>
          <w:tcPr>
            <w:tcW w:type="dxa" w:w="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Loop?</w:t>
            </w:r>
          </w:p>
        </w:tc>
        <w:tc>
          <w:tcPr>
            <w:tcW w:type="dxa" w:w="7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FPS</w:t>
            </w:r>
          </w:p>
        </w:tc>
        <w:tc>
          <w:tcPr>
            <w:tcW w:type="dxa" w:w="6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Description &amp; Artist Notes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idle_garden</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stands at the side of the frame, gently swaying left-right (barely perceptible — 2–3px max sway). Occasionally she adjusts her bow (frame 10–14: gloved hand rises to bow, pats it, returns). This is the default state between all interactions. Expression: warm, patient readiness.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wonder</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places one finger to chin, tilts head 10–15° to one side, eyes go slightly wide. Used when introducing a new level or mystery. Expression: genuine curious delight — not confusion. Hold final frame for voice line duration.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encourage</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Single warm nod forward. Both hands clasped at chest momentarily. Small bright smile. Used when child makes first tap. Quick — should not upstage the child's action.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pour_reaction</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leans forward slightly toward the mixing pot. Eyes follow downward (track toward pot position). Hands still clasped or one hand raised with delight. Loops while color is pouring. Expression: interested, anticipating.</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mix_delight</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14</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Barely-contained excitement as swirl plays. Hands now at cheeks (classic Disney delight gesture). Eyes sparkle — add a small star or shine highlight frame on eyes at frame 7. This peaks at the moment colors fully merge.</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bloom_celebrate</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20</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 celebration for correct/target flower: clap (frames 1–6), small jump with arms up (frames 7–12), landing with big smile and bow bouncing (frames 13–20). High energy but still gentle — this is joyful not frantic. Expression: pure joy.</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bloom_surprise</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18</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surprise for unexpected flower: hands go to cheeks (frame 1–4), eyes wide with pleasant shock (frames 5–8), transitions to genuine delight (frames 9–18). The key is frames 9–18 must read as real delight, not consolation. This flower is wonderful too.</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sing</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sings a short phrase. Mouth opens in song shape (not wide open — rounded and sweet). Small musical note VFX float from mouth (separate VFX layer — see Section 5). Body sways gently with the rhythm. Used at level completion.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redirect</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curious expression. One hand raises and gestures softly toward a color dispenser (direction: left or right — deliver both mirrored variants). Not pointing — more of a 'shall we try this?' open-hand gesture. Expression: gentle invitation, not instruction.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idle_var_bow</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Variant of idle_garden: Minnie notices her bow is slightly askew, straightens it with both hands, pats it, returns to idle. Rotate in randomly with idle_garden — not more than once per 60 seconds.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idle_var_water</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Variant: Minnie picks up her watering can, gives it a little check (tilts it — a small water drop falls), sets it back down. Used after Ch3 unlock when rainbow watering can is equipped.</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idle_var_butterfly</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14</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Variant: a butterfly (separate asset layer) lands on Minnie's bow. She freezes in delighted surprise, then it flies away and she giggles. Trigger: random, rare — no more than once per 3 minutes.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coplayer_wave</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looks toward 'both players' (center of screen), waves warmly with both hands, big smile. Used when co-play is detected. Expression: welcoming a friend.</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goodbye</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14</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waves goodbye — arm raises and waves (3 wave cycles). Then blows a small kiss (optional — confirm with Disney). Expression: warm, see-you-soon. Used on app close / session end.</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walk_transition</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walks across screen from right to left (or left to right — deliver both). Used in chapter transition sequence between garden sections. Bouncy, happy walk — slight skip quality without being too energetic. Arm swings naturally.</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prompt_gesture</w:t>
            </w:r>
          </w:p>
        </w:tc>
        <w:tc>
          <w:tcPr>
            <w:tcW w:type="dxa" w:w="9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Inactivity prompt: Minnie's hand (with white glove) extends toward a color dispenser with an open, inviting gesture. Holds for 2 seconds then returns to idle. Deliver left-pointing and right-pointing variants.</w:t>
            </w:r>
          </w:p>
        </w:tc>
      </w:tr>
    </w:tbl>
    <w:p>
      <w:pPr>
        <w:spacing w:after="0" w:before="80"/>
      </w:pPr>
      <w:r>
        <w:t xml:space="preserve"/>
      </w:r>
    </w:p>
    <w:p>
      <w:pPr>
        <w:spacing w:after="80" w:before="60"/>
      </w:pPr>
      <w:r>
        <w:rPr>
          <w:rFonts w:ascii="Arial" w:cs="Arial" w:eastAsia="Arial" w:hAnsi="Arial"/>
          <w:b/>
          <w:bCs/>
          <w:color w:val="1565C0"/>
          <w:sz w:val="20"/>
          <w:szCs w:val="20"/>
        </w:rPr>
        <w:t xml:space="preserve">✎ Art note: </w:t>
      </w:r>
      <w:r>
        <w:rPr>
          <w:rFonts w:ascii="Arial" w:cs="Arial" w:eastAsia="Arial" w:hAnsi="Arial"/>
          <w:i/>
          <w:iCs/>
          <w:color w:val="1565C0"/>
          <w:sz w:val="20"/>
          <w:szCs w:val="20"/>
        </w:rPr>
        <w:t xml:space="preserve">All Minnie expressions must pass the 'distant warmth test': when the sprite is shown at 25% of its canvas size (64×64px effective), the primary expression must still read as warm and positive. Zoom out during expression design and test before finalizing. Sad, confused, or ambiguous expressions at small size are not acceptable.</w:t>
      </w:r>
    </w:p>
    <w:p>
      <w:pPr>
        <w:spacing w:after="80" w:before="60"/>
      </w:pPr>
      <w:r>
        <w:rPr>
          <w:rFonts w:ascii="Arial" w:cs="Arial" w:eastAsia="Arial" w:hAnsi="Arial"/>
          <w:b/>
          <w:bCs/>
          <w:color w:val="B71C1C"/>
          <w:sz w:val="20"/>
          <w:szCs w:val="20"/>
        </w:rPr>
        <w:t xml:space="preserve">⚑ Inferred — confirm with art director: </w:t>
      </w:r>
      <w:r>
        <w:rPr>
          <w:rFonts w:ascii="Arial" w:cs="Arial" w:eastAsia="Arial" w:hAnsi="Arial"/>
          <w:i/>
          <w:iCs/>
          <w:color w:val="B71C1C"/>
          <w:sz w:val="20"/>
          <w:szCs w:val="20"/>
        </w:rPr>
        <w:t xml:space="preserve">Chapter outfit variants (apron, sunhat, rainbow watering can) use the same animation rig. Deliver as a separate costume overlay layer in the source PSD so the rig can be reused. The base outfit is the polka-dot dress; overlays swap the torso/head accessory region only.</w:t>
      </w:r>
    </w:p>
    <w:p>
      <w:pPr>
        <w:spacing w:after="0" w:before="120"/>
      </w:pPr>
      <w:r>
        <w:t xml:space="preserve"/>
      </w:r>
    </w:p>
    <w:p>
      <w:pPr>
        <w:pStyle w:val="Heading2"/>
        <w:spacing w:after="80" w:before="280"/>
      </w:pPr>
      <w:r>
        <w:rPr>
          <w:rFonts w:ascii="Arial" w:cs="Arial" w:eastAsia="Arial" w:hAnsi="Arial"/>
          <w:b/>
          <w:bCs/>
          <w:color w:val="F57C00"/>
          <w:sz w:val="28"/>
          <w:szCs w:val="28"/>
        </w:rPr>
        <w:t xml:space="preserve">2.2 — Delight Visitors (Garden World Characters)</w:t>
      </w:r>
    </w:p>
    <w:p>
      <w:pPr>
        <w:spacing w:after="80" w:before="60"/>
      </w:pPr>
      <w:r>
        <w:rPr>
          <w:rFonts w:ascii="Arial" w:cs="Arial" w:eastAsia="Arial" w:hAnsi="Arial"/>
          <w:color w:val="212121"/>
          <w:sz w:val="22"/>
          <w:szCs w:val="22"/>
        </w:rPr>
        <w:t xml:space="preserve">Delight visitors are small animated characters that appear briefly in response to random taps on the background. They are not interactive story characters — they are visual rewards for exploration. Each must read as friendly and non-threatening to a 2-year-old.</w:t>
      </w:r>
    </w:p>
    <w:p>
      <w:pPr>
        <w:spacing w:after="0" w:before="60"/>
      </w:pPr>
      <w:r>
        <w:t xml:space="preserve"/>
      </w:r>
    </w:p>
    <w:p>
      <w:pPr>
        <w:spacing w:after="60" w:before="160"/>
      </w:pPr>
      <w:r>
        <w:rPr>
          <w:rFonts w:ascii="Arial" w:cs="Arial" w:eastAsia="Arial" w:hAnsi="Arial"/>
          <w:b/>
          <w:bCs/>
          <w:color w:val="E65100"/>
          <w:sz w:val="24"/>
          <w:szCs w:val="24"/>
        </w:rPr>
        <w:t xml:space="preserve">Butterfly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Field</w:t>
            </w:r>
          </w:p>
        </w:tc>
        <w:tc>
          <w:tcPr>
            <w:tcW w:type="dxa" w:w="7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Value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Canvas size</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128×128px per frame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Visual</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Soft rounded wing shapes — no sharp points. Wings are the main canvas; body is small and centered. Color variants: 4 total (see below). Outline: 1px #5D4037 on wing edges only; body has softer outline.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 variants</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Variant A: Pink wings (#F48FB1) with white spots | Variant B: Yellow wings (#FFD54F) with orange edge | Variant C: Lavender wings (#CE93D8) with soft white | Variant D: Mint wings (#A5D6A7) with pale yellow. Each variant is a full separate sprite sheet.</w:t>
            </w:r>
          </w:p>
        </w:tc>
      </w:tr>
    </w:tbl>
    <w:p>
      <w:pPr>
        <w:spacing w:after="0" w:before="4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800"/>
        <w:gridCol w:w="6000"/>
      </w:tblGrid>
      <w:tr>
        <w:tc>
          <w:tcPr>
            <w:tcW w:type="dxa" w:w="1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Animation</w:t>
            </w:r>
          </w:p>
        </w:tc>
        <w:tc>
          <w:tcPr>
            <w:tcW w:type="dxa" w:w="1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Frames</w:t>
            </w:r>
          </w:p>
        </w:tc>
        <w:tc>
          <w:tcPr>
            <w:tcW w:type="dxa" w:w="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Loop?</w:t>
            </w:r>
          </w:p>
        </w:tc>
        <w:tc>
          <w:tcPr>
            <w:tcW w:type="dxa" w:w="6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Notes</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flutter_in</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Butterfly enters from the right edge of screen. Wing beat is 2-frame cycle (up/down) — repeat 4 times across 8 frames as it travels left. Path: slight S-curve, not straight.</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land_idle</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Butterfly has landed (on a prop, the ground, or Minnie's bow). Wings open and close slowly — 5 frames open, 5 frames close, loop. Very calm. Hold for 2–3 seconds in engine before flutter_away.</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flutter_away</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Mirror of flutter_in — travels off the left edge. Same wing beat cycle.</w:t>
            </w:r>
          </w:p>
        </w:tc>
      </w:tr>
    </w:tbl>
    <w:p>
      <w:pPr>
        <w:spacing w:after="0" w:before="80"/>
      </w:pPr>
      <w:r>
        <w:t xml:space="preserve"/>
      </w:r>
    </w:p>
    <w:p>
      <w:pPr>
        <w:spacing w:after="60" w:before="160"/>
      </w:pPr>
      <w:r>
        <w:rPr>
          <w:rFonts w:ascii="Arial" w:cs="Arial" w:eastAsia="Arial" w:hAnsi="Arial"/>
          <w:b/>
          <w:bCs/>
          <w:color w:val="E65100"/>
          <w:sz w:val="24"/>
          <w:szCs w:val="24"/>
        </w:rPr>
        <w:t xml:space="preserve">Bee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Field</w:t>
            </w:r>
          </w:p>
        </w:tc>
        <w:tc>
          <w:tcPr>
            <w:tcW w:type="dxa" w:w="7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Value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Canvas size</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96×96px per frame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Visual</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Round, chunky body — the bee is more sphere than insect. Oversized relative to its wings. Black and yellow stripes (#FFD54F and #212121, but softened — use #3A3A3A not pure black). Large friendly eyes. Wings semi-transparent.</w:t>
            </w:r>
          </w:p>
        </w:tc>
      </w:tr>
    </w:tbl>
    <w:p>
      <w:pPr>
        <w:spacing w:after="0" w:before="4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800"/>
        <w:gridCol w:w="6000"/>
      </w:tblGrid>
      <w:tr>
        <w:tc>
          <w:tcPr>
            <w:tcW w:type="dxa" w:w="1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Animation</w:t>
            </w:r>
          </w:p>
        </w:tc>
        <w:tc>
          <w:tcPr>
            <w:tcW w:type="dxa" w:w="1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Frames</w:t>
            </w:r>
          </w:p>
        </w:tc>
        <w:tc>
          <w:tcPr>
            <w:tcW w:type="dxa" w:w="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Loop?</w:t>
            </w:r>
          </w:p>
        </w:tc>
        <w:tc>
          <w:tcPr>
            <w:tcW w:type="dxa" w:w="6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Notes</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fly_in</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Bee bobs in from off-screen. Path: slightly wobbly horizontal with vertical bobbing (±8px per frame). Wings are 2-frame blur cycle.</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hover_bob</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Bee hovers in place with continuous small up-down bob (±4px). Wings continue 2-frame blur. Hold for 1.5 seconds in engine.</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fly_away</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Bee turns (2-frame turn) then bobs off-screen in opposite direction.</w:t>
            </w:r>
          </w:p>
        </w:tc>
      </w:tr>
    </w:tbl>
    <w:p>
      <w:pPr>
        <w:spacing w:after="0" w:before="80"/>
      </w:pPr>
      <w:r>
        <w:t xml:space="preserve"/>
      </w:r>
    </w:p>
    <w:p>
      <w:pPr>
        <w:spacing w:after="60" w:before="160"/>
      </w:pPr>
      <w:r>
        <w:rPr>
          <w:rFonts w:ascii="Arial" w:cs="Arial" w:eastAsia="Arial" w:hAnsi="Arial"/>
          <w:b/>
          <w:bCs/>
          <w:color w:val="E65100"/>
          <w:sz w:val="24"/>
          <w:szCs w:val="24"/>
        </w:rPr>
        <w:t xml:space="preserve">Garden Snail (Rare Easter Egg)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Field</w:t>
            </w:r>
          </w:p>
        </w:tc>
        <w:tc>
          <w:tcPr>
            <w:tcW w:type="dxa" w:w="7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Value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Canvas size</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80×80px per frame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Visual</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Tiny snail — shell is a gentle spiral in warm tan (#D4A56A) with a cream underside. Body is soft mint-green. Eyes on stalks — large, round, friendly. Very slow mover. Expression: permanently slightly surprised.</w:t>
            </w:r>
          </w:p>
        </w:tc>
      </w:tr>
    </w:tbl>
    <w:p>
      <w:pPr>
        <w:spacing w:after="0" w:before="4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800"/>
        <w:gridCol w:w="6000"/>
      </w:tblGrid>
      <w:tr>
        <w:tc>
          <w:tcPr>
            <w:tcW w:type="dxa" w:w="1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Animation</w:t>
            </w:r>
          </w:p>
        </w:tc>
        <w:tc>
          <w:tcPr>
            <w:tcW w:type="dxa" w:w="1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Frames</w:t>
            </w:r>
          </w:p>
        </w:tc>
        <w:tc>
          <w:tcPr>
            <w:tcW w:type="dxa" w:w="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Loop?</w:t>
            </w:r>
          </w:p>
        </w:tc>
        <w:tc>
          <w:tcPr>
            <w:tcW w:type="dxa" w:w="6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Notes</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slide_in</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Snail slides in from bottom-left corner, very slowly. Body stretches slightly as it moves. Shell bobs gently. Takes the full 12 frames to reach center of its visible area.</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look_around</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Eye stalks swivel left then right (cartoon rubbery motion). Body stays still. Loop for 2 seconds in engine.</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slide_away</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Mirror of slide_in — slides back off screen.</w:t>
            </w:r>
          </w:p>
        </w:tc>
      </w:tr>
    </w:tbl>
    <w:p>
      <w:pPr>
        <w:spacing w:after="0" w:before="80"/>
      </w:pPr>
      <w:r>
        <w:t xml:space="preserve"/>
      </w:r>
    </w:p>
    <w:p>
      <w:pPr>
        <w:spacing w:after="60" w:before="160"/>
      </w:pPr>
      <w:r>
        <w:rPr>
          <w:rFonts w:ascii="Arial" w:cs="Arial" w:eastAsia="Arial" w:hAnsi="Arial"/>
          <w:b/>
          <w:bCs/>
          <w:color w:val="E65100"/>
          <w:sz w:val="24"/>
          <w:szCs w:val="24"/>
        </w:rPr>
        <w:t xml:space="preserve">Ladybug (Rare Delight Visitor)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Field</w:t>
            </w:r>
          </w:p>
        </w:tc>
        <w:tc>
          <w:tcPr>
            <w:tcW w:type="dxa" w:w="7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Value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Canvas size</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64×64px per frame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Visual</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Classic red (#F44336) with 6 black spots (softened to #3A3A3A). Rounded dome body. Tiny legs mostly hidden. Wings visible as a thin line when closed. Large eyes on the front face — friendly.</w:t>
            </w:r>
          </w:p>
        </w:tc>
      </w:tr>
    </w:tbl>
    <w:p>
      <w:pPr>
        <w:spacing w:after="0" w:before="4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800"/>
        <w:gridCol w:w="6000"/>
      </w:tblGrid>
      <w:tr>
        <w:tc>
          <w:tcPr>
            <w:tcW w:type="dxa" w:w="1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Animation</w:t>
            </w:r>
          </w:p>
        </w:tc>
        <w:tc>
          <w:tcPr>
            <w:tcW w:type="dxa" w:w="1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Frames</w:t>
            </w:r>
          </w:p>
        </w:tc>
        <w:tc>
          <w:tcPr>
            <w:tcW w:type="dxa" w:w="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Loop?</w:t>
            </w:r>
          </w:p>
        </w:tc>
        <w:tc>
          <w:tcPr>
            <w:tcW w:type="dxa" w:w="6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Notes</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land</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5</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Ladybug drops in from above, lands on a flower or prop with a tiny bounce on frame 4–5.</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look</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Head turns left, then right (2-frame each direction, hold 1 frame center). Cute and minimal. Loop for 1.5 seconds.</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fly_away</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6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Wings open (frame 1–2: shell splits to reveal wings), ladybug lifts and exits upward (frames 3–6). Wings: pale amber semi-transparent.</w:t>
            </w:r>
          </w:p>
        </w:tc>
      </w:tr>
    </w:tbl>
    <w:p>
      <w:pPr>
        <w:spacing w:after="0" w:before="100"/>
      </w:pPr>
      <w:r>
        <w:t xml:space="preserve"/>
      </w:r>
    </w:p>
    <w:p>
      <w:pPr>
        <w:pBdr>
          <w:bottom w:val="single" w:color="FFCC80" w:sz="2" w:space="1"/>
        </w:pBdr>
        <w:spacing w:after="200" w:before="200"/>
      </w:pPr>
      <w:r>
        <w:t xml:space="preserve"/>
      </w:r>
    </w:p>
    <w:p>
      <w:pPr>
        <w:pStyle w:val="Heading1"/>
        <w:pBdr>
          <w:bottom w:val="single" w:color="E65100" w:sz="8" w:space="2"/>
        </w:pBdr>
        <w:spacing w:after="120" w:before="400"/>
      </w:pPr>
      <w:r>
        <w:rPr>
          <w:rFonts w:ascii="Arial" w:cs="Arial" w:eastAsia="Arial" w:hAnsi="Arial"/>
          <w:b/>
          <w:bCs/>
          <w:color w:val="E65100"/>
          <w:sz w:val="36"/>
          <w:szCs w:val="36"/>
        </w:rPr>
        <w:t xml:space="preserve">3. Environment &amp; Background Art</w:t>
      </w:r>
    </w:p>
    <w:p>
      <w:pPr>
        <w:spacing w:after="80" w:before="60"/>
      </w:pPr>
      <w:r>
        <w:rPr>
          <w:rFonts w:ascii="Arial" w:cs="Arial" w:eastAsia="Arial" w:hAnsi="Arial"/>
          <w:color w:val="212121"/>
          <w:sz w:val="22"/>
          <w:szCs w:val="22"/>
        </w:rPr>
        <w:t xml:space="preserve">There are 4 chapter garden scenes plus the chapter transition path. Each scene uses 3 parallax layers. All backgrounds are delivered as flat PNGs per layer AND as a layered PSD for future editing. Viewport reference size: 1024×768px (iPad standard). Total canvas per layer: 2732×2048px (iPad Pro retina, to support device-tilt parallax).</w:t>
      </w:r>
    </w:p>
    <w:p>
      <w:pPr>
        <w:spacing w:after="0" w:before="60"/>
      </w:pPr>
      <w:r>
        <w:t xml:space="preserve"/>
      </w:r>
    </w:p>
    <w:p>
      <w:pPr>
        <w:pStyle w:val="Heading2"/>
        <w:spacing w:after="80" w:before="280"/>
      </w:pPr>
      <w:r>
        <w:rPr>
          <w:rFonts w:ascii="Arial" w:cs="Arial" w:eastAsia="Arial" w:hAnsi="Arial"/>
          <w:b/>
          <w:bCs/>
          <w:color w:val="F57C00"/>
          <w:sz w:val="28"/>
          <w:szCs w:val="28"/>
        </w:rPr>
        <w:t xml:space="preserve">3.1 — Chapter 1: The Rose Patch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Field</w:t>
            </w:r>
          </w:p>
        </w:tc>
        <w:tc>
          <w:tcPr>
            <w:tcW w:type="dxa" w:w="7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Value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Mood</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welcome — this is the first thing the child sees. Immediately inviting, immediately colorful, immediately Minnie's world.</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Time of day</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Late morning — warm golden light from upper-left. Soft shadows. No harsh contrast.</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 temperature</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Dominant pinks, reds, soft greens. Gold light in the sky.</w:t>
            </w:r>
          </w:p>
        </w:tc>
      </w:tr>
    </w:tbl>
    <w:p>
      <w:pPr>
        <w:spacing w:after="0" w:before="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4200"/>
        <w:gridCol w:w="1400"/>
        <w:gridCol w:w="1400"/>
      </w:tblGrid>
      <w:tr>
        <w:tc>
          <w:tcPr>
            <w:tcW w:type="dxa" w:w="1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Layer</w:t>
            </w:r>
          </w:p>
        </w:tc>
        <w:tc>
          <w:tcPr>
            <w:tcW w:type="dxa" w:w="1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Z-Order</w:t>
            </w:r>
          </w:p>
        </w:tc>
        <w:tc>
          <w:tcPr>
            <w:tcW w:type="dxa" w:w="4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Content Description</w:t>
            </w:r>
          </w:p>
        </w:tc>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Parallax</w:t>
            </w:r>
          </w:p>
        </w:tc>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Type</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sky</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 (back)</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blue sky (#87CEEB gradient to white at horizon). 3–4 soft white clouds, gently rounded. Small sun in upper-left corner — warm gold circle, no rays.</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0.05× (tilt)</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Illustration — static with clouds on slow loop</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hills_far</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Rolling green hills in the far distance. Soft edges, low saturation. A glimpse of a white picket fence line at the hill crest.</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0.1×</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Illustration</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garden_mid</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Mid-ground garden elements: Minnie's red-and-white striped gardening shed (right side), distant rose trellis, green hedgerow backdrop, white picket fence section.</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0.3×</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Illustration + prop assembly</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play_layer</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 (front)</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beds (grey/empty at start, colored when bloomed), color dispenser props, mixing pot, Minnie (character layer — separate). Garden path in foreground.</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0.0× (fixed)</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Assembled from asset library</w:t>
            </w:r>
          </w:p>
        </w:tc>
      </w:tr>
    </w:tbl>
    <w:p>
      <w:pPr>
        <w:spacing w:after="0" w:before="60"/>
      </w:pPr>
      <w:r>
        <w:t xml:space="preserve"/>
      </w:r>
    </w:p>
    <w:p>
      <w:pPr>
        <w:spacing w:after="60" w:before="160"/>
      </w:pPr>
      <w:r>
        <w:rPr>
          <w:rFonts w:ascii="Arial" w:cs="Arial" w:eastAsia="Arial" w:hAnsi="Arial"/>
          <w:b/>
          <w:bCs/>
          <w:color w:val="E65100"/>
          <w:sz w:val="24"/>
          <w:szCs w:val="24"/>
        </w:rPr>
        <w:t xml:space="preserve">Rose Patch Props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8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Prop Name</w:t>
            </w:r>
          </w:p>
        </w:tc>
        <w:tc>
          <w:tcPr>
            <w:tcW w:type="dxa" w:w="1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Animated?</w:t>
            </w:r>
          </w:p>
        </w:tc>
        <w:tc>
          <w:tcPr>
            <w:tcW w:type="dxa" w:w="2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Animation</w:t>
            </w:r>
          </w:p>
        </w:tc>
        <w:tc>
          <w:tcPr>
            <w:tcW w:type="dxa" w:w="3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Notes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Rose trellis (bg)</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 variants: sparse (chapter start) and full bloom (chapter complete). The bloom variant is visibly more colorful — roses in red and pink.</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 shed</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Red-and-white vertical stripes. Small window with a flower pot on the sill. Wooden door slightly ajar. Warm and inviting, not spooky.</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White picket fence</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Horizontal section, 3 fence-post variants (short, medium, tall) for natural variation. Paint slightly weathered — charming, not neglected.</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 path</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terracotta stepping stones set in grass. Path runs horizontally across the foreground.</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Birdbath (decorative)</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Stone birdbath in background. Small, simple. Unlocked as decoration reward after Ch1 complete — add to scene.</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Cloud (background)</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Very slow horizontal drift, 0.2px/frame loop</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 cloud variants, different sizes. Extremely gentle — barely perceptible motion.</w:t>
            </w:r>
          </w:p>
        </w:tc>
      </w:tr>
    </w:tbl>
    <w:p>
      <w:pPr>
        <w:spacing w:after="0" w:before="80"/>
      </w:pPr>
      <w:r>
        <w:t xml:space="preserve"/>
      </w:r>
    </w:p>
    <w:p>
      <w:pPr>
        <w:spacing w:after="80" w:before="60"/>
      </w:pPr>
      <w:r>
        <w:rPr>
          <w:rFonts w:ascii="Arial" w:cs="Arial" w:eastAsia="Arial" w:hAnsi="Arial"/>
          <w:b/>
          <w:bCs/>
          <w:color w:val="1565C0"/>
          <w:sz w:val="20"/>
          <w:szCs w:val="20"/>
        </w:rPr>
        <w:t xml:space="preserve">✎ Art note: </w:t>
      </w:r>
      <w:r>
        <w:rPr>
          <w:rFonts w:ascii="Arial" w:cs="Arial" w:eastAsia="Arial" w:hAnsi="Arial"/>
          <w:i/>
          <w:iCs/>
          <w:color w:val="1565C0"/>
          <w:sz w:val="20"/>
          <w:szCs w:val="20"/>
        </w:rPr>
        <w:t xml:space="preserve">The grey/empty flower beds in this scene are important. They should look gently incomplete — not dead or sad. Think: a freshly dug bed with rich soil, waiting expectantly. Warm brown soil (#795548), smooth and tidy.</w:t>
      </w:r>
    </w:p>
    <w:p>
      <w:pPr>
        <w:spacing w:after="0" w:before="80"/>
      </w:pPr>
      <w:r>
        <w:t xml:space="preserve"/>
      </w:r>
    </w:p>
    <w:p>
      <w:pPr>
        <w:pStyle w:val="Heading2"/>
        <w:spacing w:after="80" w:before="280"/>
      </w:pPr>
      <w:r>
        <w:rPr>
          <w:rFonts w:ascii="Arial" w:cs="Arial" w:eastAsia="Arial" w:hAnsi="Arial"/>
          <w:b/>
          <w:bCs/>
          <w:color w:val="F57C00"/>
          <w:sz w:val="28"/>
          <w:szCs w:val="28"/>
        </w:rPr>
        <w:t xml:space="preserve">3.2 — Chapter 2: The Sunflower Field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Field</w:t>
            </w:r>
          </w:p>
        </w:tc>
        <w:tc>
          <w:tcPr>
            <w:tcW w:type="dxa" w:w="7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Value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Mood</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Sunny, open, expansive — this chapter's energy is bigger and brighter than Ch1.</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Time of day</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 midday sun. Bright light, short shadows. Yellow-dominant palette.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 temperature</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Very warm. Yellow, gold, orange accents. The brightest chapter.</w:t>
            </w:r>
          </w:p>
        </w:tc>
      </w:tr>
    </w:tbl>
    <w:p>
      <w:pPr>
        <w:spacing w:after="0" w:before="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4200"/>
        <w:gridCol w:w="1400"/>
        <w:gridCol w:w="1400"/>
      </w:tblGrid>
      <w:tr>
        <w:tc>
          <w:tcPr>
            <w:tcW w:type="dxa" w:w="1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Layer</w:t>
            </w:r>
          </w:p>
        </w:tc>
        <w:tc>
          <w:tcPr>
            <w:tcW w:type="dxa" w:w="1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Z-Order</w:t>
            </w:r>
          </w:p>
        </w:tc>
        <w:tc>
          <w:tcPr>
            <w:tcW w:type="dxa" w:w="4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Content</w:t>
            </w:r>
          </w:p>
        </w:tc>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Parallax</w:t>
            </w:r>
          </w:p>
        </w:tc>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Type</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sky</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Bright blue sky, deeper than Ch1 (#5BB8E8). 2 clouds. Sun prominent and centered-high.</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0.05× (tilt)</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Illustration</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sunflowers_far</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Dense background sunflower stalks — tall, tight-packed, silhouette-weight in gold-green. Tops of flowers visible at top edge.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0.1×</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Illustration</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garden_mid</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 wheelbarrow (left), sunflower trellis, low hedgerow backdrop. Bumblebee trails visible in this layer (slow-moving ambient).</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0.3×</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Illustration + animated bee ambient</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play_layer</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beds, dispensers, pot, Minnie.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0.0×</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Assembled from asset library</w:t>
            </w:r>
          </w:p>
        </w:tc>
      </w:tr>
    </w:tbl>
    <w:p>
      <w:pPr>
        <w:spacing w:after="0" w:before="60"/>
      </w:pPr>
      <w:r>
        <w:t xml:space="preserve"/>
      </w:r>
    </w:p>
    <w:p>
      <w:pPr>
        <w:spacing w:after="60" w:before="160"/>
      </w:pPr>
      <w:r>
        <w:rPr>
          <w:rFonts w:ascii="Arial" w:cs="Arial" w:eastAsia="Arial" w:hAnsi="Arial"/>
          <w:b/>
          <w:bCs/>
          <w:color w:val="E65100"/>
          <w:sz w:val="24"/>
          <w:szCs w:val="24"/>
        </w:rPr>
        <w:t xml:space="preserve">Sunflower Field Props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8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Prop Name</w:t>
            </w:r>
          </w:p>
        </w:tc>
        <w:tc>
          <w:tcPr>
            <w:tcW w:type="dxa" w:w="1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Animated?</w:t>
            </w:r>
          </w:p>
        </w:tc>
        <w:tc>
          <w:tcPr>
            <w:tcW w:type="dxa" w:w="2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Animation</w:t>
            </w:r>
          </w:p>
        </w:tc>
        <w:tc>
          <w:tcPr>
            <w:tcW w:type="dxa" w:w="3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Notes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 wheelbarrow</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Cheerful yellow wooden wheelbarrow. Slight lean — character, not broken. Ch2 environment prop.</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Tall sunflower (bg)</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Gentle sway, 8-frame loop, 8fps, ±3° rotation</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Background only — not interactive. 3 height variants. Yellow petals (#FFD54F), dark brown center (#4A2800).</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Ambient bumblebee</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Slow float path across mid-ground, 16-frame loop</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Smaller than the delight visitor bee. Background ambient only — not a delight trigger. Semi-transparent at 70% opacity to read as 'distant'.</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Sunhat decoration</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sunhat (Ch2 reward unlock) appears on a garden post hook in the background. Visible after unlock.</w:t>
            </w:r>
          </w:p>
        </w:tc>
      </w:tr>
    </w:tbl>
    <w:p>
      <w:pPr>
        <w:spacing w:after="0" w:before="80"/>
      </w:pPr>
      <w:r>
        <w:t xml:space="preserve"/>
      </w:r>
    </w:p>
    <w:p>
      <w:pPr>
        <w:pStyle w:val="Heading2"/>
        <w:spacing w:after="80" w:before="280"/>
      </w:pPr>
      <w:r>
        <w:rPr>
          <w:rFonts w:ascii="Arial" w:cs="Arial" w:eastAsia="Arial" w:hAnsi="Arial"/>
          <w:b/>
          <w:bCs/>
          <w:color w:val="F57C00"/>
          <w:sz w:val="28"/>
          <w:szCs w:val="28"/>
        </w:rPr>
        <w:t xml:space="preserve">3.3 — Chapter 3: The Violet Corner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Field</w:t>
            </w:r>
          </w:p>
        </w:tc>
        <w:tc>
          <w:tcPr>
            <w:tcW w:type="dxa" w:w="7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Value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Mood</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Calm, slightly mysterious, quieter energy — violets are an evening flower. This chapter feels like late afternoon settling into early evening.</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Time of day</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Late afternoon. Golden hour light softening toward the purple end of the spectrum.</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 temperature</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Transitioning warm-to-cool. Lavender, purple, deep green. Gold accents from the setting sun.</w:t>
            </w:r>
          </w:p>
        </w:tc>
      </w:tr>
    </w:tbl>
    <w:p>
      <w:pPr>
        <w:spacing w:after="0" w:before="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4200"/>
        <w:gridCol w:w="1400"/>
        <w:gridCol w:w="1400"/>
      </w:tblGrid>
      <w:tr>
        <w:tc>
          <w:tcPr>
            <w:tcW w:type="dxa" w:w="1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Layer</w:t>
            </w:r>
          </w:p>
        </w:tc>
        <w:tc>
          <w:tcPr>
            <w:tcW w:type="dxa" w:w="1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Z-Order</w:t>
            </w:r>
          </w:p>
        </w:tc>
        <w:tc>
          <w:tcPr>
            <w:tcW w:type="dxa" w:w="4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Content</w:t>
            </w:r>
          </w:p>
        </w:tc>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Parallax</w:t>
            </w:r>
          </w:p>
        </w:tc>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Type</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sky</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Soft gradient sky: warm gold at horizon transitioning to pale lavender at top. 1–2 clouds tinted slightly pink-gold.</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0.05× (tilt)</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Illustration</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stone_wall_far</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Low mossy stone wall running horizontally across the far background. Ivy climbing the left side.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0.1×</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Illustration</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garden_mid</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Lavender bushes (2–3 clusters), purple watering cans on a wooden shelf, trellis with climbing violet flowers.</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0.3×</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Illustration</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play_layer</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beds, dispensers, pot, Minnie.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0.0×</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Assembled from asset library</w:t>
            </w:r>
          </w:p>
        </w:tc>
      </w:tr>
    </w:tbl>
    <w:p>
      <w:pPr>
        <w:spacing w:after="0" w:before="60"/>
      </w:pPr>
      <w:r>
        <w:t xml:space="preserve"/>
      </w:r>
    </w:p>
    <w:p>
      <w:pPr>
        <w:spacing w:after="60" w:before="160"/>
      </w:pPr>
      <w:r>
        <w:rPr>
          <w:rFonts w:ascii="Arial" w:cs="Arial" w:eastAsia="Arial" w:hAnsi="Arial"/>
          <w:b/>
          <w:bCs/>
          <w:color w:val="E65100"/>
          <w:sz w:val="24"/>
          <w:szCs w:val="24"/>
        </w:rPr>
        <w:t xml:space="preserve">Violet Corner Props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8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Prop Name</w:t>
            </w:r>
          </w:p>
        </w:tc>
        <w:tc>
          <w:tcPr>
            <w:tcW w:type="dxa" w:w="1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Animated?</w:t>
            </w:r>
          </w:p>
        </w:tc>
        <w:tc>
          <w:tcPr>
            <w:tcW w:type="dxa" w:w="2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Animation</w:t>
            </w:r>
          </w:p>
        </w:tc>
        <w:tc>
          <w:tcPr>
            <w:tcW w:type="dxa" w:w="3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Notes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Lavender bush</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Very gentle sway, 10-frame, 8fps</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 size variants. Full lavender color: #9C27B0 tips fading to grey-green at base.</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Purple watering cans</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 watering cans on a wooden garden shelf. Different sizes. Purple (#7B1FA2) with silver spout.</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Stone wall section</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Background prop. Warm grey stone with moss at joints (#6D7A5A moss). Charming and aged.</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Rainbow watering can</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Ch3 reward unlock — the rainbow watering can appears in Minnie's hand/prop area after unlock. Stripes: red, orange, yellow, green, blue, purple.</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Firefly ambient</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 glow blink, random position, 4-frame pulse loop</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Evening ambient element. Tiny soft yellow glow dots (#FFFF99) that blink at random intervals across the mid-ground. 6–8 instances, staggered timing.</w:t>
            </w:r>
          </w:p>
        </w:tc>
      </w:tr>
    </w:tbl>
    <w:p>
      <w:pPr>
        <w:spacing w:after="0" w:before="80"/>
      </w:pPr>
      <w:r>
        <w:t xml:space="preserve"/>
      </w:r>
    </w:p>
    <w:p>
      <w:pPr>
        <w:pStyle w:val="Heading2"/>
        <w:spacing w:after="80" w:before="280"/>
      </w:pPr>
      <w:r>
        <w:rPr>
          <w:rFonts w:ascii="Arial" w:cs="Arial" w:eastAsia="Arial" w:hAnsi="Arial"/>
          <w:b/>
          <w:bCs/>
          <w:color w:val="F57C00"/>
          <w:sz w:val="28"/>
          <w:szCs w:val="28"/>
        </w:rPr>
        <w:t xml:space="preserve">3.4 — Chapter 4: The Rainbow Meadow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Field</w:t>
            </w:r>
          </w:p>
        </w:tc>
        <w:tc>
          <w:tcPr>
            <w:tcW w:type="dxa" w:w="7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Value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Mood</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Celebratory, full spectrum, the most visually rich chapter — this is the payoff. All colors present. Joyful maximalism within the soft style.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Time of day</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Bright midday with a rainbow visible in the background sky. Post-rain freshness.</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 temperature</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 spectrum — no single dominant temperature. Balanced and jubilant.</w:t>
            </w:r>
          </w:p>
        </w:tc>
      </w:tr>
    </w:tbl>
    <w:p>
      <w:pPr>
        <w:spacing w:after="0" w:before="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4200"/>
        <w:gridCol w:w="1400"/>
        <w:gridCol w:w="1400"/>
      </w:tblGrid>
      <w:tr>
        <w:tc>
          <w:tcPr>
            <w:tcW w:type="dxa" w:w="1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Layer</w:t>
            </w:r>
          </w:p>
        </w:tc>
        <w:tc>
          <w:tcPr>
            <w:tcW w:type="dxa" w:w="1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Z-Order</w:t>
            </w:r>
          </w:p>
        </w:tc>
        <w:tc>
          <w:tcPr>
            <w:tcW w:type="dxa" w:w="4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Content</w:t>
            </w:r>
          </w:p>
        </w:tc>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Parallax</w:t>
            </w:r>
          </w:p>
        </w:tc>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Type</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sky_rainbow</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Blue sky with a full rainbow arc across the upper portion. Soft white clouds. Bright and clean after imagined rain.</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0.05× (tilt)</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Illustration</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far_meadow</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Rolling meadow with mixed wildflowers in the far distance — small, numerous, multi-colored dots of color.</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0.1×</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Illustration</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garden_mid</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Rainbow archway (the chapter's hero prop, center-back), colorful pinwheels spinning in the breeze (left and right), mixed flower border along the back fence.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0.3×</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Illustration + animated pinwheels</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play_layer</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w:t>
            </w:r>
          </w:p>
        </w:tc>
        <w:tc>
          <w:tcPr>
            <w:tcW w:type="dxa" w:w="4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beds (most varied and colorful of all chapters), all dispensers visible, pot, Minnie.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0.0×</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Assembled from asset library</w:t>
            </w:r>
          </w:p>
        </w:tc>
      </w:tr>
    </w:tbl>
    <w:p>
      <w:pPr>
        <w:spacing w:after="0" w:before="60"/>
      </w:pPr>
      <w:r>
        <w:t xml:space="preserve"/>
      </w:r>
    </w:p>
    <w:p>
      <w:pPr>
        <w:spacing w:after="60" w:before="160"/>
      </w:pPr>
      <w:r>
        <w:rPr>
          <w:rFonts w:ascii="Arial" w:cs="Arial" w:eastAsia="Arial" w:hAnsi="Arial"/>
          <w:b/>
          <w:bCs/>
          <w:color w:val="E65100"/>
          <w:sz w:val="24"/>
          <w:szCs w:val="24"/>
        </w:rPr>
        <w:t xml:space="preserve">Rainbow Meadow Props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8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Prop Name</w:t>
            </w:r>
          </w:p>
        </w:tc>
        <w:tc>
          <w:tcPr>
            <w:tcW w:type="dxa" w:w="1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Animated?</w:t>
            </w:r>
          </w:p>
        </w:tc>
        <w:tc>
          <w:tcPr>
            <w:tcW w:type="dxa" w:w="2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Animation</w:t>
            </w:r>
          </w:p>
        </w:tc>
        <w:tc>
          <w:tcPr>
            <w:tcW w:type="dxa" w:w="3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Notes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Rainbow arch</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Hero background prop for Ch4. Wooden archway covered in climbing flowers, one color per arch section (ROYGBV from left to right). Cheerful and prominent.</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Pinwheel</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Yes</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Continuous rotation, 8-frame loop, 12fps</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 pinwheels, 3 sizes. Colors: one red/yellow, one blue/green, one pink/purple. Mounted on sticks in the ground.</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Mixed flower border</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Dense low border of mixed small flowers along the back fence. Not interactive — purely decorative. Colors span the full palette.</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 shed decorated</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2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Ch4 reward: the shed (from Ch1) reappears with player-placed decorations on its exterior (flower boxes, a sign, a window box). Deliver 3 decoration overlay props that can be composited onto the shed.</w:t>
            </w:r>
          </w:p>
        </w:tc>
      </w:tr>
    </w:tbl>
    <w:p>
      <w:pPr>
        <w:spacing w:after="0" w:before="80"/>
      </w:pPr>
      <w:r>
        <w:t xml:space="preserve"/>
      </w:r>
    </w:p>
    <w:p>
      <w:pPr>
        <w:pStyle w:val="Heading2"/>
        <w:spacing w:after="80" w:before="280"/>
      </w:pPr>
      <w:r>
        <w:rPr>
          <w:rFonts w:ascii="Arial" w:cs="Arial" w:eastAsia="Arial" w:hAnsi="Arial"/>
          <w:b/>
          <w:bCs/>
          <w:color w:val="F57C00"/>
          <w:sz w:val="28"/>
          <w:szCs w:val="28"/>
        </w:rPr>
        <w:t xml:space="preserve">3.5 — Chapter Transition Path</w:t>
      </w:r>
    </w:p>
    <w:p>
      <w:pPr>
        <w:spacing w:after="80" w:before="60"/>
      </w:pPr>
      <w:r>
        <w:rPr>
          <w:rFonts w:ascii="Arial" w:cs="Arial" w:eastAsia="Arial" w:hAnsi="Arial"/>
          <w:color w:val="212121"/>
          <w:sz w:val="22"/>
          <w:szCs w:val="22"/>
        </w:rPr>
        <w:t xml:space="preserve">Between chapters, a short animation shows Minnie walking along a garden path from one section to the next. This requires a dedicated horizontal scrolling scene.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Field</w:t>
            </w:r>
          </w:p>
        </w:tc>
        <w:tc>
          <w:tcPr>
            <w:tcW w:type="dxa" w:w="7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Value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Dimensions</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4096px wide × 1024px tall — wide horizontal scroll</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Content</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 simple garden path of warm terracotta stepping stones set in grass. Background: hedgerows on both sides framing the path, with visible glimpses of each chapter's garden in the distance (left: Ch1 roses; right: Ch2 sunflowers, etc.). Sky above is consistent warm blue.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Animation</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(walk_transition animation) walks from right edge to left edge across this scene. The scene scrolls to follow her. At the end, the new chapter's garden comes into view and she points at it with excitement (prompt_gesture animation variant pointing forward).</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Tone</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anticipatory, brief. This is a 3–5 second moment, not a cinematic. The child may tap to skip.</w:t>
            </w:r>
          </w:p>
        </w:tc>
      </w:tr>
    </w:tbl>
    <w:p>
      <w:pPr>
        <w:spacing w:after="0" w:before="100"/>
      </w:pPr>
      <w:r>
        <w:t xml:space="preserve"/>
      </w:r>
    </w:p>
    <w:p>
      <w:pPr>
        <w:pBdr>
          <w:bottom w:val="single" w:color="FFCC80" w:sz="2" w:space="1"/>
        </w:pBdr>
        <w:spacing w:after="200" w:before="200"/>
      </w:pPr>
      <w:r>
        <w:t xml:space="preserve"/>
      </w:r>
    </w:p>
    <w:p>
      <w:pPr>
        <w:pStyle w:val="Heading1"/>
        <w:pBdr>
          <w:bottom w:val="single" w:color="E65100" w:sz="8" w:space="2"/>
        </w:pBdr>
        <w:spacing w:after="120" w:before="400"/>
      </w:pPr>
      <w:r>
        <w:rPr>
          <w:rFonts w:ascii="Arial" w:cs="Arial" w:eastAsia="Arial" w:hAnsi="Arial"/>
          <w:b/>
          <w:bCs/>
          <w:color w:val="E65100"/>
          <w:sz w:val="36"/>
          <w:szCs w:val="36"/>
        </w:rPr>
        <w:t xml:space="preserve">4. UI &amp; HUD Elements</w:t>
      </w:r>
    </w:p>
    <w:p>
      <w:pPr>
        <w:spacing w:after="80" w:before="60"/>
      </w:pPr>
      <w:r>
        <w:rPr>
          <w:rFonts w:ascii="Arial" w:cs="Arial" w:eastAsia="Arial" w:hAnsi="Arial"/>
          <w:color w:val="212121"/>
          <w:sz w:val="22"/>
          <w:szCs w:val="22"/>
        </w:rPr>
        <w:t xml:space="preserve">All UI uses rounded corners (minimum 12px radius on all buttons and panels), warm soft colors, and large text. Font: a rounded, child-friendly sans-serif — recommend Nunito or Fredoka One. All text must also be spoken by Minnie; text is secondary communication.</w:t>
      </w:r>
    </w:p>
    <w:p>
      <w:pPr>
        <w:spacing w:after="0" w:before="60"/>
      </w:pPr>
      <w:r>
        <w:t xml:space="preserve"/>
      </w:r>
    </w:p>
    <w:p>
      <w:pPr>
        <w:pStyle w:val="Heading2"/>
        <w:spacing w:after="80" w:before="280"/>
      </w:pPr>
      <w:r>
        <w:rPr>
          <w:rFonts w:ascii="Arial" w:cs="Arial" w:eastAsia="Arial" w:hAnsi="Arial"/>
          <w:b/>
          <w:bCs/>
          <w:color w:val="F57C00"/>
          <w:sz w:val="28"/>
          <w:szCs w:val="28"/>
        </w:rPr>
        <w:t xml:space="preserve">4.1 — In-Gameplay HUD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8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Element</w:t>
            </w:r>
          </w:p>
        </w:tc>
        <w:tc>
          <w:tcPr>
            <w:tcW w:type="dxa" w:w="1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Dimensions</w:t>
            </w:r>
          </w:p>
        </w:tc>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States</w:t>
            </w:r>
          </w:p>
        </w:tc>
        <w:tc>
          <w:tcPr>
            <w:tcW w:type="dxa" w:w="3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Visual Description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Home/garden button</w:t>
            </w:r>
          </w:p>
        </w:tc>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80×80px</w:t>
            </w:r>
          </w:p>
        </w:tc>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Default / Pressed</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Circular button. Icon: a small house with a flower garden in front. Soft pink fill (#F8BBD9), darker pink border (#E91E8C). Always visible, top-left corner. Pressed: slightly darker fill, 4px inset shadow.</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indicator</w:t>
            </w:r>
          </w:p>
        </w:tc>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120×32px</w:t>
            </w:r>
          </w:p>
        </w:tc>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Per-chapter color</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 pill-shaped label in top-right. Text: chapter name ('Rose Patch') in white on chapter-color background. Rounded pill shape. Appears on chapter entry, fades after 4 seconds.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prompt bubble</w:t>
            </w:r>
          </w:p>
        </w:tc>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240×80px</w:t>
            </w:r>
          </w:p>
        </w:tc>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Visible / Fading</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Soft cloud/speech bubble shape emerging from Minnie's position. White fill, pink border (#E91E8C, 2px). Text inside: Minnie's spoken line as subtitle (Nunito Bold, 16pt, #5D4037). Appears with voice line, fades 1 second after line ends.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Level progress dots</w:t>
            </w:r>
          </w:p>
        </w:tc>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Per dot: 20px</w:t>
            </w:r>
          </w:p>
        </w:tc>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Complete (filled) / Current (pulse) / Upcoming (outline)</w:t>
            </w:r>
          </w:p>
        </w:tc>
        <w:tc>
          <w:tcPr>
            <w:tcW w:type="dxa" w:w="3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Row of circular dots at the bottom of the screen. Each dot = one level in the chapter. Complete: filled pink (#E91E8C). Current: pulsing pink glow. Upcoming: white with pink outline. Maximum 8 dots visible.</w:t>
            </w:r>
          </w:p>
        </w:tc>
      </w:tr>
    </w:tbl>
    <w:p>
      <w:pPr>
        <w:spacing w:after="0" w:before="80"/>
      </w:pPr>
      <w:r>
        <w:t xml:space="preserve"/>
      </w:r>
    </w:p>
    <w:p>
      <w:pPr>
        <w:pStyle w:val="Heading2"/>
        <w:spacing w:after="80" w:before="280"/>
      </w:pPr>
      <w:r>
        <w:rPr>
          <w:rFonts w:ascii="Arial" w:cs="Arial" w:eastAsia="Arial" w:hAnsi="Arial"/>
          <w:b/>
          <w:bCs/>
          <w:color w:val="F57C00"/>
          <w:sz w:val="28"/>
          <w:szCs w:val="28"/>
        </w:rPr>
        <w:t xml:space="preserve">4.2 — Main Screen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Element</w:t>
            </w:r>
          </w:p>
        </w:tc>
        <w:tc>
          <w:tcPr>
            <w:tcW w:type="dxa" w:w="7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Background</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full garden in its current state — chapters completed show in full color; upcoming chapters in soft grey. This is a live view of the player's garden, not a static screen. Minnie stands in the garden, idle_garden animation playing.</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Title treatment</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COLOR GARDEN in the game's rounded playful lettering. Pink (#E91E8C) letters with soft white drop shadow. Positioned top-center. Polka-dot pattern in the letter fills (optional — confirm with Disney).</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 button</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160×64px rounded rectangle. Text: 'Grow Flowers!' or 'Continue!' (context-sensitive). Bright pink fill (#E91E8C), white text (Fredoka One, 22pt). Prominent center-bottom positioning. Slight bounce idle animation (2px bob, 1-second loop) to invite tap.</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Parent gate flower</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40×40px flower icon, top-right corner. Minnie's polka-dot design. No label — the hold-for-3-seconds gate is invisible until held. After 1 second of hold: a progress ring appears around the flower (pink, fills over 2 more seconds).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gallery</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Circular button, 64×64px. Icon: a small grid of colored flower dots. Bottom-right corner. Tapping opens the gallery screen.</w:t>
            </w:r>
          </w:p>
        </w:tc>
      </w:tr>
    </w:tbl>
    <w:p>
      <w:pPr>
        <w:spacing w:after="0" w:before="80"/>
      </w:pPr>
      <w:r>
        <w:t xml:space="preserve"/>
      </w:r>
    </w:p>
    <w:p>
      <w:pPr>
        <w:pStyle w:val="Heading2"/>
        <w:spacing w:after="80" w:before="280"/>
      </w:pPr>
      <w:r>
        <w:rPr>
          <w:rFonts w:ascii="Arial" w:cs="Arial" w:eastAsia="Arial" w:hAnsi="Arial"/>
          <w:b/>
          <w:bCs/>
          <w:color w:val="F57C00"/>
          <w:sz w:val="28"/>
          <w:szCs w:val="28"/>
        </w:rPr>
        <w:t xml:space="preserve">4.3 — Chapter / Garden Map Screen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Element</w:t>
            </w:r>
          </w:p>
        </w:tc>
        <w:tc>
          <w:tcPr>
            <w:tcW w:type="dxa" w:w="7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Background</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Illustrated overhead view of the whole garden, styled like a children's picture book map. Four chapter sections visible, each with its signature color and props.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tiles</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Each chapter section is a rounded rectangle tile. Unlocked/complete: full color with flower illustration. Locked/upcoming: greyed-out, same shape but muted. Tapping an unlocked tile enters that chapter.</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tile labels</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name on each tile in Fredoka One, 18pt. Color: white with soft shadow. Always readable against the tile background.</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Completion indicator</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 golden flower badge bottom-right of each completed chapter tile. NOT a star rating — just a flower badge meaning 'you've grown flowers here'.</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position</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 Minnie icon (48×48px, static or gentle bob) showing which chapter is currently active.</w:t>
            </w:r>
          </w:p>
        </w:tc>
      </w:tr>
    </w:tbl>
    <w:p>
      <w:pPr>
        <w:spacing w:after="0" w:before="80"/>
      </w:pPr>
      <w:r>
        <w:t xml:space="preserve"/>
      </w:r>
    </w:p>
    <w:p>
      <w:pPr>
        <w:pStyle w:val="Heading2"/>
        <w:spacing w:after="80" w:before="280"/>
      </w:pPr>
      <w:r>
        <w:rPr>
          <w:rFonts w:ascii="Arial" w:cs="Arial" w:eastAsia="Arial" w:hAnsi="Arial"/>
          <w:b/>
          <w:bCs/>
          <w:color w:val="F57C00"/>
          <w:sz w:val="28"/>
          <w:szCs w:val="28"/>
        </w:rPr>
        <w:t xml:space="preserve">4.4 — Level Completion Screen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Element</w:t>
            </w:r>
          </w:p>
        </w:tc>
        <w:tc>
          <w:tcPr>
            <w:tcW w:type="dxa" w:w="7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Background</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Full-screen soft sparkle overlay — the current garden scene visible behind a warm white vignette. Not a hard cut to a separate screen — the garden is still there, now shimmering with completion.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Bloom celebration</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newly grown flower is centered and enlarged (2× its normal size) in the middle of the screen. It rotates slowly. Sparkle VFX around it.</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reaction</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bloom_celebrate or bloom_surprise animation plays in her usual position. Her animation runs full duration before the reward appears.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Reward reveal</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If a reward is unlocked: a gift box drops from the top of the screen (bounces twice on landing), opens to reveal the reward item with sparkle burst. Reward item animates 'onto' Minnie (flies to her and she puts it on / it appears in the scene).</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Next button</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120×56px rounded button. Text: 'Next Flower! →' in Fredoka One, 20pt. Pink fill. Appears 2 seconds after Minnie's celebration ends. Not shown until Minnie finishes — her moment is not rushed.</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Replay button</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Smaller, secondary: 'Grow It Again' (80×40px, outline style, same position area). Child can replay the same level in free-form.</w:t>
            </w:r>
          </w:p>
        </w:tc>
      </w:tr>
    </w:tbl>
    <w:p>
      <w:pPr>
        <w:spacing w:after="0" w:before="80"/>
      </w:pPr>
      <w:r>
        <w:t xml:space="preserve"/>
      </w:r>
    </w:p>
    <w:p>
      <w:pPr>
        <w:pStyle w:val="Heading2"/>
        <w:spacing w:after="80" w:before="280"/>
      </w:pPr>
      <w:r>
        <w:rPr>
          <w:rFonts w:ascii="Arial" w:cs="Arial" w:eastAsia="Arial" w:hAnsi="Arial"/>
          <w:b/>
          <w:bCs/>
          <w:color w:val="F57C00"/>
          <w:sz w:val="28"/>
          <w:szCs w:val="28"/>
        </w:rPr>
        <w:t xml:space="preserve">4.5 — Flower Collection Gallery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Element</w:t>
            </w:r>
          </w:p>
        </w:tc>
        <w:tc>
          <w:tcPr>
            <w:tcW w:type="dxa" w:w="7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Background</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Soft white with a gentle repeating pattern (small polka dots or tiny flowers, very subtle — not visually noisy).</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grid</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Grid of flower thumbnails, 4 per row. Each thumbnail: 96×96px rounded square, white fill with pink border. Grown flowers: full color. Not yet grown: empty (soil-colored tile with no flower — no 'missing' visual language, just blank warm earth).</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tap</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Tapping a grown flower triggers: flower blooms again (full bloom animation at 150% size over the thumbnail), Minnie's voice says the flower's name and color. No other interaction.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Title</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Garden" at the top. Fredoka One, 28pt, pink.</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Close button</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Circular X button, top-right, 56×56px. Returns to main screen.</w:t>
            </w:r>
          </w:p>
        </w:tc>
      </w:tr>
    </w:tbl>
    <w:p>
      <w:pPr>
        <w:spacing w:after="0" w:before="80"/>
      </w:pPr>
      <w:r>
        <w:t xml:space="preserve"/>
      </w:r>
    </w:p>
    <w:p>
      <w:pPr>
        <w:pStyle w:val="Heading2"/>
        <w:spacing w:after="80" w:before="280"/>
      </w:pPr>
      <w:r>
        <w:rPr>
          <w:rFonts w:ascii="Arial" w:cs="Arial" w:eastAsia="Arial" w:hAnsi="Arial"/>
          <w:b/>
          <w:bCs/>
          <w:color w:val="F57C00"/>
          <w:sz w:val="28"/>
          <w:szCs w:val="28"/>
        </w:rPr>
        <w:t xml:space="preserve">4.6 — Parent Dashboard</w:t>
      </w:r>
    </w:p>
    <w:p>
      <w:pPr>
        <w:spacing w:after="80" w:before="60"/>
      </w:pPr>
      <w:r>
        <w:rPr>
          <w:rFonts w:ascii="Arial" w:cs="Arial" w:eastAsia="Arial" w:hAnsi="Arial"/>
          <w:color w:val="212121"/>
          <w:sz w:val="22"/>
          <w:szCs w:val="22"/>
        </w:rPr>
        <w:t xml:space="preserve">The parent dashboard is styled distinctly from the child-facing UI — cleaner, more readable for adults, less decorative. Same font family but smaller sizes and more information density.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Element</w:t>
            </w:r>
          </w:p>
        </w:tc>
        <w:tc>
          <w:tcPr>
            <w:tcW w:type="dxa" w:w="7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Background</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Clean white. Soft pink header bar (#F8BBD9) with 'For Parents' label and a small Minnie icon. This visual distinction signals 'this area is not for the child'.</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Stats cards</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 rounded cards in a 2×2 grid: Chapters Complete (flower badge count), Flowers Grown (total number), Colors Discovered (checklist of 10 mix results), Total Play Time (hours:minutes). Each card: white fill, pink border, icon + number. Nunito Bold, 18pt for numbers; 13pt for labels.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Session history</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Simple list: 7 rows, each showing a date and session duration. Nunito Regular, 14pt, #5D4037 text. Subtle grey row alternation.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Close/back</w:t>
            </w:r>
          </w:p>
        </w:tc>
        <w:tc>
          <w:tcPr>
            <w:tcW w:type="dxa" w:w="7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Standard back arrow top-left. No dramatic styling — this is a utility screen.</w:t>
            </w:r>
          </w:p>
        </w:tc>
      </w:tr>
    </w:tbl>
    <w:p>
      <w:pPr>
        <w:spacing w:after="0" w:before="100"/>
      </w:pPr>
      <w:r>
        <w:t xml:space="preserve"/>
      </w:r>
    </w:p>
    <w:p>
      <w:pPr>
        <w:pBdr>
          <w:bottom w:val="single" w:color="FFCC80" w:sz="2" w:space="1"/>
        </w:pBdr>
        <w:spacing w:after="200" w:before="200"/>
      </w:pPr>
      <w:r>
        <w:t xml:space="preserve"/>
      </w:r>
    </w:p>
    <w:p>
      <w:pPr>
        <w:pStyle w:val="Heading1"/>
        <w:pBdr>
          <w:bottom w:val="single" w:color="E65100" w:sz="8" w:space="2"/>
        </w:pBdr>
        <w:spacing w:after="120" w:before="400"/>
      </w:pPr>
      <w:r>
        <w:rPr>
          <w:rFonts w:ascii="Arial" w:cs="Arial" w:eastAsia="Arial" w:hAnsi="Arial"/>
          <w:b/>
          <w:bCs/>
          <w:color w:val="E65100"/>
          <w:sz w:val="36"/>
          <w:szCs w:val="36"/>
        </w:rPr>
        <w:t xml:space="preserve">5. VFX Sheets</w:t>
      </w:r>
    </w:p>
    <w:p>
      <w:pPr>
        <w:spacing w:after="80" w:before="60"/>
      </w:pPr>
      <w:r>
        <w:rPr>
          <w:rFonts w:ascii="Arial" w:cs="Arial" w:eastAsia="Arial" w:hAnsi="Arial"/>
          <w:color w:val="212121"/>
          <w:sz w:val="22"/>
          <w:szCs w:val="22"/>
        </w:rPr>
        <w:t xml:space="preserve">All VFX in Minnie's Color Garden are soft, rounded, and gentle. No hard-edge flashes, no sudden high-contrast bursts. Every VFX should feel like it belongs in a children's picture book coming to life — sparkles are soft and diffuse, not sharp stars; color pours are smooth and liquid.</w:t>
      </w:r>
    </w:p>
    <w:p>
      <w:pPr>
        <w:spacing w:after="0" w:before="6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800"/>
        <w:gridCol w:w="700"/>
        <w:gridCol w:w="1000"/>
        <w:gridCol w:w="700"/>
        <w:gridCol w:w="1400"/>
        <w:gridCol w:w="2000"/>
        <w:gridCol w:w="4000"/>
      </w:tblGrid>
      <w:tr>
        <w:tc>
          <w:tcPr>
            <w:tcW w:type="dxa" w:w="1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Effect Name</w:t>
            </w:r>
          </w:p>
        </w:tc>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Trigger</w:t>
            </w:r>
          </w:p>
        </w:tc>
        <w:tc>
          <w:tcPr>
            <w:tcW w:type="dxa" w:w="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Frames</w:t>
            </w:r>
          </w:p>
        </w:tc>
        <w:tc>
          <w:tcPr>
            <w:tcW w:type="dxa" w:w="7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FPS</w:t>
            </w:r>
          </w:p>
        </w:tc>
        <w:tc>
          <w:tcPr>
            <w:tcW w:type="dxa" w:w="1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Canvas</w:t>
            </w:r>
          </w:p>
        </w:tc>
        <w:tc>
          <w:tcPr>
            <w:tcW w:type="dxa" w:w="7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Loop?</w:t>
            </w:r>
          </w:p>
        </w:tc>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Layer</w:t>
            </w:r>
          </w:p>
        </w:tc>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Colors</w:t>
            </w:r>
          </w:p>
        </w:tc>
        <w:tc>
          <w:tcPr>
            <w:tcW w:type="dxa" w:w="4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Style Notes</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color_pour_red</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 dispenser tapped</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128×256</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pot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#F44336 → #EF9A9A fade at edges</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Liquid pour — the color flows downward into the pot with a gentle splash at the bottom. Smooth, no hard edges. Liquid body with a soft meniscus at the top.</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color_pour_yellow</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 dispenser tapped</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128×256</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pot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#FFD54F → #FFF9C4 fade</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as red pour, yellow colorway.</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color_pour_blue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Blue dispenser tapped</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128×256</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pot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#42A5F5 → #BBDEFB fade</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motion, blue colorway.</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color_pour_white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White dispenser tapped</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128×256</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pot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#F5F5F0 → #FFFFFF</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motion. White pour needs a soft grey edge to be visible against light backgrounds.</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color_pour_orange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Orange dispenser tapped (Ch4)</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128×256</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pot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#FF9800 → #FFE0B2 fade</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motion, orange colorway.</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color_pour_green</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Green dispenser tapped (Ch4)</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128×256</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pot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#4CAF50 → #C8E6C9 fade</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motion, green colorway.</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color_pour_purple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Purple dispenser tapped (Ch4)</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128×256</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pot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#9C27B0 → #E1BEE7 fade</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motion, purple colorway.</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mix_swirl</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Both colors poured; mix begins</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36</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256×256</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Inside pot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Two input colors swirling to produce result</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MOST IMPORTANT VFX IN THE GAME. Two color streams spiral from the left and right inner walls of the pot, meeting at center, swirling together, and resolving into the final result color. The swirl should feel organic and fluid — think watercolor paints merging. This takes 1.5 seconds (36 frames at 24fps). The result color must read cleanly and accurately by the final frame.</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bloom_grow</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 poured from pot into bed</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20</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256×256</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bed</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Result color family (varies per flower)</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Stem rises from soil (frames 1–8), bud forms (9–14), bud opens into full bloom (15–20). Smooth organic growth — not mechanical or snappy. Petals unfurl naturally. Each flower type has its own bloom_grow variant (see Section 6 for flower types).</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bloom_sparkle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Bloom completes</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320×320</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Above flower</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color + #FFD54F gold sparks + #FFFFFF</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Soft sparkle burst from flower center. 8–10 sparkle particles radiate outward, each a soft diffuse circle that fades. Not sharp star shapes — rounded soft glows.</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celebrate_full</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Target flower blooms</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1920×1080</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UI overlay</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#E91E8C, #FFD54F, #FFFFFF, result color</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Full-screen soft sparkle shower. Sparkles fall from top, each a rounded soft glow in the palette colors. Density: 30–40 sparks visible at once. Gentle, not overwhelming.</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pickup_burst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Collectible tapped/collected</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96×96</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collectible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#FFD54F gold + #FFFFFF white</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 burst of 6 soft rounded star shapes expanding outward and fading. Duration: 0.33 seconds.</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delight_sparkle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on sky/background</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64×64</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At tap point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#E91E8C, #FFD54F, #FFFFFF random mix</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3–5 soft sparkle dots appear at tap location, float upward slightly, fade. Musical note VFX variant available (same motion, replace sparkles with ♩ ♪ symbols in pink).</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delight_water</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on watering can</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96×128</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can</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#87CEEB blue water drops</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 arc of water droplets spurts from the watering can spout. 5–6 individual drops follow a parabolic arc, land with tiny splash circles.</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polka_pop</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on Minnie's bow or dress</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128×128</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At tap point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#E91E8C, #F8BBD9, #FFFFFF</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5–6 polka-dot circles expand outward from tap point and fade. Circles start small and pop to full size (2× canvas) then fade. Playful, popping quality.</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musical_note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sings</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48×48</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Above Minnie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#E91E8C pink notes</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Musical note symbols (♩ or ♪) float upward from Minnie's mouth area and fade. 3 notes in sequence, staggered by 4 frames each. Gentle arc path upward-right.</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reward_giftbox</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reward unlock</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256×320</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Center screen</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#FFD54F gold, #E91E8C ribbon, #FFFFFF shine</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Gift box drops from above (frames 1–8: falling), bounces twice on landing (frames 9–14: squash and bounce), lid pops open with a sparkle burst (frames 15–24: lid flies up, contents revealed). Ribbon: pink (#E91E8C). Box: gold (#FFD54F).</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color_name_pop</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blooms; Minnie names color</w:t>
            </w:r>
          </w:p>
        </w:tc>
        <w:tc>
          <w:tcPr>
            <w:tcW w:type="dxa" w:w="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24</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200×64</w:t>
            </w:r>
          </w:p>
        </w:tc>
        <w:tc>
          <w:tcPr>
            <w:tcW w:type="dxa" w:w="7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Above flower</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Result flower color</w:t>
            </w:r>
          </w:p>
        </w:tc>
        <w:tc>
          <w:tcPr>
            <w:tcW w:type="dxa" w:w="4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color's name appears as a soft text pop above the bloomed flower — letter by letter, each bouncing in. Font: Fredoka One, 24pt, flower color with white outline. Fades after 2 seconds.</w:t>
            </w:r>
          </w:p>
        </w:tc>
      </w:tr>
    </w:tbl>
    <w:p>
      <w:pPr>
        <w:spacing w:after="0" w:before="100"/>
      </w:pPr>
      <w:r>
        <w:t xml:space="preserve"/>
      </w:r>
    </w:p>
    <w:p>
      <w:pPr>
        <w:pBdr>
          <w:bottom w:val="single" w:color="FFCC80" w:sz="2" w:space="1"/>
        </w:pBdr>
        <w:spacing w:after="200" w:before="200"/>
      </w:pPr>
      <w:r>
        <w:t xml:space="preserve"/>
      </w:r>
    </w:p>
    <w:p>
      <w:pPr>
        <w:pStyle w:val="Heading1"/>
        <w:pBdr>
          <w:bottom w:val="single" w:color="E65100" w:sz="8" w:space="2"/>
        </w:pBdr>
        <w:spacing w:after="120" w:before="400"/>
      </w:pPr>
      <w:r>
        <w:rPr>
          <w:rFonts w:ascii="Arial" w:cs="Arial" w:eastAsia="Arial" w:hAnsi="Arial"/>
          <w:b/>
          <w:bCs/>
          <w:color w:val="E65100"/>
          <w:sz w:val="36"/>
          <w:szCs w:val="36"/>
        </w:rPr>
        <w:t xml:space="preserve">6. Flower Asset Library</w:t>
      </w:r>
    </w:p>
    <w:p>
      <w:pPr>
        <w:spacing w:after="80" w:before="60"/>
      </w:pPr>
      <w:r>
        <w:rPr>
          <w:rFonts w:ascii="Arial" w:cs="Arial" w:eastAsia="Arial" w:hAnsi="Arial"/>
          <w:color w:val="212121"/>
          <w:sz w:val="22"/>
          <w:szCs w:val="22"/>
        </w:rPr>
        <w:t xml:space="preserve">Flowers are the primary collectible and reward asset of the game. Each flower type requires: a bud sprite, a mid-bloom sprite, a full-bloom sprite, and a bloom_grow animation. All flowers share the same animation rig — only the petal shape, color, and leaf arrangement differ. Deliver each as a sprite strip AND as a layered PSD (stem, leaves, petals as separate layers for the animation rig).</w:t>
      </w:r>
    </w:p>
    <w:p>
      <w:pPr>
        <w:spacing w:after="0" w:before="60"/>
      </w:pPr>
      <w:r>
        <w:t xml:space="preserve"/>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200"/>
        <w:gridCol w:w="2600"/>
        <w:gridCol w:w="1800"/>
        <w:gridCol w:w="1200"/>
      </w:tblGrid>
      <w:tr>
        <w:tc>
          <w:tcPr>
            <w:tcW w:type="dxa" w:w="1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Flower Name</w:t>
            </w:r>
          </w:p>
        </w:tc>
        <w:tc>
          <w:tcPr>
            <w:tcW w:type="dxa" w:w="1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Result Of</w:t>
            </w:r>
          </w:p>
        </w:tc>
        <w:tc>
          <w:tcPr>
            <w:tcW w:type="dxa" w:w="1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Exact Color (Petals)</w:t>
            </w:r>
          </w:p>
        </w:tc>
        <w:tc>
          <w:tcPr>
            <w:tcW w:type="dxa" w:w="1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Hex Code</w:t>
            </w:r>
          </w:p>
        </w:tc>
        <w:tc>
          <w:tcPr>
            <w:tcW w:type="dxa" w:w="2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Bloom Style</w:t>
            </w:r>
          </w:p>
        </w:tc>
        <w:tc>
          <w:tcPr>
            <w:tcW w:type="dxa" w:w="1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Leaf Style</w:t>
            </w:r>
          </w:p>
        </w:tc>
        <w:tc>
          <w:tcPr>
            <w:tcW w:type="dxa" w:w="1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Canvas</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Poppy</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 only</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red</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#F44336</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 large rounded petals, slightly cupped</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Simple paired oval leaves on lower stem</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Sunflower</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 only</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Golden yellow</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#FFD54F</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12–15 narrow petals radiating from dark brown center (#4A2800)</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Large broad leaves, dark green</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Bluebell</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Blue only</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Sky blue</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#42A5F5</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Bell-shaped drooping clusters of 5–7 small bells per stem</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Long narrow strap leaves</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Marigold</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 + Yellow</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orange</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#FF9800</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Dense layered round petal ball — many small overlapping petals</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Feathery fernlike leaves</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Violet</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 + Blue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Gentle purple</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#9C27B0</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5 rounded petals with slight purple-to-white gradient at center</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Heart-shaped dark green leaves</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Daisy</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 + Blue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Bright green center, white petals</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#4CAF50 center / #F5F5F0 petals</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Classic daisy: white petals around a yellow-green raised center button</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Simple small oval leaves</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Rose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 + White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Soft pink</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#F48FB1</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Classic rose: spiraling petals, tight center bud visible at peak</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Thorned stem (thorns visible but not scary — soft rounded thorns)</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Forget-Me-Not</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Blue + White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Pale sky blue</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#BBDEFB</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Tiny 5-petal flowers in clusters of 5–8 on each stem</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 rounded leaves, slightly fuzzy texture</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Primrose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 + White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Cream / pale yellow</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#FFF9C4</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5 rounded petals, softly ruffled edges, pale center</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Broad wrinkled leaves at base of stem</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Zinnia</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 + Orange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Red-orange</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#FF5722</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Layered flat petals in a disc shape — like a sunflower but in red-orange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Rough-textured leaves clasping the stem</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Iris</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Blue + Purple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Deep indigo</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#3F51B5</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 upright petals (standards), 3 downward petals (falls) — classic iris form</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Long sword-shaped grey-green leaves</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Yellow-Green Sunfl.</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 + Green</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Yellow-green</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#CDDC39</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Sunflower variant with yellow-green petals instead of gold</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as Sunflower</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r>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Mushroom (Easter)</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3 primaries</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brown</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#795548</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NOT a flower — a friendly cartoon mushroom with white spots. Round cap, short stem.</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 round leaves at base</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160×192px</w:t>
            </w:r>
          </w:p>
        </w:tc>
      </w:tr>
    </w:tbl>
    <w:p>
      <w:pPr>
        <w:spacing w:after="0" w:before="80"/>
      </w:pPr>
      <w:r>
        <w:t xml:space="preserve"/>
      </w:r>
    </w:p>
    <w:p>
      <w:pPr>
        <w:spacing w:after="80" w:before="60"/>
      </w:pPr>
      <w:r>
        <w:rPr>
          <w:rFonts w:ascii="Arial" w:cs="Arial" w:eastAsia="Arial" w:hAnsi="Arial"/>
          <w:b/>
          <w:bCs/>
          <w:color w:val="1565C0"/>
          <w:sz w:val="20"/>
          <w:szCs w:val="20"/>
        </w:rPr>
        <w:t xml:space="preserve">✎ Art note: </w:t>
      </w:r>
      <w:r>
        <w:rPr>
          <w:rFonts w:ascii="Arial" w:cs="Arial" w:eastAsia="Arial" w:hAnsi="Arial"/>
          <w:i/>
          <w:iCs/>
          <w:color w:val="1565C0"/>
          <w:sz w:val="20"/>
          <w:szCs w:val="20"/>
        </w:rPr>
        <w:t xml:space="preserve">Every flower must be identifiable by SHAPE alone, independent of color. A child with color vision differences must still be able to distinguish a poppy from a sunflower from a violet based purely on the silhouette. Design the shapes first, add color second.</w:t>
      </w:r>
    </w:p>
    <w:p>
      <w:pPr>
        <w:spacing w:after="0" w:before="80"/>
      </w:pPr>
      <w:r>
        <w:t xml:space="preserve"/>
      </w:r>
    </w:p>
    <w:p>
      <w:pPr>
        <w:pStyle w:val="Heading2"/>
        <w:spacing w:after="80" w:before="280"/>
      </w:pPr>
      <w:r>
        <w:rPr>
          <w:rFonts w:ascii="Arial" w:cs="Arial" w:eastAsia="Arial" w:hAnsi="Arial"/>
          <w:b/>
          <w:bCs/>
          <w:color w:val="F57C00"/>
          <w:sz w:val="28"/>
          <w:szCs w:val="28"/>
        </w:rPr>
        <w:t xml:space="preserve">Flower States</w:t>
      </w:r>
    </w:p>
    <w:p>
      <w:pPr>
        <w:spacing w:after="80" w:before="60"/>
      </w:pPr>
      <w:r>
        <w:rPr>
          <w:rFonts w:ascii="Arial" w:cs="Arial" w:eastAsia="Arial" w:hAnsi="Arial"/>
          <w:color w:val="212121"/>
          <w:sz w:val="22"/>
          <w:szCs w:val="22"/>
        </w:rPr>
        <w:t xml:space="preserve">Each flower is delivered in 4 states, used in the bloom_grow animation and the gallery: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600"/>
      </w:tblGrid>
      <w:tr>
        <w:tc>
          <w:tcPr>
            <w:tcW w:type="dxa" w:w="1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State</w:t>
            </w:r>
          </w:p>
        </w:tc>
        <w:tc>
          <w:tcPr>
            <w:tcW w:type="dxa" w:w="4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c>
          <w:tcPr>
            <w:tcW w:type="dxa" w:w="3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Used In</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Soil only</w:t>
            </w:r>
          </w:p>
        </w:tc>
        <w:tc>
          <w:tcPr>
            <w:tcW w:type="dxa" w:w="4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Empty flower bed — warm brown soil (#795548), tidy and rounded surface</w:t>
            </w:r>
          </w:p>
        </w:tc>
        <w:tc>
          <w:tcPr>
            <w:tcW w:type="dxa" w:w="3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Default before any color poured</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Bud</w:t>
            </w:r>
          </w:p>
        </w:tc>
        <w:tc>
          <w:tcPr>
            <w:tcW w:type="dxa" w:w="4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Stem has emerged (50% of full height), small tight bud at top, no open petals</w:t>
            </w:r>
          </w:p>
        </w:tc>
        <w:tc>
          <w:tcPr>
            <w:tcW w:type="dxa" w:w="3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Bloom frames 1–8</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Mid-bloom</w:t>
            </w:r>
          </w:p>
        </w:tc>
        <w:tc>
          <w:tcPr>
            <w:tcW w:type="dxa" w:w="4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Stem at full height, bud beginning to open — first petals visible</w:t>
            </w:r>
          </w:p>
        </w:tc>
        <w:tc>
          <w:tcPr>
            <w:tcW w:type="dxa" w:w="3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Bloom frames 9–14</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 bloom</w:t>
            </w:r>
          </w:p>
        </w:tc>
        <w:tc>
          <w:tcPr>
            <w:tcW w:type="dxa" w:w="4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Complete flower in final color, all petals open</w:t>
            </w:r>
          </w:p>
        </w:tc>
        <w:tc>
          <w:tcPr>
            <w:tcW w:type="dxa" w:w="3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Bloom frames 15–20; Gallery thumbnail</w:t>
            </w:r>
          </w:p>
        </w:tc>
      </w:tr>
    </w:tbl>
    <w:p>
      <w:pPr>
        <w:spacing w:after="0" w:before="100"/>
      </w:pPr>
      <w:r>
        <w:t xml:space="preserve"/>
      </w:r>
    </w:p>
    <w:p>
      <w:pPr>
        <w:pBdr>
          <w:bottom w:val="single" w:color="FFCC80" w:sz="2" w:space="1"/>
        </w:pBdr>
        <w:spacing w:after="200" w:before="200"/>
      </w:pPr>
      <w:r>
        <w:t xml:space="preserve"/>
      </w:r>
    </w:p>
    <w:p>
      <w:pPr>
        <w:pStyle w:val="Heading1"/>
        <w:pBdr>
          <w:bottom w:val="single" w:color="E65100" w:sz="8" w:space="2"/>
        </w:pBdr>
        <w:spacing w:after="120" w:before="400"/>
      </w:pPr>
      <w:r>
        <w:rPr>
          <w:rFonts w:ascii="Arial" w:cs="Arial" w:eastAsia="Arial" w:hAnsi="Arial"/>
          <w:b/>
          <w:bCs/>
          <w:color w:val="E65100"/>
          <w:sz w:val="36"/>
          <w:szCs w:val="36"/>
        </w:rPr>
        <w:t xml:space="preserve">7. Color Dispensers &amp; Mixing Pot</w:t>
      </w:r>
    </w:p>
    <w:p>
      <w:pPr>
        <w:pStyle w:val="Heading2"/>
        <w:spacing w:after="80" w:before="280"/>
      </w:pPr>
      <w:r>
        <w:rPr>
          <w:rFonts w:ascii="Arial" w:cs="Arial" w:eastAsia="Arial" w:hAnsi="Arial"/>
          <w:b/>
          <w:bCs/>
          <w:color w:val="F57C00"/>
          <w:sz w:val="28"/>
          <w:szCs w:val="28"/>
        </w:rPr>
        <w:t xml:space="preserve">7.1 — Color Dispensers</w:t>
      </w:r>
    </w:p>
    <w:p>
      <w:pPr>
        <w:spacing w:after="80" w:before="60"/>
      </w:pPr>
      <w:r>
        <w:rPr>
          <w:rFonts w:ascii="Arial" w:cs="Arial" w:eastAsia="Arial" w:hAnsi="Arial"/>
          <w:color w:val="212121"/>
          <w:sz w:val="22"/>
          <w:szCs w:val="22"/>
        </w:rPr>
        <w:t xml:space="preserve">Dispensers are the primary interactive elements. Each dispenser is a ceramic or glass jar/bottle containing a color. They are the most important interactive objects to get right — they must invite tapping without text.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1000"/>
        <w:gridCol w:w="1200"/>
        <w:gridCol w:w="1600"/>
      </w:tblGrid>
      <w:tr>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Dispenser</w:t>
            </w:r>
          </w:p>
        </w:tc>
        <w:tc>
          <w:tcPr>
            <w:tcW w:type="dxa" w:w="2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Container Style</w:t>
            </w:r>
          </w:p>
        </w:tc>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Color Fill</w:t>
            </w:r>
          </w:p>
        </w:tc>
        <w:tc>
          <w:tcPr>
            <w:tcW w:type="dxa" w:w="1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Hex</w:t>
            </w:r>
          </w:p>
        </w:tc>
        <w:tc>
          <w:tcPr>
            <w:tcW w:type="dxa" w:w="1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Canvas</w:t>
            </w:r>
          </w:p>
        </w:tc>
        <w:tc>
          <w:tcPr>
            <w:tcW w:type="dxa" w:w="1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Affordance</w:t>
            </w:r>
          </w:p>
        </w:tc>
      </w:tr>
      <w:tr>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Round ceramic pot, warm terracotta body</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Deep red liquid fill, visible through clear top portion</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#F44336</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128×160px</w:t>
            </w:r>
          </w:p>
        </w:tc>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Gentle bob idle animation, 4-frame loop, 8fps — moves up 4px and returns</w:t>
            </w:r>
          </w:p>
        </w:tc>
      </w:tr>
      <w:tr>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Tall glass bottle, clear with yellow fill visible inside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Golden yellow liquid fill</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#FFD54F</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128×160px</w:t>
            </w:r>
          </w:p>
        </w:tc>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bob animation</w:t>
            </w:r>
          </w:p>
        </w:tc>
      </w:tr>
      <w:tr>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Blue</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Round ceramic pot, blue-grey body</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Sky blue liquid fill</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#42A5F5</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128×160px</w:t>
            </w:r>
          </w:p>
        </w:tc>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bob animation</w:t>
            </w:r>
          </w:p>
        </w:tc>
      </w:tr>
      <w:tr>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White</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 milk-glass bottle, opaque white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Cream-white body (full opacity)</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#F5F5F0</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128×160px</w:t>
            </w:r>
          </w:p>
        </w:tc>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bob animation</w:t>
            </w:r>
          </w:p>
        </w:tc>
      </w:tr>
      <w:tr>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Orange</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Ceramic jar, warm orange body</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Orange liquid fill</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#FF9800</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128×160px</w:t>
            </w:r>
          </w:p>
        </w:tc>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bob animation</w:t>
            </w:r>
          </w:p>
        </w:tc>
      </w:tr>
      <w:tr>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Green</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Green-tinted glass bottle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Green liquid fill</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#4CAF50</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128×160px</w:t>
            </w:r>
          </w:p>
        </w:tc>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bob animation</w:t>
            </w:r>
          </w:p>
        </w:tc>
      </w:tr>
      <w:tr>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Purple</w:t>
            </w:r>
          </w:p>
        </w:tc>
        <w:tc>
          <w:tcPr>
            <w:tcW w:type="dxa" w:w="2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Amethyst-purple ceramic pot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Purple liquid fill</w:t>
            </w:r>
          </w:p>
        </w:tc>
        <w:tc>
          <w:tcPr>
            <w:tcW w:type="dxa" w:w="1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#9C27B0</w:t>
            </w:r>
          </w:p>
        </w:tc>
        <w:tc>
          <w:tcPr>
            <w:tcW w:type="dxa" w:w="1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128×160px</w:t>
            </w:r>
          </w:p>
        </w:tc>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bob animation</w:t>
            </w:r>
          </w:p>
        </w:tc>
      </w:tr>
    </w:tbl>
    <w:p>
      <w:pPr>
        <w:spacing w:after="0" w:before="60"/>
      </w:pPr>
      <w:r>
        <w:t xml:space="preserve"/>
      </w:r>
    </w:p>
    <w:p>
      <w:pPr>
        <w:spacing w:after="60" w:before="160"/>
      </w:pPr>
      <w:r>
        <w:rPr>
          <w:rFonts w:ascii="Arial" w:cs="Arial" w:eastAsia="Arial" w:hAnsi="Arial"/>
          <w:b/>
          <w:bCs/>
          <w:color w:val="E65100"/>
          <w:sz w:val="24"/>
          <w:szCs w:val="24"/>
        </w:rPr>
        <w:t xml:space="preserve">Dispenser States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c>
          <w:tcPr>
            <w:tcW w:type="dxa" w:w="1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State</w:t>
            </w:r>
          </w:p>
        </w:tc>
        <w:tc>
          <w:tcPr>
            <w:tcW w:type="dxa" w:w="8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Idle</w:t>
            </w:r>
          </w:p>
        </w:tc>
        <w:tc>
          <w:tcPr>
            <w:tcW w:type="dxa" w:w="8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Gentle bob animation (4-frame, 8fps). Label visible on container body: a small hand-painted color dot matching the fill color — no text.</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Hover</w:t>
            </w:r>
          </w:p>
        </w:tc>
        <w:tc>
          <w:tcPr>
            <w:tcW w:type="dxa" w:w="8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touch/hover: glow ring appears around the base of the container in the container's color. Container bobs slightly faster (6-frame, 10fps).</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Pouring</w:t>
            </w:r>
          </w:p>
        </w:tc>
        <w:tc>
          <w:tcPr>
            <w:tcW w:type="dxa" w:w="8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Container tilts 45° to the right (or left — for left-positioned dispenser, mirror). Liquid pours from the mouth into the pot. Tilt animation: 4 frames. Hold tilted during pour VFX. Return to upright: 4 frames.</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Empty</w:t>
            </w:r>
          </w:p>
        </w:tc>
        <w:tc>
          <w:tcPr>
            <w:tcW w:type="dxa" w:w="8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If a dispenser has been used (Free Play mode only): fill level drops to 25%, container looks partially empty. In standard levels, dispensers always appear full.</w:t>
            </w:r>
          </w:p>
        </w:tc>
      </w:tr>
    </w:tbl>
    <w:p>
      <w:pPr>
        <w:spacing w:after="0" w:before="80"/>
      </w:pPr>
      <w:r>
        <w:t xml:space="preserve"/>
      </w:r>
    </w:p>
    <w:p>
      <w:pPr>
        <w:pStyle w:val="Heading2"/>
        <w:spacing w:after="80" w:before="280"/>
      </w:pPr>
      <w:r>
        <w:rPr>
          <w:rFonts w:ascii="Arial" w:cs="Arial" w:eastAsia="Arial" w:hAnsi="Arial"/>
          <w:b/>
          <w:bCs/>
          <w:color w:val="F57C00"/>
          <w:sz w:val="28"/>
          <w:szCs w:val="28"/>
        </w:rPr>
        <w:t xml:space="preserve">7.2 — Mixing Pot</w:t>
      </w:r>
    </w:p>
    <w:p>
      <w:pPr>
        <w:spacing w:after="80" w:before="60"/>
      </w:pPr>
      <w:r>
        <w:rPr>
          <w:rFonts w:ascii="Arial" w:cs="Arial" w:eastAsia="Arial" w:hAnsi="Arial"/>
          <w:color w:val="212121"/>
          <w:sz w:val="22"/>
          <w:szCs w:val="22"/>
        </w:rPr>
        <w:t xml:space="preserve">The mixing pot is the central interactive surface of every level. It is a large, friendly ceramic pot with a wide opening — inviting and clearly a receptacle. Its interior must be readable to show the color fill level.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c>
          <w:tcPr>
            <w:tcW w:type="dxa" w:w="1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Field</w:t>
            </w:r>
          </w:p>
        </w:tc>
        <w:tc>
          <w:tcPr>
            <w:tcW w:type="dxa" w:w="8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Value</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Canvas</w:t>
            </w:r>
          </w:p>
        </w:tc>
        <w:tc>
          <w:tcPr>
            <w:tcW w:type="dxa" w:w="8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256×256px</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Style</w:t>
            </w:r>
          </w:p>
        </w:tc>
        <w:tc>
          <w:tcPr>
            <w:tcW w:type="dxa" w:w="8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Round-bottomed ceramic crock. Warm off-white exterior (#F5F0E8) with hand-painted details (small flowers painted on the side). Wide round opening at top showing the interior color fill.</w:t>
            </w:r>
          </w:p>
        </w:tc>
      </w:tr>
      <w:tr>
        <w:tc>
          <w:tcPr>
            <w:tcW w:type="dxa" w:w="1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Affordance</w:t>
            </w:r>
          </w:p>
        </w:tc>
        <w:tc>
          <w:tcPr>
            <w:tcW w:type="dxa" w:w="8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Gentle idle: the pot has a faint golden rim glow at all times. This tells the child 'pour color here.' No text.</w:t>
            </w:r>
          </w:p>
        </w:tc>
      </w:tr>
    </w:tbl>
    <w:p>
      <w:pPr>
        <w:spacing w:after="0" w:before="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State</w:t>
            </w:r>
          </w:p>
        </w:tc>
        <w:tc>
          <w:tcPr>
            <w:tcW w:type="dxa" w:w="7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Empty</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Interior shows the pot base — warm cream interior, faint circular shadow at bottom.</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One color filled</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Interior fills to 50% with the first poured color. Smooth fill with a gentle meniscus curve at the top of the fill.</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Two colors filled</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Interior fills to 90% showing both colors side by side before mixing. Second color pours in and sits next to the first, not yet blended.</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Mixing</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mix_swirl VFX plays inside the pot. The two colors are visibly spiraling. The pot itself does not animate — only the interior VFX.</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Result</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Post-mix: interior shows the fully blended result color. Smooth solid fill. This holds for 1 second before the pour-out animation.</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Pouring out</w:t>
            </w:r>
          </w:p>
        </w:tc>
        <w:tc>
          <w:tcPr>
            <w:tcW w:type="dxa" w:w="7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Pot tilts forward (6-frame animation) and the result color pours downward into the flower bed below. After pour, pot rights itself and resets to empty.</w:t>
            </w:r>
          </w:p>
        </w:tc>
      </w:tr>
    </w:tbl>
    <w:p>
      <w:pPr>
        <w:spacing w:after="0" w:before="100"/>
      </w:pPr>
      <w:r>
        <w:t xml:space="preserve"/>
      </w:r>
    </w:p>
    <w:p>
      <w:pPr>
        <w:pBdr>
          <w:bottom w:val="single" w:color="FFCC80" w:sz="2" w:space="1"/>
        </w:pBdr>
        <w:spacing w:after="200" w:before="200"/>
      </w:pPr>
      <w:r>
        <w:t xml:space="preserve"/>
      </w:r>
    </w:p>
    <w:p>
      <w:pPr>
        <w:pStyle w:val="Heading1"/>
        <w:pBdr>
          <w:bottom w:val="single" w:color="E65100" w:sz="8" w:space="2"/>
        </w:pBdr>
        <w:spacing w:after="120" w:before="400"/>
      </w:pPr>
      <w:r>
        <w:rPr>
          <w:rFonts w:ascii="Arial" w:cs="Arial" w:eastAsia="Arial" w:hAnsi="Arial"/>
          <w:b/>
          <w:bCs/>
          <w:color w:val="E65100"/>
          <w:sz w:val="36"/>
          <w:szCs w:val="36"/>
        </w:rPr>
        <w:t xml:space="preserve">8. Iconography</w:t>
      </w:r>
    </w:p>
    <w:p>
      <w:pPr>
        <w:spacing w:after="80" w:before="60"/>
      </w:pPr>
      <w:r>
        <w:rPr>
          <w:rFonts w:ascii="Arial" w:cs="Arial" w:eastAsia="Arial" w:hAnsi="Arial"/>
          <w:color w:val="212121"/>
          <w:sz w:val="22"/>
          <w:szCs w:val="22"/>
        </w:rPr>
        <w:t xml:space="preserve">All icons use the same rounded, illustrated style as the rest of the game. No flat vector icons — each should feel hand-drawn and consistent with the overall picture-book aesthetic. Deliver at 128×128px; engine scales down as needed.</w:t>
      </w:r>
    </w:p>
    <w:p>
      <w:pPr>
        <w:spacing w:after="0" w:before="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000"/>
        <w:gridCol w:w="1400"/>
      </w:tblGrid>
      <w:tr>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Icon Name</w:t>
            </w:r>
          </w:p>
        </w:tc>
        <w:tc>
          <w:tcPr>
            <w:tcW w:type="dxa" w:w="18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Context</w:t>
            </w:r>
          </w:p>
        </w:tc>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Display Size</w:t>
            </w:r>
          </w:p>
        </w:tc>
        <w:tc>
          <w:tcPr>
            <w:tcW w:type="dxa" w:w="3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c>
          <w:tcPr>
            <w:tcW w:type="dxa" w:w="14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Legibility Note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Home / garden</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HUD always-visible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80×80px</w:t>
            </w:r>
          </w:p>
        </w:tc>
        <w:tc>
          <w:tcPr>
            <w:tcW w:type="dxa" w:w="3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 house silhouette with a garden in front — 2 flowers, a path. Pink fill, darker pink outline.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House and flowers must read at 80px — keep shapes very simple.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gallery</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Main screen</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64×64px</w:t>
            </w:r>
          </w:p>
        </w:tc>
        <w:tc>
          <w:tcPr>
            <w:tcW w:type="dxa" w:w="3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 small flower dots arranged in a 2×2 grid, each a different color. Pink border circle.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Dots must read as flowers, not just dots — add minimal petal suggestion.</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Parent gate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Main screen</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40×40px</w:t>
            </w:r>
          </w:p>
        </w:tc>
        <w:tc>
          <w:tcPr>
            <w:tcW w:type="dxa" w:w="3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polka-dot motif — circle with 3 polka dots arranged to suggest Minnie's ears and bow.</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At 40px this reads as a branded element; must not look like a generic button.</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complete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tile badge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48×48px</w:t>
            </w:r>
          </w:p>
        </w:tc>
        <w:tc>
          <w:tcPr>
            <w:tcW w:type="dxa" w:w="3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Single golden flower — simple 5-petal flower with a warm gold fill. No outline.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Gold fill at 48px must glow slightly — add a soft outer glow effect.</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Settings gear</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Parent dashboard</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32×32px</w:t>
            </w:r>
          </w:p>
        </w:tc>
        <w:tc>
          <w:tcPr>
            <w:tcW w:type="dxa" w:w="3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Soft gear icon — rounded teeth, not angular. Use only in parent area.</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Gear must read as gear at 32px. 6 teeth minimum.</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Volume / sound</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Parent settings</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32×32px</w:t>
            </w:r>
          </w:p>
        </w:tc>
        <w:tc>
          <w:tcPr>
            <w:tcW w:type="dxa" w:w="3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Speaker with soundwave lines. Rounded speaker shape.</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On/off states: with wave lines (on) and with X over speaker (off).</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 / continue</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Buttons (text used)</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3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Button is primarily text. Optionally a small flower icon to the right of text.</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icon on button: 24×24px, same as chapter complete style.</w:t>
            </w:r>
          </w:p>
        </w:tc>
      </w:tr>
      <w:tr>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Dispenser (labels)</w:t>
            </w:r>
          </w:p>
        </w:tc>
        <w:tc>
          <w:tcPr>
            <w:tcW w:type="dxa" w:w="18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Dispenser containers</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32×32px</w:t>
            </w:r>
          </w:p>
        </w:tc>
        <w:tc>
          <w:tcPr>
            <w:tcW w:type="dxa" w:w="3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Painted color dot in the container's color. No text. No icon beyond the dot.</w:t>
            </w:r>
          </w:p>
        </w:tc>
        <w:tc>
          <w:tcPr>
            <w:tcW w:type="dxa" w:w="14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Dot must be clearly circular. Soft white outline (1px) if dot color is close to container background.</w:t>
            </w:r>
          </w:p>
        </w:tc>
      </w:tr>
    </w:tbl>
    <w:p>
      <w:pPr>
        <w:spacing w:after="0" w:before="100"/>
      </w:pPr>
      <w:r>
        <w:t xml:space="preserve"/>
      </w:r>
    </w:p>
    <w:p>
      <w:pPr>
        <w:pBdr>
          <w:bottom w:val="single" w:color="FFCC80" w:sz="2" w:space="1"/>
        </w:pBdr>
        <w:spacing w:after="200" w:before="200"/>
      </w:pPr>
      <w:r>
        <w:t xml:space="preserve"/>
      </w:r>
    </w:p>
    <w:p>
      <w:pPr>
        <w:pStyle w:val="Heading1"/>
        <w:pBdr>
          <w:bottom w:val="single" w:color="E65100" w:sz="8" w:space="2"/>
        </w:pBdr>
        <w:spacing w:after="120" w:before="400"/>
      </w:pPr>
      <w:r>
        <w:rPr>
          <w:rFonts w:ascii="Arial" w:cs="Arial" w:eastAsia="Arial" w:hAnsi="Arial"/>
          <w:b/>
          <w:bCs/>
          <w:color w:val="E65100"/>
          <w:sz w:val="36"/>
          <w:szCs w:val="36"/>
        </w:rPr>
        <w:t xml:space="preserve">9. Reward Unlockable Assets</w:t>
      </w:r>
    </w:p>
    <w:p>
      <w:pPr>
        <w:spacing w:after="80" w:before="60"/>
      </w:pPr>
      <w:r>
        <w:rPr>
          <w:rFonts w:ascii="Arial" w:cs="Arial" w:eastAsia="Arial" w:hAnsi="Arial"/>
          <w:color w:val="212121"/>
          <w:sz w:val="22"/>
          <w:szCs w:val="22"/>
        </w:rPr>
        <w:t xml:space="preserve">Each chapter completion and bonus milestone unlocks a cosmetic item. These items appear in two states: unrevealed (inside gift box) and revealed (on Minnie or in the garden scene). All reward assets need a gift box reveal animation (handled by the reward_giftbox VFX) plus a final 'in use' state.</w:t>
      </w:r>
    </w:p>
    <w:p>
      <w:pPr>
        <w:spacing w:after="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600"/>
      </w:tblGrid>
      <w:tr>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Reward</w:t>
            </w:r>
          </w:p>
        </w:tc>
        <w:tc>
          <w:tcPr>
            <w:tcW w:type="dxa" w:w="20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Trigger</w:t>
            </w:r>
          </w:p>
        </w:tc>
        <w:tc>
          <w:tcPr>
            <w:tcW w:type="dxa" w:w="22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In-Scene Placement</w:t>
            </w:r>
          </w:p>
        </w:tc>
        <w:tc>
          <w:tcPr>
            <w:tcW w:type="dxa" w:w="3600"/>
            <w:tcBorders>
              <w:top w:val="single" w:color="FFCC80" w:sz="1"/>
              <w:left w:val="single" w:color="FFCC80" w:sz="1"/>
              <w:bottom w:val="single" w:color="FFCC80" w:sz="1"/>
              <w:right w:val="single" w:color="FFCC80" w:sz="1"/>
            </w:tcBorders>
            <w:shd w:fill="FFF3E0" w:val="clear"/>
            <w:tcMar>
              <w:top w:type="dxa" w:w="80"/>
              <w:left w:type="dxa" w:w="120"/>
              <w:bottom w:type="dxa" w:w="80"/>
              <w:right w:type="dxa" w:w="120"/>
            </w:tcMar>
          </w:tcPr>
          <w:p>
            <w:r>
              <w:rPr>
                <w:rFonts w:ascii="Arial" w:cs="Arial" w:eastAsia="Arial" w:hAnsi="Arial"/>
                <w:b/>
                <w:bCs/>
                <w:color w:val="212121"/>
                <w:sz w:val="20"/>
                <w:szCs w:val="20"/>
              </w:rPr>
              <w:t xml:space="preserve">Asset Requirements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Pink polka-dot apron</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1 complete</w:t>
            </w:r>
          </w:p>
        </w:tc>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Replaces Minnie's dress bib area — costume overlay layer</w:t>
            </w:r>
          </w:p>
        </w:tc>
        <w:tc>
          <w:tcPr>
            <w:tcW w:type="dxa" w:w="3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Apron overlay PNG matching Minnie's rig proportions. Pink (#E91E8C) with white polka dots. Ties at back (visible in rear-facing animations — deliver rear overlay too).</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Sunhat (yellow, daisy)</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2 complete</w:t>
            </w:r>
          </w:p>
        </w:tc>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Sits on Minnie's head, over the bow</w:t>
            </w:r>
          </w:p>
        </w:tc>
        <w:tc>
          <w:tcPr>
            <w:tcW w:type="dxa" w:w="3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Hat overlay PNG. Yellow (#FFD54F) floppy brim, white daisy trim around crown. Must not hide the bow — sits above the bow on the head.</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Rainbow watering can</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3 complete</w:t>
            </w:r>
          </w:p>
        </w:tc>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Replaces the plain can in Minnie's idle_var_water animation</w:t>
            </w:r>
          </w:p>
        </w:tc>
        <w:tc>
          <w:tcPr>
            <w:tcW w:type="dxa" w:w="3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Watering can prop replacement. Rainbow stripes: red, orange, yellow, green, blue, purple from top to bottom. Same proportions as original can.</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 shed decoration kit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4 complete</w:t>
            </w:r>
          </w:p>
        </w:tc>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 overlay props composited onto the shed in Ch4 scene</w:t>
            </w:r>
          </w:p>
        </w:tc>
        <w:tc>
          <w:tcPr>
            <w:tcW w:type="dxa" w:w="3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 separate decoration props: (A) flower window box (bottom of shed window — red and yellow flowers in a wooden box); (B) painted sign ('Minnie's Garden' in hand-lettered style); (C) hanging flower basket (top of door — mixed pink flowers in a wicker basket). Each delivered as a separate transparent PNG sized to the shed's canvas.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Butterfly house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10 surprise flowers grown</w:t>
            </w:r>
          </w:p>
        </w:tc>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Appears in mid-ground of any chapter scene after unlock</w:t>
            </w:r>
          </w:p>
        </w:tc>
        <w:tc>
          <w:tcPr>
            <w:tcW w:type="dxa" w:w="3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 wooden butterfly house — peaked roof, circular entrance hole, mounted on a post. 96×128px. A butterfly (from the delight visitor set) perches on it in idle. Butterfly perch idle: 8-frame wing open/close loop.</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Bow variant: Polka-dot</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Free Play — 20 flowers grown</w:t>
            </w:r>
          </w:p>
        </w:tc>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Replaces Minnie's default bow</w:t>
            </w:r>
          </w:p>
        </w:tc>
        <w:tc>
          <w:tcPr>
            <w:tcW w:type="dxa" w:w="3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Bow overlay in classic polka-dot pattern. Same proportions as default bow. This is the default — this variant already exists.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Bow variant: Floral</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Free Play — 20 flowers grown</w:t>
            </w:r>
          </w:p>
        </w:tc>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Bow option</w:t>
            </w:r>
          </w:p>
        </w:tc>
        <w:tc>
          <w:tcPr>
            <w:tcW w:type="dxa" w:w="3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Bow overlay covered in tiny illustrated flowers (rose, daisy, violet — all small, tight pattern). Same size as default bow. The flowers on the bow should be identifiable as the game's flower types.</w:t>
            </w:r>
          </w:p>
        </w:tc>
      </w:tr>
      <w:tr>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Bow variant: Rainbow stripe</w:t>
            </w:r>
          </w:p>
        </w:tc>
        <w:tc>
          <w:tcPr>
            <w:tcW w:type="dxa" w:w="20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Free Play — 20 flowers grown</w:t>
            </w:r>
          </w:p>
        </w:tc>
        <w:tc>
          <w:tcPr>
            <w:tcW w:type="dxa" w:w="22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Bow option</w:t>
            </w:r>
          </w:p>
        </w:tc>
        <w:tc>
          <w:tcPr>
            <w:tcW w:type="dxa" w:w="3600"/>
            <w:tcBorders>
              <w:top w:val="single" w:color="FFCC80" w:sz="1"/>
              <w:left w:val="single" w:color="FFCC80" w:sz="1"/>
              <w:bottom w:val="single" w:color="FFCC80" w:sz="1"/>
              <w:right w:val="single" w:color="FFCC80"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Bow overlay with rainbow horizontal stripes. Same size. Stripe order: red, orange, yellow, green, blue, purple.</w:t>
            </w:r>
          </w:p>
        </w:tc>
      </w:tr>
    </w:tbl>
    <w:p>
      <w:pPr>
        <w:spacing w:after="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CC80" w:sz="2" w:space="2"/>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4" w:space="4"/>
      </w:pBdr>
    </w:pPr>
    <w:r>
      <w:rPr>
        <w:rFonts w:ascii="Arial" w:cs="Arial" w:eastAsia="Arial" w:hAnsi="Arial"/>
        <w:color w:val="555555"/>
        <w:sz w:val="18"/>
        <w:szCs w:val="18"/>
      </w:rPr>
      <w:t xml:space="preserve">MINNIE'S COLOR GARDEN — Art Asset Specification  |  For Artist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E6510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F57C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2026-06-27T18:51:34.967Z</dcterms:created>
  <dcterms:modified xsi:type="dcterms:W3CDTF">2026-06-27T18:51:34.980Z</dcterms:modified>
</cp:coreProperties>
</file>

<file path=docProps/custom.xml><?xml version="1.0" encoding="utf-8"?>
<Properties xmlns="http://schemas.openxmlformats.org/officeDocument/2006/custom-properties" xmlns:vt="http://schemas.openxmlformats.org/officeDocument/2006/docPropsVTypes"/>
</file>