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F24" w:rsidRPr="00826F24" w:rsidRDefault="00826F24" w:rsidP="00826F24">
      <w:pPr>
        <w:pStyle w:val="a3"/>
        <w:numPr>
          <w:ilvl w:val="0"/>
          <w:numId w:val="26"/>
        </w:numPr>
        <w:ind w:firstLineChars="0"/>
        <w:rPr>
          <w:sz w:val="30"/>
          <w:szCs w:val="30"/>
        </w:rPr>
      </w:pPr>
      <w:r w:rsidRPr="00826F24">
        <w:rPr>
          <w:rFonts w:hint="eastAsia"/>
          <w:sz w:val="30"/>
          <w:szCs w:val="30"/>
        </w:rPr>
        <w:t>项目名称：</w:t>
      </w:r>
    </w:p>
    <w:p w:rsidR="00826F24" w:rsidRPr="00EF44C6" w:rsidRDefault="00826F24" w:rsidP="00826F24">
      <w:pPr>
        <w:pStyle w:val="a3"/>
        <w:ind w:firstLine="480"/>
        <w:rPr>
          <w:sz w:val="24"/>
        </w:rPr>
      </w:pPr>
      <w:r w:rsidRPr="00EF44C6">
        <w:rPr>
          <w:rFonts w:hint="eastAsia"/>
          <w:sz w:val="24"/>
        </w:rPr>
        <w:t>NIIT</w:t>
      </w:r>
      <w:r w:rsidRPr="00EF44C6">
        <w:rPr>
          <w:rFonts w:hint="eastAsia"/>
          <w:sz w:val="24"/>
        </w:rPr>
        <w:t>学生个人博客</w:t>
      </w:r>
      <w:r w:rsidR="00B86768">
        <w:rPr>
          <w:rFonts w:hint="eastAsia"/>
          <w:sz w:val="24"/>
        </w:rPr>
        <w:t>系统</w:t>
      </w:r>
    </w:p>
    <w:p w:rsidR="00826F24" w:rsidRPr="00826F24" w:rsidRDefault="00826F24" w:rsidP="00826F24">
      <w:pPr>
        <w:pStyle w:val="a3"/>
        <w:numPr>
          <w:ilvl w:val="0"/>
          <w:numId w:val="26"/>
        </w:numPr>
        <w:ind w:firstLineChars="0"/>
        <w:rPr>
          <w:sz w:val="28"/>
          <w:szCs w:val="28"/>
        </w:rPr>
      </w:pPr>
      <w:r w:rsidRPr="00826F24">
        <w:rPr>
          <w:rFonts w:hint="eastAsia"/>
          <w:sz w:val="28"/>
          <w:szCs w:val="28"/>
        </w:rPr>
        <w:t>项目成员：</w:t>
      </w:r>
    </w:p>
    <w:p w:rsidR="00826F24" w:rsidRPr="00EF44C6" w:rsidRDefault="00826F24" w:rsidP="00826F24">
      <w:pPr>
        <w:pStyle w:val="a3"/>
        <w:ind w:left="425" w:firstLineChars="0" w:firstLine="0"/>
        <w:rPr>
          <w:sz w:val="24"/>
        </w:rPr>
      </w:pPr>
      <w:r w:rsidRPr="00EF44C6">
        <w:rPr>
          <w:rFonts w:hint="eastAsia"/>
          <w:sz w:val="24"/>
        </w:rPr>
        <w:t>PPS</w:t>
      </w:r>
      <w:r w:rsidR="004A7891">
        <w:rPr>
          <w:rFonts w:hint="eastAsia"/>
          <w:sz w:val="24"/>
        </w:rPr>
        <w:t>战队</w:t>
      </w:r>
      <w:r w:rsidR="006E569C">
        <w:rPr>
          <w:rFonts w:hint="eastAsia"/>
          <w:sz w:val="24"/>
        </w:rPr>
        <w:t>:</w:t>
      </w:r>
      <w:r w:rsidR="006E569C">
        <w:rPr>
          <w:rFonts w:hint="eastAsia"/>
          <w:sz w:val="24"/>
        </w:rPr>
        <w:t>童旭、王闯、张涛</w:t>
      </w:r>
      <w:bookmarkStart w:id="0" w:name="_GoBack"/>
      <w:bookmarkEnd w:id="0"/>
    </w:p>
    <w:p w:rsidR="00826F24" w:rsidRDefault="00826F24" w:rsidP="00826F24">
      <w:pPr>
        <w:pStyle w:val="a3"/>
        <w:numPr>
          <w:ilvl w:val="0"/>
          <w:numId w:val="26"/>
        </w:numPr>
        <w:ind w:firstLineChars="0"/>
        <w:rPr>
          <w:sz w:val="28"/>
          <w:szCs w:val="28"/>
        </w:rPr>
      </w:pPr>
      <w:r w:rsidRPr="00826F24">
        <w:rPr>
          <w:rFonts w:hint="eastAsia"/>
          <w:sz w:val="28"/>
          <w:szCs w:val="28"/>
        </w:rPr>
        <w:t>项目开发环境（</w:t>
      </w:r>
      <w:r w:rsidRPr="00826F24">
        <w:rPr>
          <w:rFonts w:hint="eastAsia"/>
          <w:sz w:val="28"/>
          <w:szCs w:val="28"/>
        </w:rPr>
        <w:t>java</w:t>
      </w:r>
      <w:r w:rsidR="00B86768">
        <w:rPr>
          <w:sz w:val="28"/>
          <w:szCs w:val="28"/>
        </w:rPr>
        <w:t xml:space="preserve"> E</w:t>
      </w:r>
      <w:r w:rsidR="00B86768">
        <w:rPr>
          <w:rFonts w:hint="eastAsia"/>
          <w:sz w:val="28"/>
          <w:szCs w:val="28"/>
        </w:rPr>
        <w:t>clipse</w:t>
      </w:r>
      <w:r w:rsidRPr="00826F24">
        <w:rPr>
          <w:rFonts w:hint="eastAsia"/>
          <w:sz w:val="28"/>
          <w:szCs w:val="28"/>
        </w:rPr>
        <w:t>等）</w:t>
      </w:r>
      <w:r>
        <w:rPr>
          <w:rFonts w:hint="eastAsia"/>
          <w:sz w:val="28"/>
          <w:szCs w:val="28"/>
        </w:rPr>
        <w:t>、</w:t>
      </w:r>
      <w:r w:rsidRPr="00826F24">
        <w:rPr>
          <w:rFonts w:hint="eastAsia"/>
          <w:sz w:val="28"/>
          <w:szCs w:val="28"/>
        </w:rPr>
        <w:t>项目开发技术（</w:t>
      </w:r>
      <w:r w:rsidRPr="00826F24">
        <w:rPr>
          <w:rFonts w:hint="eastAsia"/>
          <w:sz w:val="28"/>
          <w:szCs w:val="28"/>
        </w:rPr>
        <w:t>java</w:t>
      </w:r>
      <w:r w:rsidRPr="00826F24">
        <w:rPr>
          <w:sz w:val="28"/>
          <w:szCs w:val="28"/>
        </w:rPr>
        <w:t xml:space="preserve"> S</w:t>
      </w:r>
      <w:r w:rsidRPr="00826F24">
        <w:rPr>
          <w:rFonts w:hint="eastAsia"/>
          <w:sz w:val="28"/>
          <w:szCs w:val="28"/>
        </w:rPr>
        <w:t>pring</w:t>
      </w:r>
      <w:r w:rsidRPr="00826F24">
        <w:rPr>
          <w:rFonts w:hint="eastAsia"/>
          <w:sz w:val="28"/>
          <w:szCs w:val="28"/>
        </w:rPr>
        <w:t>等）</w:t>
      </w:r>
    </w:p>
    <w:p w:rsidR="003E6A22" w:rsidRDefault="003E6A22" w:rsidP="003E6A22">
      <w:pPr>
        <w:pStyle w:val="a3"/>
        <w:ind w:left="42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Struts2+Spring+Hibernate</w:t>
      </w:r>
      <w:r>
        <w:rPr>
          <w:sz w:val="28"/>
          <w:szCs w:val="28"/>
        </w:rPr>
        <w:t>de</w:t>
      </w:r>
      <w:r>
        <w:rPr>
          <w:rFonts w:hint="eastAsia"/>
          <w:sz w:val="28"/>
          <w:szCs w:val="28"/>
        </w:rPr>
        <w:t>的整合</w:t>
      </w:r>
    </w:p>
    <w:p w:rsidR="003E6A22" w:rsidRDefault="003E6A22" w:rsidP="003E6A22">
      <w:pPr>
        <w:pStyle w:val="a3"/>
        <w:ind w:left="425" w:firstLineChars="0" w:firstLine="0"/>
        <w:rPr>
          <w:noProof/>
        </w:rPr>
      </w:pPr>
      <w:r>
        <w:rPr>
          <w:noProof/>
        </w:rPr>
        <w:drawing>
          <wp:inline distT="0" distB="0" distL="0" distR="0">
            <wp:extent cx="5274310" cy="2048190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A22" w:rsidRDefault="003E6A22" w:rsidP="003E6A22">
      <w:pPr>
        <w:pStyle w:val="a3"/>
        <w:ind w:left="425" w:firstLineChars="0" w:firstLine="0"/>
        <w:rPr>
          <w:noProof/>
        </w:rPr>
      </w:pPr>
      <w:r>
        <w:rPr>
          <w:noProof/>
        </w:rPr>
        <w:t xml:space="preserve">                               S2SH</w:t>
      </w:r>
      <w:r>
        <w:rPr>
          <w:rFonts w:hint="eastAsia"/>
          <w:noProof/>
        </w:rPr>
        <w:t>架构图</w:t>
      </w:r>
    </w:p>
    <w:p w:rsidR="004A7891" w:rsidRDefault="004A7891" w:rsidP="004A7891">
      <w:pPr>
        <w:ind w:firstLineChars="200" w:firstLine="420"/>
        <w:rPr>
          <w:sz w:val="24"/>
          <w:szCs w:val="24"/>
        </w:rPr>
      </w:pPr>
      <w:r>
        <w:t>S2SH</w:t>
      </w:r>
      <w:r>
        <w:rPr>
          <w:rFonts w:hint="eastAsia"/>
        </w:rPr>
        <w:t>架构工作流程为：通过</w:t>
      </w:r>
      <w:r>
        <w:t>JSP</w:t>
      </w:r>
      <w:r>
        <w:rPr>
          <w:rFonts w:hint="eastAsia"/>
        </w:rPr>
        <w:t>页面实现交互界面，负责传递请求和接受相应；在表示层引入</w:t>
      </w:r>
      <w:r>
        <w:t>Struts2</w:t>
      </w:r>
      <w:r>
        <w:rPr>
          <w:rFonts w:hint="eastAsia"/>
        </w:rPr>
        <w:t>用户请求经由控制器</w:t>
      </w:r>
      <w:r>
        <w:t>Struts2</w:t>
      </w:r>
      <w:r>
        <w:rPr>
          <w:rFonts w:hint="eastAsia"/>
        </w:rPr>
        <w:t>中的</w:t>
      </w:r>
      <w:r>
        <w:t>Filterdispatcher</w:t>
      </w:r>
      <w:r>
        <w:rPr>
          <w:rFonts w:hint="eastAsia"/>
        </w:rPr>
        <w:t>处理后，用户数据会传递给</w:t>
      </w:r>
      <w:r>
        <w:t>Action</w:t>
      </w:r>
      <w:r>
        <w:rPr>
          <w:rFonts w:hint="eastAsia"/>
        </w:rPr>
        <w:t>然后由</w:t>
      </w:r>
      <w:r>
        <w:t>Action</w:t>
      </w:r>
      <w:r>
        <w:rPr>
          <w:rFonts w:hint="eastAsia"/>
        </w:rPr>
        <w:t>类通过业务层</w:t>
      </w:r>
      <w:r>
        <w:t>Spring</w:t>
      </w:r>
      <w:r>
        <w:rPr>
          <w:rFonts w:hint="eastAsia"/>
        </w:rPr>
        <w:t>的</w:t>
      </w:r>
      <w:r>
        <w:t>LoC</w:t>
      </w:r>
      <w:r>
        <w:rPr>
          <w:rFonts w:hint="eastAsia"/>
        </w:rPr>
        <w:t>容器访问持久层</w:t>
      </w:r>
      <w:r>
        <w:t>Hibernate</w:t>
      </w:r>
      <w:r>
        <w:rPr>
          <w:rFonts w:hint="eastAsia"/>
        </w:rPr>
        <w:t>的</w:t>
      </w:r>
      <w:r>
        <w:t>DAO</w:t>
      </w:r>
      <w:r>
        <w:rPr>
          <w:rFonts w:hint="eastAsia"/>
        </w:rPr>
        <w:t>，由</w:t>
      </w:r>
      <w:r>
        <w:t>DAO</w:t>
      </w:r>
      <w:r>
        <w:rPr>
          <w:rFonts w:hint="eastAsia"/>
        </w:rPr>
        <w:t>负责与底层数据库的交互，最后再将结果返回</w:t>
      </w:r>
      <w:r>
        <w:t>JSP</w:t>
      </w:r>
      <w:r>
        <w:rPr>
          <w:rFonts w:hint="eastAsia"/>
        </w:rPr>
        <w:t>页面进行显示。</w:t>
      </w:r>
    </w:p>
    <w:p w:rsidR="004A7891" w:rsidRDefault="004A7891" w:rsidP="004A7891">
      <w:pPr>
        <w:ind w:firstLineChars="200" w:firstLine="420"/>
      </w:pPr>
      <w:r>
        <w:rPr>
          <w:rFonts w:hint="eastAsia"/>
        </w:rPr>
        <w:t>在</w:t>
      </w:r>
      <w:r>
        <w:t xml:space="preserve">S2SH </w:t>
      </w:r>
      <w:r>
        <w:rPr>
          <w:rFonts w:hint="eastAsia"/>
        </w:rPr>
        <w:t>中</w:t>
      </w:r>
      <w:r>
        <w:t xml:space="preserve">Spring </w:t>
      </w:r>
      <w:r>
        <w:rPr>
          <w:rFonts w:hint="eastAsia"/>
        </w:rPr>
        <w:t>处于核心地位。向上整合</w:t>
      </w:r>
      <w:r>
        <w:t>Struts2</w:t>
      </w:r>
      <w:r>
        <w:rPr>
          <w:rFonts w:hint="eastAsia"/>
        </w:rPr>
        <w:t>，向下整合</w:t>
      </w:r>
      <w:r>
        <w:t>Spring</w:t>
      </w:r>
      <w:r>
        <w:rPr>
          <w:rFonts w:hint="eastAsia"/>
        </w:rPr>
        <w:t>。</w:t>
      </w:r>
      <w:r>
        <w:t xml:space="preserve">Spring </w:t>
      </w:r>
      <w:r>
        <w:rPr>
          <w:rFonts w:hint="eastAsia"/>
        </w:rPr>
        <w:t>充分利用</w:t>
      </w:r>
      <w:r>
        <w:t>Ioc</w:t>
      </w:r>
      <w:r>
        <w:rPr>
          <w:rFonts w:hint="eastAsia"/>
        </w:rPr>
        <w:t>容器的特性和功能，通过配置文件，将专注于控制业务逻辑组件和结果视图的</w:t>
      </w:r>
      <w:r>
        <w:t>Action</w:t>
      </w:r>
      <w:r>
        <w:rPr>
          <w:rFonts w:hint="eastAsia"/>
        </w:rPr>
        <w:t>、专注于业务逻辑实现的业务逻辑对象</w:t>
      </w:r>
      <w:r>
        <w:t>( Business Object</w:t>
      </w:r>
      <w:r>
        <w:rPr>
          <w:rFonts w:hint="eastAsia"/>
        </w:rPr>
        <w:t>，</w:t>
      </w:r>
      <w:r>
        <w:t xml:space="preserve">BO) </w:t>
      </w:r>
      <w:r>
        <w:rPr>
          <w:rFonts w:hint="eastAsia"/>
        </w:rPr>
        <w:t>、专注于数据底层持久化操作的数据访问对象</w:t>
      </w:r>
      <w:r>
        <w:t xml:space="preserve">( DAO) </w:t>
      </w:r>
      <w:r>
        <w:rPr>
          <w:rFonts w:hint="eastAsia"/>
        </w:rPr>
        <w:t>、底层数据库内存镜像的会话工厂</w:t>
      </w:r>
      <w:r>
        <w:t xml:space="preserve">( SessionFactory) </w:t>
      </w:r>
      <w:r>
        <w:rPr>
          <w:rFonts w:hint="eastAsia"/>
        </w:rPr>
        <w:t>等组件统一在其管理之下，统一管理这些组件生命周期的各个阶段，并利用其依赖注入功能，实现可配置编码的耦合方式，实现</w:t>
      </w:r>
      <w:r>
        <w:t xml:space="preserve">Action </w:t>
      </w:r>
      <w:r>
        <w:rPr>
          <w:rFonts w:hint="eastAsia"/>
        </w:rPr>
        <w:t>与</w:t>
      </w:r>
      <w:r>
        <w:t>BO</w:t>
      </w:r>
      <w:r>
        <w:rPr>
          <w:rFonts w:hint="eastAsia"/>
        </w:rPr>
        <w:t>、</w:t>
      </w:r>
      <w:r>
        <w:t xml:space="preserve">BO </w:t>
      </w:r>
      <w:r>
        <w:rPr>
          <w:rFonts w:hint="eastAsia"/>
        </w:rPr>
        <w:t>与</w:t>
      </w:r>
      <w:r>
        <w:t>DAO</w:t>
      </w:r>
      <w:r>
        <w:rPr>
          <w:rFonts w:hint="eastAsia"/>
        </w:rPr>
        <w:t>、</w:t>
      </w:r>
      <w:r>
        <w:t xml:space="preserve">DAO </w:t>
      </w:r>
      <w:r>
        <w:rPr>
          <w:rFonts w:hint="eastAsia"/>
        </w:rPr>
        <w:t>与</w:t>
      </w:r>
      <w:r>
        <w:t xml:space="preserve">SessionFactory </w:t>
      </w:r>
      <w:r>
        <w:rPr>
          <w:rFonts w:hint="eastAsia"/>
        </w:rPr>
        <w:t>的低耦合，使得系统具</w:t>
      </w:r>
    </w:p>
    <w:p w:rsidR="004A7891" w:rsidRPr="004A7891" w:rsidRDefault="004A7891" w:rsidP="004A7891">
      <w:r>
        <w:rPr>
          <w:rFonts w:hint="eastAsia"/>
        </w:rPr>
        <w:t>有良好的解耦性，从而保证利用</w:t>
      </w:r>
      <w:r>
        <w:t xml:space="preserve">S2SH </w:t>
      </w:r>
      <w:r>
        <w:rPr>
          <w:rFonts w:hint="eastAsia"/>
        </w:rPr>
        <w:t>开发的应用系统在重构时不会发生</w:t>
      </w:r>
      <w:r>
        <w:t>“</w:t>
      </w:r>
      <w:r>
        <w:rPr>
          <w:rFonts w:hint="eastAsia"/>
        </w:rPr>
        <w:t>牵一发而动全身</w:t>
      </w:r>
      <w:r>
        <w:t>”</w:t>
      </w:r>
      <w:r>
        <w:rPr>
          <w:rFonts w:hint="eastAsia"/>
        </w:rPr>
        <w:t>的效果，提高了系统的可扩展性、可维护性和可复用性。</w:t>
      </w:r>
    </w:p>
    <w:p w:rsidR="006D48E8" w:rsidRPr="00826F24" w:rsidRDefault="00826F24" w:rsidP="00826F24">
      <w:pPr>
        <w:pStyle w:val="a3"/>
        <w:numPr>
          <w:ilvl w:val="0"/>
          <w:numId w:val="26"/>
        </w:numPr>
        <w:ind w:firstLineChars="0"/>
        <w:rPr>
          <w:sz w:val="28"/>
          <w:szCs w:val="28"/>
        </w:rPr>
      </w:pPr>
      <w:r w:rsidRPr="00826F24">
        <w:rPr>
          <w:rFonts w:hint="eastAsia"/>
          <w:sz w:val="28"/>
          <w:szCs w:val="28"/>
        </w:rPr>
        <w:t>项</w:t>
      </w:r>
      <w:r w:rsidR="00367C8E">
        <w:rPr>
          <w:rFonts w:hint="eastAsia"/>
          <w:sz w:val="28"/>
          <w:szCs w:val="28"/>
        </w:rPr>
        <w:t>目功能分析</w:t>
      </w:r>
    </w:p>
    <w:p w:rsidR="008978B4" w:rsidRPr="008978B4" w:rsidRDefault="008978B4" w:rsidP="008978B4">
      <w:pPr>
        <w:pStyle w:val="a3"/>
        <w:numPr>
          <w:ilvl w:val="0"/>
          <w:numId w:val="28"/>
        </w:numPr>
        <w:ind w:firstLineChars="0"/>
        <w:rPr>
          <w:vanish/>
          <w:sz w:val="24"/>
        </w:rPr>
      </w:pPr>
    </w:p>
    <w:p w:rsidR="008978B4" w:rsidRPr="008978B4" w:rsidRDefault="008978B4" w:rsidP="008978B4">
      <w:pPr>
        <w:pStyle w:val="a3"/>
        <w:numPr>
          <w:ilvl w:val="0"/>
          <w:numId w:val="28"/>
        </w:numPr>
        <w:ind w:firstLineChars="0"/>
        <w:rPr>
          <w:vanish/>
          <w:sz w:val="24"/>
        </w:rPr>
      </w:pPr>
    </w:p>
    <w:p w:rsidR="008978B4" w:rsidRPr="008978B4" w:rsidRDefault="008978B4" w:rsidP="008978B4">
      <w:pPr>
        <w:pStyle w:val="a3"/>
        <w:numPr>
          <w:ilvl w:val="0"/>
          <w:numId w:val="28"/>
        </w:numPr>
        <w:ind w:firstLineChars="0"/>
        <w:rPr>
          <w:vanish/>
          <w:sz w:val="24"/>
        </w:rPr>
      </w:pPr>
    </w:p>
    <w:p w:rsidR="008978B4" w:rsidRPr="008978B4" w:rsidRDefault="008978B4" w:rsidP="008978B4">
      <w:pPr>
        <w:pStyle w:val="a3"/>
        <w:numPr>
          <w:ilvl w:val="0"/>
          <w:numId w:val="29"/>
        </w:numPr>
        <w:ind w:firstLineChars="0"/>
        <w:rPr>
          <w:vanish/>
          <w:sz w:val="24"/>
        </w:rPr>
      </w:pPr>
    </w:p>
    <w:p w:rsidR="008978B4" w:rsidRPr="008978B4" w:rsidRDefault="008978B4" w:rsidP="008978B4">
      <w:pPr>
        <w:pStyle w:val="a3"/>
        <w:numPr>
          <w:ilvl w:val="0"/>
          <w:numId w:val="29"/>
        </w:numPr>
        <w:ind w:firstLineChars="0"/>
        <w:rPr>
          <w:vanish/>
          <w:sz w:val="24"/>
        </w:rPr>
      </w:pPr>
    </w:p>
    <w:p w:rsidR="008978B4" w:rsidRPr="008978B4" w:rsidRDefault="008978B4" w:rsidP="008978B4">
      <w:pPr>
        <w:pStyle w:val="a3"/>
        <w:numPr>
          <w:ilvl w:val="0"/>
          <w:numId w:val="29"/>
        </w:numPr>
        <w:ind w:firstLineChars="0"/>
        <w:rPr>
          <w:vanish/>
          <w:sz w:val="24"/>
        </w:rPr>
      </w:pPr>
    </w:p>
    <w:p w:rsidR="008978B4" w:rsidRPr="008978B4" w:rsidRDefault="008978B4" w:rsidP="008978B4">
      <w:pPr>
        <w:pStyle w:val="a3"/>
        <w:numPr>
          <w:ilvl w:val="0"/>
          <w:numId w:val="29"/>
        </w:numPr>
        <w:ind w:firstLineChars="0"/>
        <w:rPr>
          <w:vanish/>
          <w:sz w:val="24"/>
        </w:rPr>
      </w:pPr>
    </w:p>
    <w:p w:rsidR="00367C8E" w:rsidRDefault="00367C8E" w:rsidP="008978B4">
      <w:pPr>
        <w:pStyle w:val="a3"/>
        <w:numPr>
          <w:ilvl w:val="1"/>
          <w:numId w:val="29"/>
        </w:numPr>
        <w:ind w:firstLineChars="0"/>
        <w:rPr>
          <w:sz w:val="24"/>
        </w:rPr>
      </w:pPr>
      <w:r>
        <w:rPr>
          <w:rFonts w:hint="eastAsia"/>
          <w:sz w:val="24"/>
        </w:rPr>
        <w:t>系统概述</w:t>
      </w:r>
    </w:p>
    <w:p w:rsidR="00367C8E" w:rsidRDefault="00826F24" w:rsidP="00367C8E">
      <w:pPr>
        <w:pStyle w:val="a3"/>
        <w:ind w:firstLine="480"/>
        <w:rPr>
          <w:sz w:val="24"/>
        </w:rPr>
      </w:pPr>
      <w:r w:rsidRPr="00EF44C6">
        <w:rPr>
          <w:rFonts w:hint="eastAsia"/>
          <w:sz w:val="24"/>
        </w:rPr>
        <w:t>NIIT</w:t>
      </w:r>
      <w:r w:rsidRPr="00EF44C6">
        <w:rPr>
          <w:rFonts w:hint="eastAsia"/>
          <w:sz w:val="24"/>
        </w:rPr>
        <w:t>博客</w:t>
      </w:r>
      <w:r w:rsidR="00367C8E">
        <w:rPr>
          <w:rFonts w:hint="eastAsia"/>
          <w:sz w:val="24"/>
        </w:rPr>
        <w:t>系统</w:t>
      </w:r>
      <w:r w:rsidRPr="00EF44C6">
        <w:rPr>
          <w:rFonts w:hint="eastAsia"/>
          <w:sz w:val="24"/>
        </w:rPr>
        <w:t>为学员打造一个笔记分享、学习心得、教学协作的分享平台</w:t>
      </w:r>
      <w:r w:rsidR="00367C8E">
        <w:rPr>
          <w:rFonts w:hint="eastAsia"/>
          <w:sz w:val="24"/>
        </w:rPr>
        <w:t>。访客可以通过本系统进行</w:t>
      </w:r>
      <w:r w:rsidR="00367C8E" w:rsidRPr="00EF44C6">
        <w:rPr>
          <w:rFonts w:hint="eastAsia"/>
          <w:sz w:val="24"/>
        </w:rPr>
        <w:t>阅读博文</w:t>
      </w:r>
      <w:r w:rsidR="00367C8E">
        <w:rPr>
          <w:rFonts w:hint="eastAsia"/>
          <w:sz w:val="24"/>
        </w:rPr>
        <w:t>，</w:t>
      </w:r>
      <w:r w:rsidR="00367C8E" w:rsidRPr="00367C8E">
        <w:rPr>
          <w:rFonts w:hint="eastAsia"/>
          <w:sz w:val="24"/>
        </w:rPr>
        <w:t>评论博文，对博主留言，关注博主、发私信，点赞与打赏</w:t>
      </w:r>
      <w:r w:rsidR="00367C8E">
        <w:rPr>
          <w:rFonts w:hint="eastAsia"/>
          <w:sz w:val="24"/>
        </w:rPr>
        <w:t>等操作。博主可以同通过普通用户账号登陆本系统进行</w:t>
      </w:r>
      <w:r w:rsidR="00367C8E" w:rsidRPr="00EF44C6">
        <w:rPr>
          <w:rFonts w:hint="eastAsia"/>
          <w:sz w:val="24"/>
        </w:rPr>
        <w:t>博文</w:t>
      </w:r>
      <w:r w:rsidR="00367C8E">
        <w:rPr>
          <w:rFonts w:hint="eastAsia"/>
          <w:sz w:val="24"/>
        </w:rPr>
        <w:t>的</w:t>
      </w:r>
      <w:r w:rsidR="00367C8E" w:rsidRPr="00EF44C6">
        <w:rPr>
          <w:rFonts w:hint="eastAsia"/>
          <w:sz w:val="24"/>
        </w:rPr>
        <w:t>发表、编辑、删除与浏览</w:t>
      </w:r>
      <w:r w:rsidR="00367C8E">
        <w:rPr>
          <w:rFonts w:hint="eastAsia"/>
          <w:sz w:val="24"/>
        </w:rPr>
        <w:t>，</w:t>
      </w:r>
      <w:r w:rsidR="00367C8E" w:rsidRPr="00EF44C6">
        <w:rPr>
          <w:rFonts w:hint="eastAsia"/>
          <w:sz w:val="24"/>
        </w:rPr>
        <w:t>博文</w:t>
      </w:r>
      <w:r w:rsidR="00367C8E">
        <w:rPr>
          <w:rFonts w:hint="eastAsia"/>
          <w:sz w:val="24"/>
        </w:rPr>
        <w:t>的</w:t>
      </w:r>
      <w:r w:rsidR="00367C8E" w:rsidRPr="00EF44C6">
        <w:rPr>
          <w:rFonts w:hint="eastAsia"/>
          <w:sz w:val="24"/>
        </w:rPr>
        <w:t>分类、归档</w:t>
      </w:r>
      <w:r w:rsidR="00367C8E">
        <w:rPr>
          <w:rFonts w:hint="eastAsia"/>
          <w:sz w:val="24"/>
        </w:rPr>
        <w:t>，</w:t>
      </w:r>
      <w:r w:rsidR="00367C8E" w:rsidRPr="00367C8E">
        <w:rPr>
          <w:rFonts w:hint="eastAsia"/>
          <w:sz w:val="24"/>
        </w:rPr>
        <w:t>博文评论管理，留言管理，个人信息维护，对其他博主关注</w:t>
      </w:r>
      <w:r w:rsidR="00367C8E">
        <w:rPr>
          <w:rFonts w:hint="eastAsia"/>
          <w:sz w:val="24"/>
        </w:rPr>
        <w:t>等操作。管理员可以通过管理员账号登陆本系统进行</w:t>
      </w:r>
      <w:r w:rsidR="00367C8E" w:rsidRPr="00EF44C6">
        <w:rPr>
          <w:rFonts w:hint="eastAsia"/>
          <w:sz w:val="24"/>
        </w:rPr>
        <w:t>用户管理</w:t>
      </w:r>
      <w:r w:rsidR="00367C8E">
        <w:rPr>
          <w:rFonts w:hint="eastAsia"/>
          <w:sz w:val="24"/>
        </w:rPr>
        <w:t>，</w:t>
      </w:r>
      <w:r w:rsidR="00367C8E" w:rsidRPr="00367C8E">
        <w:rPr>
          <w:rFonts w:hint="eastAsia"/>
          <w:sz w:val="24"/>
        </w:rPr>
        <w:t>博文管理并推荐博文，自动实现敏感信息过滤</w:t>
      </w:r>
      <w:r w:rsidR="00367C8E">
        <w:rPr>
          <w:rFonts w:hint="eastAsia"/>
          <w:sz w:val="24"/>
        </w:rPr>
        <w:t>等操作。</w:t>
      </w:r>
    </w:p>
    <w:p w:rsidR="00DC6AF8" w:rsidRPr="008978B4" w:rsidRDefault="00DC6AF8" w:rsidP="008978B4">
      <w:pPr>
        <w:pStyle w:val="a3"/>
        <w:numPr>
          <w:ilvl w:val="1"/>
          <w:numId w:val="29"/>
        </w:numPr>
        <w:ind w:firstLineChars="0"/>
        <w:rPr>
          <w:sz w:val="24"/>
        </w:rPr>
      </w:pPr>
      <w:r w:rsidRPr="008978B4">
        <w:rPr>
          <w:rFonts w:hint="eastAsia"/>
          <w:sz w:val="24"/>
        </w:rPr>
        <w:lastRenderedPageBreak/>
        <w:t>功能列表</w:t>
      </w:r>
    </w:p>
    <w:tbl>
      <w:tblPr>
        <w:tblpPr w:leftFromText="180" w:rightFromText="180" w:vertAnchor="text" w:horzAnchor="margin" w:tblpY="2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2"/>
        <w:gridCol w:w="3982"/>
        <w:gridCol w:w="1300"/>
      </w:tblGrid>
      <w:tr w:rsidR="008978B4" w:rsidTr="008978B4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8978B4" w:rsidRDefault="008978B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功能名称</w:t>
            </w:r>
          </w:p>
        </w:tc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8978B4" w:rsidRDefault="008978B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描述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8978B4" w:rsidRDefault="008978B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</w:tr>
      <w:tr w:rsidR="008978B4" w:rsidTr="008978B4">
        <w:trPr>
          <w:trHeight w:val="275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8B4" w:rsidRDefault="008978B4">
            <w:pPr>
              <w:pStyle w:val="a8"/>
              <w:rPr>
                <w:rFonts w:ascii="Times New Roman" w:hAnsi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hint="eastAsia"/>
                <w:b w:val="0"/>
                <w:sz w:val="21"/>
                <w:szCs w:val="21"/>
              </w:rPr>
              <w:t>阅读博文</w:t>
            </w:r>
          </w:p>
        </w:tc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8B4" w:rsidRDefault="008978B4">
            <w:pPr>
              <w:pStyle w:val="a8"/>
              <w:jc w:val="left"/>
              <w:rPr>
                <w:rFonts w:ascii="Times New Roman" w:hAnsi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hint="eastAsia"/>
                <w:b w:val="0"/>
                <w:sz w:val="21"/>
                <w:szCs w:val="21"/>
              </w:rPr>
              <w:t>访客可以进入其他博主博客内并阅读其博文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8B4" w:rsidRDefault="008978B4">
            <w:pPr>
              <w:pStyle w:val="a8"/>
              <w:rPr>
                <w:rFonts w:ascii="Times New Roman" w:hAnsi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hint="eastAsia"/>
                <w:b w:val="0"/>
                <w:sz w:val="21"/>
                <w:szCs w:val="21"/>
              </w:rPr>
              <w:t>访客</w:t>
            </w:r>
          </w:p>
        </w:tc>
      </w:tr>
      <w:tr w:rsidR="008978B4" w:rsidTr="008978B4">
        <w:trPr>
          <w:trHeight w:val="275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8B4" w:rsidRDefault="008978B4">
            <w:pPr>
              <w:pStyle w:val="a8"/>
              <w:rPr>
                <w:rFonts w:ascii="Times New Roman" w:hAnsi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hint="eastAsia"/>
                <w:b w:val="0"/>
                <w:sz w:val="21"/>
                <w:szCs w:val="21"/>
              </w:rPr>
              <w:t>评论博文</w:t>
            </w:r>
          </w:p>
        </w:tc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8B4" w:rsidRDefault="008978B4">
            <w:pPr>
              <w:pStyle w:val="a8"/>
              <w:jc w:val="left"/>
              <w:rPr>
                <w:rFonts w:ascii="Times New Roman" w:hAnsi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hint="eastAsia"/>
                <w:b w:val="0"/>
                <w:sz w:val="21"/>
                <w:szCs w:val="21"/>
              </w:rPr>
              <w:t>访客可以在阅读的博文下方发表评论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8B4" w:rsidRDefault="008978B4">
            <w:pPr>
              <w:pStyle w:val="a8"/>
              <w:rPr>
                <w:rFonts w:ascii="Times New Roman" w:hAnsi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hint="eastAsia"/>
                <w:b w:val="0"/>
                <w:sz w:val="21"/>
                <w:szCs w:val="21"/>
              </w:rPr>
              <w:t>访客</w:t>
            </w:r>
          </w:p>
        </w:tc>
      </w:tr>
      <w:tr w:rsidR="008978B4" w:rsidTr="008978B4">
        <w:trPr>
          <w:trHeight w:val="275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8B4" w:rsidRDefault="008978B4">
            <w:pPr>
              <w:pStyle w:val="a8"/>
              <w:rPr>
                <w:rFonts w:ascii="Times New Roman" w:hAnsi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hint="eastAsia"/>
                <w:b w:val="0"/>
                <w:sz w:val="21"/>
                <w:szCs w:val="21"/>
              </w:rPr>
              <w:t>对博主留言</w:t>
            </w:r>
          </w:p>
        </w:tc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8B4" w:rsidRDefault="008978B4">
            <w:pPr>
              <w:pStyle w:val="a8"/>
              <w:jc w:val="left"/>
              <w:rPr>
                <w:rFonts w:ascii="Times New Roman" w:hAnsi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hint="eastAsia"/>
                <w:b w:val="0"/>
                <w:sz w:val="21"/>
                <w:szCs w:val="21"/>
              </w:rPr>
              <w:t>访客可以在博客内留言区域留言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8B4" w:rsidRDefault="008978B4">
            <w:pPr>
              <w:pStyle w:val="a8"/>
              <w:rPr>
                <w:rFonts w:ascii="Times New Roman" w:hAnsi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hint="eastAsia"/>
                <w:b w:val="0"/>
                <w:sz w:val="21"/>
                <w:szCs w:val="21"/>
              </w:rPr>
              <w:t>访客</w:t>
            </w:r>
          </w:p>
        </w:tc>
      </w:tr>
      <w:tr w:rsidR="008978B4" w:rsidTr="008978B4">
        <w:trPr>
          <w:trHeight w:val="275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8B4" w:rsidRDefault="008978B4">
            <w:pPr>
              <w:pStyle w:val="a8"/>
              <w:rPr>
                <w:rFonts w:ascii="Times New Roman" w:hAnsi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hint="eastAsia"/>
                <w:b w:val="0"/>
                <w:sz w:val="21"/>
                <w:szCs w:val="21"/>
              </w:rPr>
              <w:t>关注博主、发私信</w:t>
            </w:r>
          </w:p>
        </w:tc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8B4" w:rsidRDefault="008978B4">
            <w:pPr>
              <w:pStyle w:val="a8"/>
              <w:jc w:val="left"/>
              <w:rPr>
                <w:rFonts w:ascii="Times New Roman" w:hAnsi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hint="eastAsia"/>
                <w:b w:val="0"/>
                <w:sz w:val="21"/>
                <w:szCs w:val="21"/>
              </w:rPr>
              <w:t>访客可以关注感兴趣的博主来收到其更新，并能对指定博主发送私聊信息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8B4" w:rsidRDefault="008978B4">
            <w:pPr>
              <w:pStyle w:val="a8"/>
              <w:rPr>
                <w:rFonts w:ascii="Times New Roman" w:hAnsi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hint="eastAsia"/>
                <w:b w:val="0"/>
                <w:sz w:val="21"/>
                <w:szCs w:val="21"/>
              </w:rPr>
              <w:t>访客</w:t>
            </w:r>
          </w:p>
        </w:tc>
      </w:tr>
      <w:tr w:rsidR="008978B4" w:rsidTr="008978B4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8B4" w:rsidRDefault="008978B4">
            <w:pPr>
              <w:pStyle w:val="a8"/>
              <w:rPr>
                <w:rFonts w:ascii="Times New Roman" w:hAnsi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hint="eastAsia"/>
                <w:b w:val="0"/>
                <w:sz w:val="21"/>
                <w:szCs w:val="21"/>
              </w:rPr>
              <w:t>点赞与打赏</w:t>
            </w:r>
          </w:p>
        </w:tc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8B4" w:rsidRDefault="008978B4">
            <w:pPr>
              <w:pStyle w:val="a8"/>
              <w:jc w:val="left"/>
              <w:rPr>
                <w:rFonts w:ascii="Times New Roman" w:hAnsi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hint="eastAsia"/>
                <w:b w:val="0"/>
                <w:sz w:val="21"/>
                <w:szCs w:val="21"/>
              </w:rPr>
              <w:t>访客可以对使自己受益的博文点赞，也可通过扫描二维码等方式打赏博主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8B4" w:rsidRDefault="008978B4">
            <w:pPr>
              <w:pStyle w:val="a8"/>
              <w:rPr>
                <w:rFonts w:ascii="Times New Roman" w:hAnsi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hint="eastAsia"/>
                <w:b w:val="0"/>
                <w:sz w:val="21"/>
                <w:szCs w:val="21"/>
              </w:rPr>
              <w:t>访客</w:t>
            </w:r>
          </w:p>
        </w:tc>
      </w:tr>
      <w:tr w:rsidR="008978B4" w:rsidTr="008978B4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8B4" w:rsidRDefault="008978B4">
            <w:pPr>
              <w:pStyle w:val="a8"/>
              <w:rPr>
                <w:rFonts w:ascii="Times New Roman" w:hAnsi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hint="eastAsia"/>
                <w:b w:val="0"/>
                <w:sz w:val="21"/>
                <w:szCs w:val="21"/>
              </w:rPr>
              <w:t>博文发表、编辑、删除与浏览</w:t>
            </w:r>
          </w:p>
        </w:tc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8B4" w:rsidRDefault="008978B4">
            <w:pPr>
              <w:pStyle w:val="a8"/>
              <w:jc w:val="left"/>
              <w:rPr>
                <w:rFonts w:ascii="Times New Roman" w:hAnsi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hint="eastAsia"/>
                <w:b w:val="0"/>
                <w:sz w:val="21"/>
                <w:szCs w:val="21"/>
              </w:rPr>
              <w:t>博主可以发表博文，编辑已经发表的博文，删除和浏览已经发表的博文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8B4" w:rsidRDefault="008978B4">
            <w:pPr>
              <w:pStyle w:val="a8"/>
              <w:rPr>
                <w:rFonts w:ascii="Times New Roman" w:hAnsi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hint="eastAsia"/>
                <w:b w:val="0"/>
                <w:sz w:val="21"/>
                <w:szCs w:val="21"/>
              </w:rPr>
              <w:t>博主</w:t>
            </w:r>
          </w:p>
        </w:tc>
      </w:tr>
      <w:tr w:rsidR="008978B4" w:rsidTr="008978B4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8B4" w:rsidRDefault="008978B4">
            <w:pPr>
              <w:pStyle w:val="a8"/>
              <w:rPr>
                <w:rFonts w:ascii="Times New Roman" w:hAnsi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hint="eastAsia"/>
                <w:b w:val="0"/>
                <w:sz w:val="21"/>
                <w:szCs w:val="21"/>
              </w:rPr>
              <w:t>博文分类、归档</w:t>
            </w:r>
          </w:p>
        </w:tc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8B4" w:rsidRDefault="008978B4">
            <w:pPr>
              <w:pStyle w:val="a8"/>
              <w:jc w:val="left"/>
              <w:rPr>
                <w:rFonts w:ascii="Times New Roman" w:hAnsi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hint="eastAsia"/>
                <w:b w:val="0"/>
                <w:sz w:val="21"/>
                <w:szCs w:val="21"/>
              </w:rPr>
              <w:t>博主可以对已经发表的博文进行整理，将博文按照类型分类，重新归档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8B4" w:rsidRDefault="008978B4">
            <w:pPr>
              <w:pStyle w:val="a8"/>
              <w:rPr>
                <w:rFonts w:ascii="Times New Roman" w:hAnsi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hint="eastAsia"/>
                <w:b w:val="0"/>
                <w:sz w:val="21"/>
                <w:szCs w:val="21"/>
              </w:rPr>
              <w:t>博主</w:t>
            </w:r>
          </w:p>
        </w:tc>
      </w:tr>
      <w:tr w:rsidR="008978B4" w:rsidTr="008978B4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8B4" w:rsidRDefault="008978B4">
            <w:pPr>
              <w:pStyle w:val="a8"/>
              <w:rPr>
                <w:rFonts w:ascii="Times New Roman" w:hAnsi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hint="eastAsia"/>
                <w:b w:val="0"/>
                <w:sz w:val="21"/>
                <w:szCs w:val="21"/>
              </w:rPr>
              <w:t>博文评论管理</w:t>
            </w:r>
          </w:p>
        </w:tc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8B4" w:rsidRDefault="008978B4">
            <w:pPr>
              <w:pStyle w:val="a8"/>
              <w:jc w:val="left"/>
              <w:rPr>
                <w:rFonts w:ascii="Times New Roman" w:hAnsi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hint="eastAsia"/>
                <w:b w:val="0"/>
                <w:sz w:val="21"/>
                <w:szCs w:val="21"/>
              </w:rPr>
              <w:t>博主可以对自己的博文下的评论进行查看、回复、删除等操作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8B4" w:rsidRDefault="008978B4">
            <w:pPr>
              <w:pStyle w:val="a8"/>
              <w:rPr>
                <w:rFonts w:ascii="Times New Roman" w:hAnsi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hint="eastAsia"/>
                <w:b w:val="0"/>
                <w:sz w:val="21"/>
                <w:szCs w:val="21"/>
              </w:rPr>
              <w:t>博主</w:t>
            </w:r>
          </w:p>
        </w:tc>
      </w:tr>
      <w:tr w:rsidR="008978B4" w:rsidTr="008978B4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8B4" w:rsidRDefault="008978B4">
            <w:pPr>
              <w:pStyle w:val="a8"/>
              <w:rPr>
                <w:rFonts w:ascii="Times New Roman" w:hAnsi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hint="eastAsia"/>
                <w:b w:val="0"/>
                <w:sz w:val="21"/>
                <w:szCs w:val="21"/>
              </w:rPr>
              <w:t>留言管理</w:t>
            </w:r>
          </w:p>
        </w:tc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8B4" w:rsidRDefault="008978B4">
            <w:pPr>
              <w:pStyle w:val="a8"/>
              <w:jc w:val="left"/>
              <w:rPr>
                <w:rFonts w:ascii="Times New Roman" w:hAnsi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hint="eastAsia"/>
                <w:b w:val="0"/>
                <w:sz w:val="21"/>
                <w:szCs w:val="21"/>
              </w:rPr>
              <w:t>博主可以对自己博客内的留言进行查看、回复、删除等操作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8B4" w:rsidRDefault="008978B4">
            <w:pPr>
              <w:pStyle w:val="a8"/>
              <w:rPr>
                <w:rFonts w:ascii="Times New Roman" w:hAnsi="Times New Roman"/>
                <w:b w:val="0"/>
                <w:sz w:val="21"/>
                <w:szCs w:val="21"/>
              </w:rPr>
            </w:pPr>
            <w:r>
              <w:rPr>
                <w:rFonts w:ascii="Times New Roman" w:hAnsi="Times New Roman" w:hint="eastAsia"/>
                <w:b w:val="0"/>
                <w:sz w:val="21"/>
                <w:szCs w:val="21"/>
              </w:rPr>
              <w:t>博主</w:t>
            </w:r>
          </w:p>
        </w:tc>
      </w:tr>
      <w:tr w:rsidR="008978B4" w:rsidTr="008978B4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8B4" w:rsidRDefault="008978B4" w:rsidP="008978B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个人信息维护</w:t>
            </w:r>
          </w:p>
        </w:tc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8B4" w:rsidRDefault="008978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博主可以对博客的个人信息进行修改、完善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8B4" w:rsidRDefault="008978B4" w:rsidP="008978B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博主</w:t>
            </w:r>
          </w:p>
        </w:tc>
      </w:tr>
      <w:tr w:rsidR="008978B4" w:rsidTr="008978B4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8B4" w:rsidRDefault="008978B4" w:rsidP="008978B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对其他博主的关注</w:t>
            </w:r>
          </w:p>
        </w:tc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8B4" w:rsidRDefault="008978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博主可以关注其他博主，来收到其他博客的更新以及发送私信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8B4" w:rsidRDefault="008978B4" w:rsidP="008978B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博主</w:t>
            </w:r>
          </w:p>
        </w:tc>
      </w:tr>
      <w:tr w:rsidR="008978B4" w:rsidTr="008978B4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8B4" w:rsidRDefault="008978B4" w:rsidP="008978B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用户管理</w:t>
            </w:r>
          </w:p>
        </w:tc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8B4" w:rsidRDefault="008978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管理员可以管理所有注册的博主，审核博主的身份信息等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8B4" w:rsidRDefault="00B86768" w:rsidP="008978B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</w:tr>
      <w:tr w:rsidR="008978B4" w:rsidTr="008978B4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8B4" w:rsidRDefault="00B86768" w:rsidP="008978B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博文管理并可以推荐博文</w:t>
            </w:r>
          </w:p>
        </w:tc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8B4" w:rsidRDefault="00B8676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管理员可以对所有博客的博文进行浏览和删除等操作，并对特定的高质量的博文进行大范围推送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8B4" w:rsidRDefault="00B86768" w:rsidP="008978B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</w:tr>
      <w:tr w:rsidR="00B86768" w:rsidTr="008978B4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768" w:rsidRDefault="00B86768" w:rsidP="008978B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自动实现敏感信息过滤</w:t>
            </w:r>
          </w:p>
        </w:tc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768" w:rsidRDefault="00B8676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博客系统可以对一些含有敏感词汇的博文进行屏蔽，删除等处理操作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768" w:rsidRDefault="00B86768" w:rsidP="008978B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</w:tr>
    </w:tbl>
    <w:p w:rsidR="00DC6AF8" w:rsidRDefault="00DC6AF8" w:rsidP="008978B4"/>
    <w:p w:rsidR="008978B4" w:rsidRDefault="008978B4" w:rsidP="008978B4"/>
    <w:p w:rsidR="008978B4" w:rsidRDefault="008978B4" w:rsidP="008978B4"/>
    <w:p w:rsidR="008978B4" w:rsidRDefault="008978B4" w:rsidP="008978B4"/>
    <w:p w:rsidR="008978B4" w:rsidRDefault="008978B4" w:rsidP="008978B4"/>
    <w:p w:rsidR="008978B4" w:rsidRDefault="008978B4" w:rsidP="008978B4"/>
    <w:p w:rsidR="008978B4" w:rsidRDefault="008978B4" w:rsidP="008978B4"/>
    <w:p w:rsidR="008978B4" w:rsidRDefault="008978B4" w:rsidP="008978B4"/>
    <w:p w:rsidR="008978B4" w:rsidRDefault="008978B4" w:rsidP="008978B4"/>
    <w:p w:rsidR="008978B4" w:rsidRDefault="008978B4" w:rsidP="008978B4"/>
    <w:p w:rsidR="008978B4" w:rsidRDefault="008978B4" w:rsidP="008978B4"/>
    <w:p w:rsidR="008978B4" w:rsidRDefault="008978B4" w:rsidP="008978B4"/>
    <w:p w:rsidR="008978B4" w:rsidRDefault="008978B4" w:rsidP="008978B4"/>
    <w:p w:rsidR="008978B4" w:rsidRDefault="008978B4" w:rsidP="008978B4"/>
    <w:p w:rsidR="008978B4" w:rsidRDefault="008978B4" w:rsidP="008978B4"/>
    <w:p w:rsidR="008978B4" w:rsidRDefault="008978B4" w:rsidP="008978B4"/>
    <w:p w:rsidR="008978B4" w:rsidRDefault="008978B4" w:rsidP="008978B4"/>
    <w:p w:rsidR="008978B4" w:rsidRDefault="008978B4" w:rsidP="008978B4"/>
    <w:p w:rsidR="008978B4" w:rsidRDefault="008978B4" w:rsidP="008978B4"/>
    <w:p w:rsidR="008978B4" w:rsidRDefault="008978B4" w:rsidP="008978B4">
      <w:pPr>
        <w:ind w:firstLineChars="200" w:firstLine="420"/>
        <w:rPr>
          <w:rFonts w:ascii="黑体" w:hAnsi="黑体"/>
        </w:rPr>
      </w:pPr>
      <w:bookmarkStart w:id="1" w:name="_Toc290390194"/>
      <w:bookmarkStart w:id="2" w:name="_Toc290159832"/>
      <w:bookmarkStart w:id="3" w:name="_Toc290159727"/>
      <w:bookmarkStart w:id="4" w:name="_Toc290159406"/>
      <w:bookmarkStart w:id="5" w:name="_Toc289813125"/>
      <w:bookmarkStart w:id="6" w:name="_Toc289813054"/>
      <w:bookmarkStart w:id="7" w:name="_Toc289679690"/>
      <w:bookmarkStart w:id="8" w:name="_Toc289640769"/>
      <w:bookmarkStart w:id="9" w:name="_Toc289640605"/>
      <w:bookmarkStart w:id="10" w:name="_Toc289640506"/>
      <w:bookmarkStart w:id="11" w:name="_Toc289465189"/>
      <w:bookmarkStart w:id="12" w:name="_Toc289465048"/>
      <w:bookmarkStart w:id="13" w:name="_Toc289385346"/>
      <w:bookmarkStart w:id="14" w:name="_Toc260990817"/>
    </w:p>
    <w:p w:rsidR="008978B4" w:rsidRDefault="008978B4" w:rsidP="008978B4">
      <w:pPr>
        <w:ind w:firstLineChars="200" w:firstLine="420"/>
        <w:rPr>
          <w:rFonts w:ascii="黑体" w:hAnsi="黑体"/>
        </w:rPr>
      </w:pPr>
    </w:p>
    <w:p w:rsidR="008978B4" w:rsidRDefault="008978B4" w:rsidP="008978B4">
      <w:pPr>
        <w:ind w:firstLineChars="200" w:firstLine="420"/>
        <w:rPr>
          <w:rFonts w:ascii="黑体" w:hAnsi="黑体"/>
        </w:rPr>
      </w:pPr>
    </w:p>
    <w:p w:rsidR="008978B4" w:rsidRDefault="008978B4" w:rsidP="008978B4">
      <w:pPr>
        <w:ind w:firstLineChars="200" w:firstLine="420"/>
        <w:rPr>
          <w:rFonts w:ascii="黑体" w:hAnsi="黑体"/>
        </w:rPr>
      </w:pPr>
    </w:p>
    <w:p w:rsidR="008978B4" w:rsidRDefault="008978B4" w:rsidP="008978B4">
      <w:pPr>
        <w:ind w:firstLineChars="200" w:firstLine="420"/>
        <w:rPr>
          <w:rFonts w:ascii="黑体" w:hAnsi="黑体"/>
        </w:rPr>
      </w:pPr>
    </w:p>
    <w:p w:rsidR="008978B4" w:rsidRDefault="008978B4" w:rsidP="008978B4">
      <w:pPr>
        <w:ind w:firstLineChars="200" w:firstLine="420"/>
        <w:rPr>
          <w:rFonts w:ascii="黑体" w:hAnsi="黑体"/>
        </w:rPr>
      </w:pPr>
    </w:p>
    <w:p w:rsidR="00B86768" w:rsidRDefault="00B86768" w:rsidP="008978B4">
      <w:pPr>
        <w:ind w:firstLineChars="200" w:firstLine="420"/>
        <w:rPr>
          <w:rFonts w:ascii="黑体" w:hAnsi="黑体"/>
        </w:rPr>
      </w:pPr>
    </w:p>
    <w:p w:rsidR="00B86768" w:rsidRDefault="00B86768" w:rsidP="008978B4">
      <w:pPr>
        <w:ind w:firstLineChars="200" w:firstLine="420"/>
        <w:rPr>
          <w:rFonts w:ascii="黑体" w:hAnsi="黑体"/>
        </w:rPr>
      </w:pPr>
    </w:p>
    <w:p w:rsidR="00B86768" w:rsidRDefault="00B86768" w:rsidP="008978B4">
      <w:pPr>
        <w:ind w:firstLineChars="200" w:firstLine="420"/>
        <w:rPr>
          <w:rFonts w:ascii="黑体" w:hAnsi="黑体"/>
        </w:rPr>
      </w:pPr>
    </w:p>
    <w:p w:rsidR="00B86768" w:rsidRDefault="00B86768" w:rsidP="008978B4">
      <w:pPr>
        <w:ind w:firstLineChars="200" w:firstLine="420"/>
        <w:rPr>
          <w:rFonts w:ascii="黑体" w:hAnsi="黑体"/>
        </w:rPr>
      </w:pPr>
    </w:p>
    <w:p w:rsidR="00B86768" w:rsidRDefault="00B86768" w:rsidP="008978B4">
      <w:pPr>
        <w:ind w:firstLineChars="200" w:firstLine="420"/>
        <w:rPr>
          <w:rFonts w:ascii="黑体" w:hAnsi="黑体"/>
        </w:rPr>
      </w:pPr>
    </w:p>
    <w:p w:rsidR="00B86768" w:rsidRDefault="00B86768" w:rsidP="008978B4">
      <w:pPr>
        <w:ind w:firstLineChars="200" w:firstLine="420"/>
        <w:rPr>
          <w:rFonts w:ascii="黑体" w:hAnsi="黑体"/>
        </w:rPr>
      </w:pPr>
    </w:p>
    <w:p w:rsidR="00B86768" w:rsidRDefault="00B86768" w:rsidP="008978B4">
      <w:pPr>
        <w:ind w:firstLineChars="200" w:firstLine="420"/>
        <w:rPr>
          <w:rFonts w:ascii="黑体" w:hAnsi="黑体"/>
        </w:rPr>
      </w:pPr>
    </w:p>
    <w:p w:rsidR="00B86768" w:rsidRDefault="00B86768" w:rsidP="008978B4">
      <w:pPr>
        <w:ind w:firstLineChars="200" w:firstLine="420"/>
        <w:rPr>
          <w:rFonts w:ascii="黑体" w:hAnsi="黑体"/>
        </w:rPr>
      </w:pPr>
    </w:p>
    <w:p w:rsidR="00B86768" w:rsidRDefault="00B86768" w:rsidP="008978B4">
      <w:pPr>
        <w:ind w:firstLineChars="200" w:firstLine="420"/>
        <w:rPr>
          <w:rFonts w:ascii="黑体" w:hAnsi="黑体"/>
        </w:rPr>
      </w:pPr>
    </w:p>
    <w:p w:rsidR="00B86768" w:rsidRDefault="00B86768" w:rsidP="00B86768">
      <w:pPr>
        <w:pStyle w:val="a3"/>
        <w:numPr>
          <w:ilvl w:val="1"/>
          <w:numId w:val="29"/>
        </w:numPr>
        <w:ind w:firstLineChars="0"/>
        <w:rPr>
          <w:rFonts w:ascii="黑体" w:hAnsi="黑体"/>
        </w:rPr>
      </w:pPr>
      <w:r>
        <w:rPr>
          <w:rFonts w:ascii="黑体" w:hAnsi="黑体" w:hint="eastAsia"/>
        </w:rPr>
        <w:t>非功能性需求</w:t>
      </w:r>
    </w:p>
    <w:p w:rsidR="00B86768" w:rsidRDefault="00B86768" w:rsidP="00B86768">
      <w:pPr>
        <w:pStyle w:val="a3"/>
        <w:numPr>
          <w:ilvl w:val="0"/>
          <w:numId w:val="31"/>
        </w:numPr>
        <w:ind w:firstLineChars="0"/>
        <w:rPr>
          <w:rFonts w:ascii="黑体" w:hAnsi="黑体"/>
        </w:rPr>
      </w:pPr>
      <w:r w:rsidRPr="00B86768">
        <w:rPr>
          <w:rFonts w:ascii="黑体" w:hAnsi="黑体" w:hint="eastAsia"/>
        </w:rPr>
        <w:t>系统可以为用户提供较快的响应速度，页面加载速度不应该超过</w:t>
      </w:r>
      <w:r w:rsidRPr="00B86768">
        <w:rPr>
          <w:rFonts w:ascii="黑体" w:hAnsi="黑体" w:hint="eastAsia"/>
        </w:rPr>
        <w:t>10</w:t>
      </w:r>
      <w:r w:rsidRPr="00B86768">
        <w:rPr>
          <w:rFonts w:ascii="黑体" w:hAnsi="黑体" w:hint="eastAsia"/>
        </w:rPr>
        <w:t>秒。</w:t>
      </w:r>
    </w:p>
    <w:p w:rsidR="00B86768" w:rsidRDefault="00B86768" w:rsidP="00B86768">
      <w:pPr>
        <w:pStyle w:val="a3"/>
        <w:numPr>
          <w:ilvl w:val="0"/>
          <w:numId w:val="31"/>
        </w:numPr>
        <w:ind w:firstLineChars="0"/>
        <w:rPr>
          <w:rFonts w:ascii="黑体" w:hAnsi="黑体"/>
        </w:rPr>
      </w:pPr>
      <w:r>
        <w:rPr>
          <w:rFonts w:ascii="黑体" w:hAnsi="黑体" w:hint="eastAsia"/>
        </w:rPr>
        <w:t>系统无明显的安全漏洞，包括</w:t>
      </w:r>
      <w:r>
        <w:rPr>
          <w:rFonts w:ascii="黑体" w:hAnsi="黑体" w:hint="eastAsia"/>
        </w:rPr>
        <w:t>S</w:t>
      </w:r>
      <w:r>
        <w:rPr>
          <w:rFonts w:ascii="黑体" w:hAnsi="黑体"/>
        </w:rPr>
        <w:t>QL</w:t>
      </w:r>
      <w:r>
        <w:rPr>
          <w:rFonts w:ascii="黑体" w:hAnsi="黑体" w:hint="eastAsia"/>
        </w:rPr>
        <w:t>注入和</w:t>
      </w:r>
      <w:r>
        <w:rPr>
          <w:rFonts w:ascii="黑体" w:hAnsi="黑体" w:hint="eastAsia"/>
        </w:rPr>
        <w:t>X</w:t>
      </w:r>
      <w:r>
        <w:rPr>
          <w:rFonts w:ascii="黑体" w:hAnsi="黑体"/>
        </w:rPr>
        <w:t>SS</w:t>
      </w:r>
      <w:r>
        <w:rPr>
          <w:rFonts w:ascii="黑体" w:hAnsi="黑体" w:hint="eastAsia"/>
        </w:rPr>
        <w:t>跨站脚本注入</w:t>
      </w:r>
    </w:p>
    <w:p w:rsidR="00B86768" w:rsidRDefault="00B86768" w:rsidP="00B86768">
      <w:pPr>
        <w:pStyle w:val="a3"/>
        <w:numPr>
          <w:ilvl w:val="0"/>
          <w:numId w:val="31"/>
        </w:numPr>
        <w:ind w:firstLineChars="0"/>
        <w:rPr>
          <w:rFonts w:ascii="黑体" w:hAnsi="黑体"/>
        </w:rPr>
      </w:pPr>
      <w:r>
        <w:rPr>
          <w:rFonts w:ascii="黑体" w:hAnsi="黑体" w:hint="eastAsia"/>
        </w:rPr>
        <w:t>系统应该兼容响应式布局</w:t>
      </w:r>
    </w:p>
    <w:p w:rsidR="00B86768" w:rsidRPr="00B86768" w:rsidRDefault="00B86768" w:rsidP="00B86768">
      <w:pPr>
        <w:pStyle w:val="a3"/>
        <w:numPr>
          <w:ilvl w:val="0"/>
          <w:numId w:val="31"/>
        </w:numPr>
        <w:ind w:firstLineChars="0"/>
        <w:rPr>
          <w:rFonts w:ascii="黑体" w:hAnsi="黑体"/>
        </w:rPr>
      </w:pPr>
      <w:r>
        <w:rPr>
          <w:rFonts w:ascii="黑体" w:hAnsi="黑体" w:hint="eastAsia"/>
        </w:rPr>
        <w:t>系统应该具有较好的可扩展性和可维护性</w:t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:rsidR="00150C5B" w:rsidRPr="00EF44C6" w:rsidRDefault="00150C5B" w:rsidP="00B86768">
      <w:pPr>
        <w:pStyle w:val="a3"/>
        <w:ind w:firstLineChars="300" w:firstLine="720"/>
        <w:rPr>
          <w:sz w:val="24"/>
        </w:rPr>
      </w:pPr>
    </w:p>
    <w:sectPr w:rsidR="00150C5B" w:rsidRPr="00EF4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54D" w:rsidRDefault="009F054D" w:rsidP="00EF0BBA">
      <w:r>
        <w:separator/>
      </w:r>
    </w:p>
  </w:endnote>
  <w:endnote w:type="continuationSeparator" w:id="0">
    <w:p w:rsidR="009F054D" w:rsidRDefault="009F054D" w:rsidP="00EF0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54D" w:rsidRDefault="009F054D" w:rsidP="00EF0BBA">
      <w:r>
        <w:separator/>
      </w:r>
    </w:p>
  </w:footnote>
  <w:footnote w:type="continuationSeparator" w:id="0">
    <w:p w:rsidR="009F054D" w:rsidRDefault="009F054D" w:rsidP="00EF0B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048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A645E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F0E47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1D311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1D96C68"/>
    <w:multiLevelType w:val="hybridMultilevel"/>
    <w:tmpl w:val="2204392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BE1759"/>
    <w:multiLevelType w:val="hybridMultilevel"/>
    <w:tmpl w:val="B5445EDA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6" w15:restartNumberingAfterBreak="0">
    <w:nsid w:val="163D589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AEC037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EFD04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AFB2C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C1846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FDC481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11F030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C035A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E067120"/>
    <w:multiLevelType w:val="hybridMultilevel"/>
    <w:tmpl w:val="66C4D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8871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9F021F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A6656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AE37623"/>
    <w:multiLevelType w:val="multilevel"/>
    <w:tmpl w:val="C1BC04D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5E7154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159600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652E52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664B1D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6878004C"/>
    <w:multiLevelType w:val="hybridMultilevel"/>
    <w:tmpl w:val="1F8238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A53F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6A7A1CDE"/>
    <w:multiLevelType w:val="multilevel"/>
    <w:tmpl w:val="531260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70C639FB"/>
    <w:multiLevelType w:val="hybridMultilevel"/>
    <w:tmpl w:val="19A64BA4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7" w15:restartNumberingAfterBreak="0">
    <w:nsid w:val="71AC2FA5"/>
    <w:multiLevelType w:val="hybridMultilevel"/>
    <w:tmpl w:val="3280BF1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402538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78ED7A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790B6E73"/>
    <w:multiLevelType w:val="hybridMultilevel"/>
    <w:tmpl w:val="F5E276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9B86AC6"/>
    <w:multiLevelType w:val="multilevel"/>
    <w:tmpl w:val="C1BC04D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1"/>
  </w:num>
  <w:num w:numId="2">
    <w:abstractNumId w:val="7"/>
  </w:num>
  <w:num w:numId="3">
    <w:abstractNumId w:val="9"/>
  </w:num>
  <w:num w:numId="4">
    <w:abstractNumId w:val="13"/>
  </w:num>
  <w:num w:numId="5">
    <w:abstractNumId w:val="15"/>
  </w:num>
  <w:num w:numId="6">
    <w:abstractNumId w:val="24"/>
  </w:num>
  <w:num w:numId="7">
    <w:abstractNumId w:val="29"/>
  </w:num>
  <w:num w:numId="8">
    <w:abstractNumId w:val="3"/>
  </w:num>
  <w:num w:numId="9">
    <w:abstractNumId w:val="6"/>
  </w:num>
  <w:num w:numId="10">
    <w:abstractNumId w:val="16"/>
  </w:num>
  <w:num w:numId="11">
    <w:abstractNumId w:val="20"/>
  </w:num>
  <w:num w:numId="12">
    <w:abstractNumId w:val="8"/>
  </w:num>
  <w:num w:numId="13">
    <w:abstractNumId w:val="19"/>
  </w:num>
  <w:num w:numId="14">
    <w:abstractNumId w:val="31"/>
  </w:num>
  <w:num w:numId="15">
    <w:abstractNumId w:val="11"/>
  </w:num>
  <w:num w:numId="16">
    <w:abstractNumId w:val="12"/>
  </w:num>
  <w:num w:numId="17">
    <w:abstractNumId w:val="17"/>
  </w:num>
  <w:num w:numId="18">
    <w:abstractNumId w:val="2"/>
  </w:num>
  <w:num w:numId="19">
    <w:abstractNumId w:val="18"/>
  </w:num>
  <w:num w:numId="20">
    <w:abstractNumId w:val="0"/>
  </w:num>
  <w:num w:numId="21">
    <w:abstractNumId w:val="26"/>
  </w:num>
  <w:num w:numId="22">
    <w:abstractNumId w:val="28"/>
  </w:num>
  <w:num w:numId="23">
    <w:abstractNumId w:val="5"/>
  </w:num>
  <w:num w:numId="24">
    <w:abstractNumId w:val="25"/>
  </w:num>
  <w:num w:numId="25">
    <w:abstractNumId w:val="10"/>
  </w:num>
  <w:num w:numId="26">
    <w:abstractNumId w:val="1"/>
  </w:num>
  <w:num w:numId="27">
    <w:abstractNumId w:val="23"/>
  </w:num>
  <w:num w:numId="28">
    <w:abstractNumId w:val="30"/>
  </w:num>
  <w:num w:numId="29">
    <w:abstractNumId w:val="22"/>
  </w:num>
  <w:num w:numId="30">
    <w:abstractNumId w:val="27"/>
  </w:num>
  <w:num w:numId="31">
    <w:abstractNumId w:val="14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F8E"/>
    <w:rsid w:val="0012063A"/>
    <w:rsid w:val="00150C5B"/>
    <w:rsid w:val="001920F3"/>
    <w:rsid w:val="001A0DF4"/>
    <w:rsid w:val="00301650"/>
    <w:rsid w:val="003623C7"/>
    <w:rsid w:val="00367C8E"/>
    <w:rsid w:val="003E6A22"/>
    <w:rsid w:val="004A7891"/>
    <w:rsid w:val="004D4363"/>
    <w:rsid w:val="00512B1A"/>
    <w:rsid w:val="005C2577"/>
    <w:rsid w:val="006C480A"/>
    <w:rsid w:val="006D1C86"/>
    <w:rsid w:val="006D48E8"/>
    <w:rsid w:val="006E569C"/>
    <w:rsid w:val="0074469A"/>
    <w:rsid w:val="007B5F8E"/>
    <w:rsid w:val="00826F24"/>
    <w:rsid w:val="008978B4"/>
    <w:rsid w:val="009F054D"/>
    <w:rsid w:val="00A770B0"/>
    <w:rsid w:val="00B277A1"/>
    <w:rsid w:val="00B86768"/>
    <w:rsid w:val="00D41F4F"/>
    <w:rsid w:val="00DC6AF8"/>
    <w:rsid w:val="00EF0BBA"/>
    <w:rsid w:val="00EF44C6"/>
    <w:rsid w:val="00EF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B580EE32-1825-4ABF-B3AF-55E9CBAC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41F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C6A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C6A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F4F"/>
    <w:pPr>
      <w:ind w:firstLineChars="200" w:firstLine="420"/>
    </w:pPr>
  </w:style>
  <w:style w:type="paragraph" w:styleId="a4">
    <w:name w:val="No Spacing"/>
    <w:uiPriority w:val="1"/>
    <w:qFormat/>
    <w:rsid w:val="00D41F4F"/>
    <w:pPr>
      <w:widowControl w:val="0"/>
      <w:jc w:val="both"/>
    </w:pPr>
    <w:rPr>
      <w:kern w:val="2"/>
      <w:sz w:val="21"/>
      <w:szCs w:val="22"/>
    </w:rPr>
  </w:style>
  <w:style w:type="character" w:customStyle="1" w:styleId="1Char">
    <w:name w:val="标题 1 Char"/>
    <w:link w:val="1"/>
    <w:uiPriority w:val="9"/>
    <w:rsid w:val="00D41F4F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"/>
    <w:uiPriority w:val="10"/>
    <w:qFormat/>
    <w:rsid w:val="00D41F4F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">
    <w:name w:val="标题 Char"/>
    <w:link w:val="a5"/>
    <w:uiPriority w:val="10"/>
    <w:rsid w:val="00D41F4F"/>
    <w:rPr>
      <w:rFonts w:ascii="Calibri Light" w:eastAsia="宋体" w:hAnsi="Calibri Light" w:cs="Times New Roman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EF0B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uiPriority w:val="99"/>
    <w:rsid w:val="00EF0BBA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F0B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7"/>
    <w:uiPriority w:val="99"/>
    <w:rsid w:val="00EF0BBA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DC6AF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C6AF8"/>
    <w:rPr>
      <w:b/>
      <w:bCs/>
      <w:kern w:val="2"/>
      <w:sz w:val="32"/>
      <w:szCs w:val="32"/>
    </w:rPr>
  </w:style>
  <w:style w:type="paragraph" w:customStyle="1" w:styleId="a8">
    <w:name w:val="论文正文"/>
    <w:next w:val="a"/>
    <w:autoRedefine/>
    <w:rsid w:val="00DC6AF8"/>
    <w:pPr>
      <w:adjustRightInd w:val="0"/>
      <w:spacing w:line="300" w:lineRule="auto"/>
      <w:jc w:val="center"/>
    </w:pPr>
    <w:rPr>
      <w:rFonts w:ascii="宋体" w:hAnsi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1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童旭</dc:creator>
  <cp:keywords/>
  <dc:description/>
  <cp:lastModifiedBy>童旭</cp:lastModifiedBy>
  <cp:revision>5</cp:revision>
  <dcterms:created xsi:type="dcterms:W3CDTF">2017-05-04T08:45:00Z</dcterms:created>
  <dcterms:modified xsi:type="dcterms:W3CDTF">2017-05-06T04:55:00Z</dcterms:modified>
</cp:coreProperties>
</file>