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Telecommuting</w:t>
      </w:r>
      <w:r>
        <w:t xml:space="preserve"> </w:t>
      </w:r>
      <w:r>
        <w:t xml:space="preserve">Journal</w:t>
      </w:r>
      <w:r>
        <w:t xml:space="preserve"> </w:t>
      </w:r>
      <w:r>
        <w:t xml:space="preserve">Logs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Estimated_Hours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Actual_Hours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Planned_Unplanned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Section Meeting Call; Coordination with Management</w:t>
            </w:r>
          </w:p>
        </w:tc>
        <w:tc>
          <w:p>
            <w:pPr>
              <w:pStyle w:val="Compact"/>
              <w:jc w:val="left"/>
            </w:pPr>
            <w:r>
              <w:t xml:space="preserve">40%, 10%, 50%</w:t>
            </w:r>
          </w:p>
        </w:tc>
        <w:tc>
          <w:p>
            <w:pPr>
              <w:pStyle w:val="Compact"/>
              <w:jc w:val="left"/>
            </w:pPr>
            <w:r>
              <w:t xml:space="preserve">40%, 10%, 50%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Rulemaking process review, Part 910 reclass review</w:t>
            </w:r>
          </w:p>
        </w:tc>
        <w:tc>
          <w:p>
            <w:pPr>
              <w:pStyle w:val="Compact"/>
              <w:jc w:val="left"/>
            </w:pPr>
            <w:r>
              <w:t xml:space="preserve">30%, 50%, 20%</w:t>
            </w:r>
          </w:p>
        </w:tc>
        <w:tc>
          <w:p>
            <w:pPr>
              <w:pStyle w:val="Compact"/>
              <w:jc w:val="left"/>
            </w:pPr>
            <w:r>
              <w:t xml:space="preserve">30%, 50%, 20%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Section Meeting Call; Rulemaking process review</w:t>
            </w:r>
          </w:p>
        </w:tc>
        <w:tc>
          <w:p>
            <w:pPr>
              <w:pStyle w:val="Compact"/>
              <w:jc w:val="left"/>
            </w:pPr>
            <w:r>
              <w:t xml:space="preserve">30%, 10%, 60%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Debra Hanas</w:t>
            </w:r>
          </w:p>
        </w:tc>
        <w:tc>
          <w:p>
            <w:pPr>
              <w:pStyle w:val="Compact"/>
              <w:jc w:val="left"/>
            </w:pPr>
            <w:r>
              <w:t xml:space="preserve">Respond to e-mail; Rulemaking process review, Part 910 reclass review</w:t>
            </w:r>
          </w:p>
        </w:tc>
        <w:tc>
          <w:p>
            <w:pPr>
              <w:pStyle w:val="Compact"/>
              <w:jc w:val="left"/>
            </w:pPr>
            <w:r>
              <w:t xml:space="preserve">30%, 50%, 20%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Tech set to work from home</w:t>
            </w:r>
          </w:p>
        </w:tc>
        <w:tc>
          <w:p>
            <w:pPr>
              <w:pStyle w:val="Compact"/>
              <w:jc w:val="left"/>
            </w:pPr>
            <w:r>
              <w:t xml:space="preserve">0.40000000000000002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responded to Emails and vocie mail Section planning call</w:t>
            </w:r>
          </w:p>
        </w:tc>
        <w:tc>
          <w:p>
            <w:pPr>
              <w:pStyle w:val="Compact"/>
              <w:jc w:val="left"/>
            </w:pPr>
            <w:r>
              <w:t xml:space="preserve">0.34999999999999998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Tech set to work from home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responded to Emails and vocie mail Section planning call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HABS Tech QAPP review and QA training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Emails/Voice mail/ Section call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Tech set to work from home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Learning something new each day.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Emails/Voice mail/ Section call/ new tech learning/ LATS/Log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FLLOWPA QAMP Review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might need to change some QA language depending on 3/20 call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LCI QAPP review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NEI Seaweed QAPP update review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Unplanned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Review DOW QA plan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Unplanned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LCI Special Studies QAPP review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WAVE QAPP review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Compliance QA questions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Rose Ann Garry</w:t>
            </w:r>
          </w:p>
        </w:tc>
        <w:tc>
          <w:p>
            <w:pPr>
              <w:pStyle w:val="Compact"/>
              <w:jc w:val="left"/>
            </w:pPr>
            <w:r>
              <w:t xml:space="preserve">Emails/Voice mail/ Section call/ new tech learning/ LATS/Log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Section Call from 11:00 - 12:30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Duties, Briefing on 303d, IBM/RPI meeting</w:t>
            </w:r>
          </w:p>
        </w:tc>
        <w:tc>
          <w:p>
            <w:pPr>
              <w:pStyle w:val="Compact"/>
              <w:jc w:val="left"/>
            </w:pPr>
            <w:r>
              <w:t xml:space="preserve">50%, 25%, 25%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Section Call from 9:00 - 9:30, Completed IBM/Jefferson Prj Call, Briefed Mark and Jackie on 303d list, Section Chief’s call 3:30-4:30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Duties, I/SD Rule, ESF HABs, Publications Review</w:t>
            </w:r>
          </w:p>
        </w:tc>
        <w:tc>
          <w:p>
            <w:pPr>
              <w:pStyle w:val="Compact"/>
              <w:jc w:val="left"/>
            </w:pPr>
            <w:r>
              <w:t xml:space="preserve">50%, 10%, 15%, 25%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Section Call from 10:00-10:30, Conducted HABs call with FLHub, Completed review of WAVE manuscript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Alexander J. Smith</w:t>
            </w:r>
          </w:p>
        </w:tc>
        <w:tc>
          <w:p>
            <w:pPr>
              <w:pStyle w:val="Compact"/>
              <w:jc w:val="left"/>
            </w:pPr>
            <w:r>
              <w:t xml:space="preserve">Section Management Duties, Publication Review, I/SD review</w:t>
            </w:r>
          </w:p>
        </w:tc>
        <w:tc>
          <w:p>
            <w:pPr>
              <w:pStyle w:val="Compact"/>
              <w:jc w:val="left"/>
            </w:pPr>
            <w:r>
              <w:t xml:space="preserve">25%, 25%, 50%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Vacation Day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Telecommuting set-up, 303(d) list, emails</w:t>
            </w:r>
          </w:p>
        </w:tc>
        <w:tc>
          <w:p>
            <w:pPr>
              <w:pStyle w:val="Compact"/>
              <w:jc w:val="left"/>
            </w:pPr>
            <w:r>
              <w:t xml:space="preserve">30%, 40%, 30%</w:t>
            </w:r>
          </w:p>
        </w:tc>
        <w:tc>
          <w:p>
            <w:pPr>
              <w:pStyle w:val="Compact"/>
              <w:jc w:val="left"/>
            </w:pPr>
            <w:r>
              <w:t xml:space="preserve">30%, 40%, 30%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303(d) list, emails</w:t>
            </w:r>
          </w:p>
        </w:tc>
        <w:tc>
          <w:p>
            <w:pPr>
              <w:pStyle w:val="Compact"/>
              <w:jc w:val="left"/>
            </w:pPr>
            <w:r>
              <w:t xml:space="preserve">60%, 40%</w:t>
            </w:r>
          </w:p>
        </w:tc>
        <w:tc>
          <w:p>
            <w:pPr>
              <w:pStyle w:val="Compact"/>
              <w:jc w:val="left"/>
            </w:pPr>
            <w:r>
              <w:t xml:space="preserve">60%, 40%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I/SD rule, HEP MC call, emails</w:t>
            </w:r>
          </w:p>
        </w:tc>
        <w:tc>
          <w:p>
            <w:pPr>
              <w:pStyle w:val="Compact"/>
              <w:jc w:val="left"/>
            </w:pPr>
            <w:r>
              <w:t xml:space="preserve">50%, 40%, 10%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Jason R. Fagel</w:t>
            </w:r>
          </w:p>
        </w:tc>
        <w:tc>
          <w:p>
            <w:pPr>
              <w:pStyle w:val="Compact"/>
              <w:jc w:val="left"/>
            </w:pPr>
            <w:r>
              <w:t xml:space="preserve">I/SD rule, 303(d) list, emails</w:t>
            </w:r>
          </w:p>
        </w:tc>
        <w:tc>
          <w:p>
            <w:pPr>
              <w:pStyle w:val="Compact"/>
              <w:jc w:val="left"/>
            </w:pPr>
            <w:r>
              <w:t xml:space="preserve">60%, 20%, 20%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Assessment; Team Dynamics Training</w:t>
            </w:r>
          </w:p>
        </w:tc>
        <w:tc>
          <w:p>
            <w:pPr>
              <w:pStyle w:val="Compact"/>
              <w:jc w:val="left"/>
            </w:pPr>
            <w:r>
              <w:t xml:space="preserve">50%; 50%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Assessment; Testing Data Modernization Data Access</w:t>
            </w:r>
          </w:p>
        </w:tc>
        <w:tc>
          <w:p>
            <w:pPr>
              <w:pStyle w:val="Compact"/>
              <w:jc w:val="left"/>
            </w:pPr>
            <w:r>
              <w:t xml:space="preserve">50%; 50%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Telecommuting Journal Logs</dc:title>
  <dc:creator/>
  <cp:keywords/>
  <dcterms:created xsi:type="dcterms:W3CDTF">2020-03-20T20:50:23Z</dcterms:created>
  <dcterms:modified xsi:type="dcterms:W3CDTF">2020-03-20T20:50:23Z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20,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