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BÀI 12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Fonts w:ascii="Times New Roman" w:cs="Times New Roman" w:eastAsia="Times New Roman" w:hAnsi="Times New Roman"/>
          <w:b w:val="1"/>
          <w:bCs w:val="1"/>
          <w:color w:val="e21e26"/>
          <w:sz w:val="40"/>
          <w:szCs w:val="40"/>
          <w:rtl w:val="0"/>
        </w:rPr>
        <w:t xml:space="preserve">CÔNG XƯỞNG SÁNG TẠO </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color w:val="e21e26"/>
          <w:sz w:val="40"/>
          <w:szCs w:val="40"/>
        </w:rPr>
      </w:pPr>
      <w:r w:rsidDel="00000000" w:rsidR="00000000" w:rsidRPr="00000000">
        <w:rPr>
          <w:rtl w:val="0"/>
        </w:rPr>
      </w:r>
    </w:p>
    <w:p w:rsidR="00000000" w:rsidDel="00000000" w:rsidP="00000000" w:rsidRDefault="00000000" w:rsidRPr="00000000" w14:paraId="00000004">
      <w:pPr>
        <w:spacing w:line="276" w:lineRule="auto"/>
        <w:ind w:right="-607.795275590551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Lắp ráp và sáng tạo mô hình </w:t>
      </w:r>
    </w:p>
    <w:p w:rsidR="00000000" w:rsidDel="00000000" w:rsidP="00000000" w:rsidRDefault="00000000" w:rsidRPr="00000000" w14:paraId="00000005">
      <w:pPr>
        <w:spacing w:line="276" w:lineRule="auto"/>
        <w:ind w:right="-607.795275590551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98800"/>
            <wp:effectExtent b="0" l="0" r="0" t="0"/>
            <wp:docPr id="1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30988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14600"/>
            <wp:effectExtent b="0" l="0" r="0" t="0"/>
            <wp:docPr id="1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2514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Ôn tập thẻ lệnh đã học </w:t>
      </w:r>
    </w:p>
    <w:p w:rsidR="00000000" w:rsidDel="00000000" w:rsidP="00000000" w:rsidRDefault="00000000" w:rsidRPr="00000000" w14:paraId="00000007">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62125" cy="847725"/>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762125" cy="847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 tiến, lùi liên tục</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24150" cy="901700"/>
                  <wp:effectExtent b="0" l="0" r="0" t="0"/>
                  <wp:docPr id="1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7241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di chuyển tiến lùi không liên tục </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86050" cy="11049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686050" cy="1104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câu lệnh quay trái, quay phải một góc 90 độ</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457450" cy="1228725"/>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457450" cy="1228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thẻ lệnh LED Bumper:</w:t>
            </w:r>
          </w:p>
          <w:p w:rsidR="00000000" w:rsidDel="00000000" w:rsidP="00000000" w:rsidRDefault="00000000" w:rsidRPr="00000000" w14:paraId="00000018">
            <w:pPr>
              <w:widowControl w:val="0"/>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sáng màu đỏ</w:t>
            </w:r>
          </w:p>
          <w:p w:rsidR="00000000" w:rsidDel="00000000" w:rsidP="00000000" w:rsidRDefault="00000000" w:rsidRPr="00000000" w14:paraId="00000019">
            <w:pPr>
              <w:widowControl w:val="0"/>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độ sáng của đèn</w:t>
            </w:r>
          </w:p>
          <w:p w:rsidR="00000000" w:rsidDel="00000000" w:rsidP="00000000" w:rsidRDefault="00000000" w:rsidRPr="00000000" w14:paraId="0000001A">
            <w:pPr>
              <w:widowControl w:val="0"/>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bumper được nhấn</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647825" cy="485775"/>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47825" cy="4857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bật-tắt đèn của cảm biến mắt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943100" cy="523875"/>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943100" cy="5238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cài đặt tầm nhìn của mắt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66950" cy="504825"/>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266950" cy="504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chỉnh độ sáng của đèn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90700" cy="809625"/>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90700" cy="809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khi mắt nhìn thấy vật thể</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khi mắt nhìn thấy màu đỏ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76375" cy="38100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476375"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đo độ sáng của vật thể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47850" cy="1933575"/>
                  <wp:effectExtent b="0" l="0" r="0" t="0"/>
                  <wp:docPr id="2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847850" cy="1933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điều kiện, nếu điều kiện đúng sẽ thực hiện câu lệnh tương ứng, còn nếu điều kiện sai sẽ thực hiện câu lệnh tương ứng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90663" cy="964546"/>
                  <wp:effectExtent b="0" l="0" r="0" t="0"/>
                  <wp:docPr id="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490663" cy="9645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lệnh lặp lại mãi mãi, lặp lại các câu lệnh bên trong từ lúc bắt đầu tới lúc dừng chương trình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960695" cy="332611"/>
                  <wp:effectExtent b="0" l="0" r="0" t="0"/>
                  <wp:docPr descr="A yellow rectangular sign with white circle and black numbers&#10;&#10;Description automatically generated" id="21" name="image8.png"/>
                  <a:graphic>
                    <a:graphicData uri="http://schemas.openxmlformats.org/drawingml/2006/picture">
                      <pic:pic>
                        <pic:nvPicPr>
                          <pic:cNvPr descr="A yellow rectangular sign with white circle and black numbers&#10;&#10;Description automatically generated" id="0" name="image8.png"/>
                          <pic:cNvPicPr preferRelativeResize="0"/>
                        </pic:nvPicPr>
                        <pic:blipFill>
                          <a:blip r:embed="rId19"/>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Chờ</w:t>
            </w:r>
            <w:r w:rsidDel="00000000" w:rsidR="00000000" w:rsidRPr="00000000">
              <w:rPr>
                <w:rFonts w:ascii="Times New Roman" w:cs="Times New Roman" w:eastAsia="Times New Roman" w:hAnsi="Times New Roman"/>
                <w:sz w:val="26"/>
                <w:szCs w:val="26"/>
                <w:rtl w:val="0"/>
              </w:rPr>
              <w:t xml:space="preserve"> … giây</w:t>
            </w: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28800" cy="638175"/>
                  <wp:effectExtent b="0" l="0" r="0" t="0"/>
                  <wp:docPr id="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828800" cy="638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Chờ</w:t>
            </w:r>
            <w:r w:rsidDel="00000000" w:rsidR="00000000" w:rsidRPr="00000000">
              <w:rPr>
                <w:rFonts w:ascii="Times New Roman" w:cs="Times New Roman" w:eastAsia="Times New Roman" w:hAnsi="Times New Roman"/>
                <w:sz w:val="26"/>
                <w:szCs w:val="26"/>
                <w:rtl w:val="0"/>
              </w:rPr>
              <w:t xml:space="preserve"> cho đến khi một điều kiện cụ thể nào đó được đáp ứng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76" w:lineRule="auto"/>
              <w:jc w:val="both"/>
              <w:rPr>
                <w:rFonts w:ascii="Times New Roman" w:cs="Times New Roman" w:eastAsia="Times New Roman" w:hAnsi="Times New Roman"/>
                <w:sz w:val="26"/>
                <w:szCs w:val="26"/>
              </w:rPr>
            </w:pPr>
            <w:r w:rsidDel="00000000" w:rsidR="00000000" w:rsidRPr="00000000">
              <w:rPr>
                <w:rFonts w:ascii="Exo" w:cs="Exo" w:eastAsia="Exo" w:hAnsi="Exo"/>
                <w:sz w:val="24"/>
                <w:szCs w:val="24"/>
              </w:rPr>
              <w:drawing>
                <wp:inline distB="0" distT="0" distL="0" distR="0">
                  <wp:extent cx="2204483" cy="466672"/>
                  <wp:effectExtent b="0" l="0" r="0" t="0"/>
                  <wp:docPr descr="A blue rectangular object with white text&#10;&#10;Description automatically generated" id="15" name="image19.png"/>
                  <a:graphic>
                    <a:graphicData uri="http://schemas.openxmlformats.org/drawingml/2006/picture">
                      <pic:pic>
                        <pic:nvPicPr>
                          <pic:cNvPr descr="A blue rectangular object with white text&#10;&#10;Description automatically generated" id="0" name="image19.png"/>
                          <pic:cNvPicPr preferRelativeResize="0"/>
                        </pic:nvPicPr>
                        <pic:blipFill>
                          <a:blip r:embed="rId21"/>
                          <a:srcRect b="0" l="0" r="0" t="0"/>
                          <a:stretch>
                            <a:fillRect/>
                          </a:stretch>
                        </pic:blipFill>
                        <pic:spPr>
                          <a:xfrm>
                            <a:off x="0" y="0"/>
                            <a:ext cx="2204483" cy="466672"/>
                          </a:xfrm>
                          <a:prstGeom prst="rect"/>
                          <a:ln/>
                        </pic:spPr>
                      </pic:pic>
                    </a:graphicData>
                  </a:graphic>
                </wp:inline>
              </w:drawing>
            </w:r>
            <w:r w:rsidDel="00000000" w:rsidR="00000000" w:rsidRPr="00000000">
              <w:rPr>
                <w:rFonts w:ascii="Exo" w:cs="Exo" w:eastAsia="Exo" w:hAnsi="Exo"/>
                <w:sz w:val="24"/>
                <w:szCs w:val="24"/>
              </w:rPr>
              <w:drawing>
                <wp:inline distB="0" distT="0" distL="0" distR="0">
                  <wp:extent cx="2215381" cy="491460"/>
                  <wp:effectExtent b="0" l="0" r="0" t="0"/>
                  <wp:docPr descr="A blue rectangle with white text&#10;&#10;Description automatically generated" id="16" name="image14.png"/>
                  <a:graphic>
                    <a:graphicData uri="http://schemas.openxmlformats.org/drawingml/2006/picture">
                      <pic:pic>
                        <pic:nvPicPr>
                          <pic:cNvPr descr="A blue rectangle with white text&#10;&#10;Description automatically generated" id="0" name="image14.png"/>
                          <pic:cNvPicPr preferRelativeResize="0"/>
                        </pic:nvPicPr>
                        <pic:blipFill>
                          <a:blip r:embed="rId22"/>
                          <a:srcRect b="0" l="0" r="0" t="0"/>
                          <a:stretch>
                            <a:fillRect/>
                          </a:stretch>
                        </pic:blipFill>
                        <pic:spPr>
                          <a:xfrm>
                            <a:off x="0" y="0"/>
                            <a:ext cx="2215381" cy="4914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Thẻ lệnh hút/nhả nam châm điện.</w:t>
            </w:r>
            <w:r w:rsidDel="00000000" w:rsidR="00000000" w:rsidRPr="00000000">
              <w:rPr>
                <w:rtl w:val="0"/>
              </w:rPr>
            </w:r>
          </w:p>
        </w:tc>
      </w:tr>
    </w:tbl>
    <w:p w:rsidR="00000000" w:rsidDel="00000000" w:rsidP="00000000" w:rsidRDefault="00000000" w:rsidRPr="00000000" w14:paraId="00000038">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A">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Nhiệm vụ lập trình </w:t>
      </w:r>
    </w:p>
    <w:p w:rsidR="00000000" w:rsidDel="00000000" w:rsidP="00000000" w:rsidRDefault="00000000" w:rsidRPr="00000000" w14:paraId="0000003B">
      <w:pPr>
        <w:spacing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1: </w:t>
      </w:r>
      <w:r w:rsidDel="00000000" w:rsidR="00000000" w:rsidRPr="00000000">
        <w:rPr>
          <w:rFonts w:ascii="Times New Roman" w:cs="Times New Roman" w:eastAsia="Times New Roman" w:hAnsi="Times New Roman"/>
          <w:i w:val="1"/>
          <w:iCs w:val="1"/>
          <w:sz w:val="26"/>
          <w:szCs w:val="26"/>
          <w:rtl w:val="0"/>
        </w:rPr>
        <w:t xml:space="preserve">Mô hình có các linh kiện: Não, Pin, Motor, Cảm biến mắt, Led-Bumper</w:t>
      </w:r>
    </w:p>
    <w:p w:rsidR="00000000" w:rsidDel="00000000" w:rsidP="00000000" w:rsidRDefault="00000000" w:rsidRPr="00000000" w14:paraId="0000003C">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cho mô hình di chuyển:</w:t>
      </w:r>
    </w:p>
    <w:p w:rsidR="00000000" w:rsidDel="00000000" w:rsidP="00000000" w:rsidRDefault="00000000" w:rsidRPr="00000000" w14:paraId="0000003D">
      <w:pPr>
        <w:numPr>
          <w:ilvl w:val="0"/>
          <w:numId w:val="3"/>
        </w:numPr>
        <w:spacing w:line="276" w:lineRule="auto"/>
        <w:ind w:left="720" w:hanging="360"/>
        <w:jc w:val="both"/>
        <w:rPr>
          <w:rFonts w:ascii="Exo" w:cs="Exo" w:eastAsia="Exo" w:hAnsi="Exo"/>
          <w:sz w:val="26"/>
          <w:szCs w:val="26"/>
        </w:rPr>
      </w:pPr>
      <w:r w:rsidDel="00000000" w:rsidR="00000000" w:rsidRPr="00000000">
        <w:rPr>
          <w:rFonts w:ascii="Times New Roman" w:cs="Times New Roman" w:eastAsia="Times New Roman" w:hAnsi="Times New Roman"/>
          <w:sz w:val="26"/>
          <w:szCs w:val="26"/>
          <w:rtl w:val="0"/>
        </w:rPr>
        <w:t xml:space="preserve">Di chuyển về phía trước trong 2 giây, Led-Bumper hiển thị màu Xanh</w:t>
      </w:r>
    </w:p>
    <w:p w:rsidR="00000000" w:rsidDel="00000000" w:rsidP="00000000" w:rsidRDefault="00000000" w:rsidRPr="00000000" w14:paraId="0000003E">
      <w:pPr>
        <w:numPr>
          <w:ilvl w:val="0"/>
          <w:numId w:val="3"/>
        </w:numPr>
        <w:spacing w:line="276" w:lineRule="auto"/>
        <w:ind w:left="720" w:hanging="360"/>
        <w:jc w:val="both"/>
        <w:rPr>
          <w:rFonts w:ascii="Exo" w:cs="Exo" w:eastAsia="Exo" w:hAnsi="Exo"/>
          <w:sz w:val="26"/>
          <w:szCs w:val="26"/>
        </w:rPr>
      </w:pPr>
      <w:r w:rsidDel="00000000" w:rsidR="00000000" w:rsidRPr="00000000">
        <w:rPr>
          <w:rFonts w:ascii="Times New Roman" w:cs="Times New Roman" w:eastAsia="Times New Roman" w:hAnsi="Times New Roman"/>
          <w:sz w:val="26"/>
          <w:szCs w:val="26"/>
          <w:rtl w:val="0"/>
        </w:rPr>
        <w:t xml:space="preserve">Tăng tốc lên 60%, đợi cho đến khi Cảm biến mắt phát hiện màu đỏ, led-Bumper hiển thị màu đỏ</w:t>
      </w:r>
    </w:p>
    <w:p w:rsidR="00000000" w:rsidDel="00000000" w:rsidP="00000000" w:rsidRDefault="00000000" w:rsidRPr="00000000" w14:paraId="0000003F">
      <w:pPr>
        <w:numPr>
          <w:ilvl w:val="0"/>
          <w:numId w:val="3"/>
        </w:numPr>
        <w:spacing w:line="276" w:lineRule="auto"/>
        <w:ind w:left="720" w:hanging="360"/>
        <w:jc w:val="both"/>
        <w:rPr>
          <w:rFonts w:ascii="Exo" w:cs="Exo" w:eastAsia="Exo" w:hAnsi="Exo"/>
          <w:sz w:val="26"/>
          <w:szCs w:val="26"/>
        </w:rPr>
      </w:pPr>
      <w:r w:rsidDel="00000000" w:rsidR="00000000" w:rsidRPr="00000000">
        <w:rPr>
          <w:rFonts w:ascii="Times New Roman" w:cs="Times New Roman" w:eastAsia="Times New Roman" w:hAnsi="Times New Roman"/>
          <w:sz w:val="26"/>
          <w:szCs w:val="26"/>
          <w:rtl w:val="0"/>
        </w:rPr>
        <w:t xml:space="preserve">Đợi cho đến khi Led-Bumper được nhấn thì mô hình dừng lại, Led-Bumper tắt.</w:t>
      </w:r>
    </w:p>
    <w:p w:rsidR="00000000" w:rsidDel="00000000" w:rsidP="00000000" w:rsidRDefault="00000000" w:rsidRPr="00000000" w14:paraId="00000040">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3806236" cy="1019131"/>
            <wp:effectExtent b="0" l="0" r="0" t="0"/>
            <wp:docPr descr="A grid of white squares&#10;&#10;Description automatically generated" id="17" name="image20.png"/>
            <a:graphic>
              <a:graphicData uri="http://schemas.openxmlformats.org/drawingml/2006/picture">
                <pic:pic>
                  <pic:nvPicPr>
                    <pic:cNvPr descr="A grid of white squares&#10;&#10;Description automatically generated" id="0" name="image20.png"/>
                    <pic:cNvPicPr preferRelativeResize="0"/>
                  </pic:nvPicPr>
                  <pic:blipFill>
                    <a:blip r:embed="rId23"/>
                    <a:srcRect b="0" l="0" r="0" t="0"/>
                    <a:stretch>
                      <a:fillRect/>
                    </a:stretch>
                  </pic:blipFill>
                  <pic:spPr>
                    <a:xfrm>
                      <a:off x="0" y="0"/>
                      <a:ext cx="3806236" cy="101913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2: </w:t>
      </w:r>
      <w:r w:rsidDel="00000000" w:rsidR="00000000" w:rsidRPr="00000000">
        <w:rPr>
          <w:rFonts w:ascii="Times New Roman" w:cs="Times New Roman" w:eastAsia="Times New Roman" w:hAnsi="Times New Roman"/>
          <w:i w:val="1"/>
          <w:iCs w:val="1"/>
          <w:sz w:val="26"/>
          <w:szCs w:val="26"/>
          <w:rtl w:val="0"/>
        </w:rPr>
        <w:t xml:space="preserve">Mô hình có các linh kiện: Não, Pin, Motor, Cảm biến mắt, Led-Bumper</w:t>
      </w:r>
    </w:p>
    <w:p w:rsidR="00000000" w:rsidDel="00000000" w:rsidP="00000000" w:rsidRDefault="00000000" w:rsidRPr="00000000" w14:paraId="00000042">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cho mô hình di chuyển:</w:t>
      </w:r>
    </w:p>
    <w:p w:rsidR="00000000" w:rsidDel="00000000" w:rsidP="00000000" w:rsidRDefault="00000000" w:rsidRPr="00000000" w14:paraId="00000043">
      <w:pPr>
        <w:numPr>
          <w:ilvl w:val="0"/>
          <w:numId w:val="2"/>
        </w:numPr>
        <w:spacing w:line="276"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sz w:val="26"/>
          <w:szCs w:val="26"/>
          <w:rtl w:val="0"/>
        </w:rPr>
        <w:t xml:space="preserve">Lập trình robot tự động di chuyển trên một bản đồ được gắn vạch đường line như trong hình vẽ sau đây và giữ cho robot luôn theo đúng đường line </w:t>
      </w:r>
    </w:p>
    <w:p w:rsidR="00000000" w:rsidDel="00000000" w:rsidP="00000000" w:rsidRDefault="00000000" w:rsidRPr="00000000" w14:paraId="00000044">
      <w:pPr>
        <w:numPr>
          <w:ilvl w:val="0"/>
          <w:numId w:val="2"/>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Pr>
        <w:drawing>
          <wp:inline distB="114300" distT="114300" distL="114300" distR="114300">
            <wp:extent cx="4838700" cy="1862251"/>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838700" cy="186225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76"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3: </w:t>
      </w:r>
      <w:r w:rsidDel="00000000" w:rsidR="00000000" w:rsidRPr="00000000">
        <w:rPr>
          <w:rFonts w:ascii="Times New Roman" w:cs="Times New Roman" w:eastAsia="Times New Roman" w:hAnsi="Times New Roman"/>
          <w:i w:val="1"/>
          <w:iCs w:val="1"/>
          <w:sz w:val="26"/>
          <w:szCs w:val="26"/>
          <w:rtl w:val="0"/>
        </w:rPr>
        <w:t xml:space="preserve">Mô hình có các linh kiện: Não, Pin, Motor, Cảm biến mắt, Led-Bumper</w:t>
      </w:r>
    </w:p>
    <w:p w:rsidR="00000000" w:rsidDel="00000000" w:rsidP="00000000" w:rsidRDefault="00000000" w:rsidRPr="00000000" w14:paraId="00000047">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cho mô hình di chuyển:</w:t>
      </w:r>
    </w:p>
    <w:p w:rsidR="00000000" w:rsidDel="00000000" w:rsidP="00000000" w:rsidRDefault="00000000" w:rsidRPr="00000000" w14:paraId="00000048">
      <w:pPr>
        <w:numPr>
          <w:ilvl w:val="0"/>
          <w:numId w:val="2"/>
        </w:numPr>
        <w:spacing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Lập trình robot tự động di chuyển trên một bản đồ được gắn vạch đường line như trong hình vẽ sau đây và giữ cho robot luôn theo đúng đường line </w:t>
      </w:r>
    </w:p>
    <w:p w:rsidR="00000000" w:rsidDel="00000000" w:rsidP="00000000" w:rsidRDefault="00000000" w:rsidRPr="00000000" w14:paraId="00000049">
      <w:pPr>
        <w:numPr>
          <w:ilvl w:val="0"/>
          <w:numId w:val="2"/>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Lập trình cho robot có thêm chức năng dừng lại khi gặp vật cản </w:t>
      </w:r>
    </w:p>
    <w:p w:rsidR="00000000" w:rsidDel="00000000" w:rsidP="00000000" w:rsidRDefault="00000000" w:rsidRPr="00000000" w14:paraId="0000004A">
      <w:pPr>
        <w:numPr>
          <w:ilvl w:val="0"/>
          <w:numId w:val="2"/>
        </w:numPr>
        <w:spacing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2468555"/>
            <wp:effectExtent b="0" l="0" r="0" t="0"/>
            <wp:docPr id="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4050" cy="246855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4: </w:t>
      </w:r>
      <w:r w:rsidDel="00000000" w:rsidR="00000000" w:rsidRPr="00000000">
        <w:rPr>
          <w:rFonts w:ascii="Times New Roman" w:cs="Times New Roman" w:eastAsia="Times New Roman" w:hAnsi="Times New Roman"/>
          <w:i w:val="1"/>
          <w:iCs w:val="1"/>
          <w:sz w:val="26"/>
          <w:szCs w:val="26"/>
          <w:rtl w:val="0"/>
        </w:rPr>
        <w:t xml:space="preserve">Mô hình trang bị tất cả các linh kiện điện tử</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cho tốc độ mô hình là 30%, Nam châm điện ở trạng thái tắt, Led-bumper tắt.</w:t>
      </w:r>
    </w:p>
    <w:p w:rsidR="00000000" w:rsidDel="00000000" w:rsidP="00000000" w:rsidRDefault="00000000" w:rsidRPr="00000000" w14:paraId="0000004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di chuyển về phía trước cho đến khi cảm biến mắt phát hiện màu đỏ thì Leb-bumper hiển thị màu đỏ, nam châm điện hút vật và mô hình di chuyển thêm 2 giây rồi dừng lại. Khi Led-Bumper được nhấn mô hình tăng tốc lên tối đa sau đó đi lùi về phía sau để “thả" vật, Led-Bumper tắt cho đến khi cảm biến mắt phát hiện màu xanh thì mô hình dừng lại.</w:t>
      </w:r>
    </w:p>
    <w:sectPr>
      <w:headerReference r:id="rId26" w:type="default"/>
      <w:foot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x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line="276" w:lineRule="auto"/>
      <w:jc w:val="cente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tabs>
        <w:tab w:val="right" w:leader="none" w:pos="9720"/>
      </w:tabs>
      <w:spacing w:line="276" w:lineRule="auto"/>
      <w:rPr/>
    </w:pPr>
    <w:r w:rsidDel="00000000" w:rsidR="00000000" w:rsidRPr="00000000">
      <w:rPr>
        <w:rFonts w:ascii="Times New Roman" w:cs="Times New Roman" w:eastAsia="Times New Roman" w:hAnsi="Times New Roman"/>
        <w:sz w:val="16"/>
        <w:szCs w:val="16"/>
        <w:rtl w:val="0"/>
      </w:rPr>
      <w:t xml:space="preserve">Bản quyền thuộc CTCP Trường học Công nghệ MindX, website: </w:t>
    </w:r>
    <w:hyperlink r:id="rId1">
      <w:r w:rsidDel="00000000" w:rsidR="00000000" w:rsidRPr="00000000">
        <w:rPr>
          <w:rFonts w:ascii="Times New Roman" w:cs="Times New Roman" w:eastAsia="Times New Roman" w:hAnsi="Times New Roman"/>
          <w:color w:val="1155cc"/>
          <w:sz w:val="16"/>
          <w:szCs w:val="16"/>
          <w:rtl w:val="0"/>
        </w:rPr>
        <w:t xml:space="preserve">https://mindx.edu.vn</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widowControl w:val="0"/>
      <w:rPr>
        <w:rFonts w:ascii="Times New Roman" w:cs="Times New Roman" w:eastAsia="Times New Roman" w:hAnsi="Times New Roman"/>
        <w:sz w:val="24"/>
        <w:szCs w:val="24"/>
      </w:rPr>
    </w:pPr>
    <w:r w:rsidDel="00000000" w:rsidR="00000000" w:rsidRPr="00000000">
      <w:rPr>
        <w:rtl w:val="0"/>
      </w:rPr>
    </w:r>
  </w:p>
  <w:tbl>
    <w:tblPr>
      <w:tblStyle w:val="Table2"/>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414"/>
      <w:gridCol w:w="2224"/>
      <w:tblGridChange w:id="0">
        <w:tblGrid>
          <w:gridCol w:w="7414"/>
          <w:gridCol w:w="2224"/>
        </w:tblGrid>
      </w:tblGridChange>
    </w:tblGrid>
    <w:tr>
      <w:trPr>
        <w:cantSplit w:val="0"/>
        <w:trHeight w:val="613.2617187499999" w:hRule="atLeast"/>
        <w:tblHeader w:val="0"/>
      </w:trPr>
      <w:tc>
        <w:tcPr>
          <w:shd w:fill="e41e26" w:val="clear"/>
          <w:vAlign w:val="center"/>
        </w:tcPr>
        <w:p w:rsidR="00000000" w:rsidDel="00000000" w:rsidP="00000000" w:rsidRDefault="00000000" w:rsidRPr="00000000" w14:paraId="0000004F">
          <w:pPr>
            <w:widowControl w:val="0"/>
            <w:spacing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ffff"/>
              <w:sz w:val="28"/>
              <w:szCs w:val="28"/>
              <w:rtl w:val="0"/>
            </w:rPr>
            <w:t xml:space="preserve">R</w:t>
          </w:r>
          <w:r w:rsidDel="00000000" w:rsidR="00000000" w:rsidRPr="00000000">
            <w:rPr>
              <w:rFonts w:ascii="Times New Roman" w:cs="Times New Roman" w:eastAsia="Times New Roman" w:hAnsi="Times New Roman"/>
              <w:b w:val="1"/>
              <w:bCs w:val="1"/>
              <w:color w:val="ffffff"/>
              <w:sz w:val="28"/>
              <w:szCs w:val="28"/>
              <w:rtl w:val="0"/>
            </w:rPr>
            <w:t xml:space="preserve">obotics &amp; Engineering - Nhập môn Robotics – Chuyên sâu </w:t>
          </w:r>
          <w:r w:rsidDel="00000000" w:rsidR="00000000" w:rsidRPr="00000000">
            <w:rPr>
              <w:rtl w:val="0"/>
            </w:rPr>
          </w:r>
        </w:p>
      </w:tc>
      <w:tc>
        <w:tcPr>
          <w:shd w:fill="e41e26" w:val="clear"/>
          <w:vAlign w:val="center"/>
        </w:tcPr>
        <w:p w:rsidR="00000000" w:rsidDel="00000000" w:rsidP="00000000" w:rsidRDefault="00000000" w:rsidRPr="00000000" w14:paraId="00000050">
          <w:pPr>
            <w:widowControl w:val="0"/>
            <w:spacing w:line="240" w:lineRule="auto"/>
            <w:jc w:val="right"/>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Pr>
            <w:drawing>
              <wp:inline distB="114300" distT="114300" distL="114300" distR="114300">
                <wp:extent cx="1128713" cy="367488"/>
                <wp:effectExtent b="0" l="0" r="0" t="0"/>
                <wp:docPr id="18" name="image21.png"/>
                <a:graphic>
                  <a:graphicData uri="http://schemas.openxmlformats.org/drawingml/2006/picture">
                    <pic:pic>
                      <pic:nvPicPr>
                        <pic:cNvPr id="0" name="image21.png"/>
                        <pic:cNvPicPr preferRelativeResize="0"/>
                      </pic:nvPicPr>
                      <pic:blipFill>
                        <a:blip r:embed="rId1"/>
                        <a:srcRect b="42200" l="16774" r="18384" t="28189"/>
                        <a:stretch>
                          <a:fillRect/>
                        </a:stretch>
                      </pic:blipFill>
                      <pic:spPr>
                        <a:xfrm>
                          <a:off x="0" y="0"/>
                          <a:ext cx="1128713" cy="3674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widowControl w:val="0"/>
      <w:spacing w:line="240" w:lineRule="auto"/>
      <w:ind w:right="-607.795275590551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Tình trạng</w:t>
    </w:r>
    <w:r w:rsidDel="00000000" w:rsidR="00000000" w:rsidRPr="00000000">
      <w:rPr>
        <w:rFonts w:ascii="Times New Roman" w:cs="Times New Roman" w:eastAsia="Times New Roman" w:hAnsi="Times New Roman"/>
        <w:b w:val="1"/>
        <w:bCs w:val="1"/>
        <w:rtl w:val="0"/>
      </w:rPr>
      <w:t xml:space="preserve">: [Hiệu lực]</w:t>
      <w:tab/>
    </w:r>
    <w:r w:rsidDel="00000000" w:rsidR="00000000" w:rsidRPr="00000000">
      <w:rPr>
        <w:rFonts w:ascii="Times New Roman" w:cs="Times New Roman" w:eastAsia="Times New Roman" w:hAnsi="Times New Roman"/>
        <w:rtl w:val="0"/>
      </w:rPr>
      <w:tab/>
      <w:tab/>
      <w:tab/>
      <w:tab/>
      <w:tab/>
      <w:tab/>
      <w:t xml:space="preserve">. </w:t>
      <w:tab/>
      <w:t xml:space="preserve">  Phiên bản:</w:t>
    </w:r>
    <w:r w:rsidDel="00000000" w:rsidR="00000000" w:rsidRPr="00000000">
      <w:rPr>
        <w:rFonts w:ascii="Times New Roman" w:cs="Times New Roman" w:eastAsia="Times New Roman" w:hAnsi="Times New Roman"/>
        <w:b w:val="1"/>
        <w:bCs w:val="1"/>
        <w:rtl w:val="0"/>
      </w:rPr>
      <w:t xml:space="preserve">[Ver. 04-2024]</w:t>
    </w:r>
  </w:p>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4.png"/><Relationship Id="rId21" Type="http://schemas.openxmlformats.org/officeDocument/2006/relationships/image" Target="media/image19.png"/><Relationship Id="rId24" Type="http://schemas.openxmlformats.org/officeDocument/2006/relationships/image" Target="media/image1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eader" Target="header1.xml"/><Relationship Id="rId25" Type="http://schemas.openxmlformats.org/officeDocument/2006/relationships/image" Target="media/image13.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5.png"/><Relationship Id="rId8" Type="http://schemas.openxmlformats.org/officeDocument/2006/relationships/image" Target="media/image7.png"/><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Exo-regular.ttf"/><Relationship Id="rId2" Type="http://schemas.openxmlformats.org/officeDocument/2006/relationships/font" Target="fonts/Exo-bold.ttf"/><Relationship Id="rId3" Type="http://schemas.openxmlformats.org/officeDocument/2006/relationships/font" Target="fonts/Exo-italic.ttf"/><Relationship Id="rId4" Type="http://schemas.openxmlformats.org/officeDocument/2006/relationships/font" Target="fonts/Ex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mindx.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