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0"/>
          <w:szCs w:val="40"/>
        </w:rPr>
        <w:t xml:space="preserve">Career Group Careers</w:t>
      </w:r>
    </w:p>
    <w:p>
      <w:pPr>
        <w:spacing w:after="60"/>
      </w:pPr>
      <w:r>
        <w:rPr>
          <w:color w:val="555555"/>
          <w:sz w:val="26"/>
          <w:szCs w:val="26"/>
        </w:rPr>
        <w:t xml:space="preserve">Technical Reference &amp; Maintenance Guide</w:t>
      </w:r>
    </w:p>
    <w:p>
      <w:pPr>
        <w:pBdr>
          <w:bottom w:val="single" w:color="1F4E79" w:sz="6" w:space="1"/>
        </w:pBdr>
        <w:spacing w:after="320"/>
      </w:pPr>
      <w:r>
        <w:rPr>
          <w:color w:val="777777"/>
        </w:rPr>
        <w:t xml:space="preserve">BX Studio · Prepared for Career Group Companies · October 14, 2026</w:t>
      </w:r>
    </w:p>
    <w:p>
      <w:pPr>
        <w:keepNext w:val="false"/>
        <w:spacing w:after="160" w:line="276"/>
      </w:pPr>
      <w:r>
        <w:t xml:space="preserve">Webflow hosts the careers pages, Bullhorn stays the system of record, and a Hono API on Vercel is the only component that talks to Bullhorn. Jobs are not copied into a Webflow CMS collection, and the browser never calls Bullhorn. This document has two parts: a full technical reference (architecture, API, Bullhorn mapping, caching, security, configuration and deploy), and a maintenance guide for the Webflow markup, publishing jobs in Bullhorn, and day-to-day changes.</w:t>
      </w:r>
    </w:p>
    <w:p>
      <w:pPr>
        <w:pStyle w:val="Heading1"/>
        <w:keepNext/>
        <w:spacing w:after="160" w:before="320"/>
      </w:pPr>
      <w:r>
        <w:rPr>
          <w:b/>
          <w:bCs/>
          <w:color w:val="1F4E79"/>
          <w:sz w:val="30"/>
          <w:szCs w:val="30"/>
        </w:rPr>
        <w:t xml:space="preserve">Part 1 — Technical Reference</w:t>
      </w:r>
    </w:p>
    <w:p>
      <w:pPr>
        <w:pStyle w:val="Heading2"/>
        <w:keepNext/>
        <w:spacing w:after="120" w:before="240"/>
      </w:pPr>
      <w:r>
        <w:rPr>
          <w:b/>
          <w:bCs/>
          <w:color w:val="2E5C8A"/>
          <w:sz w:val="25"/>
          <w:szCs w:val="25"/>
        </w:rPr>
        <w:t xml:space="preserve">1.1 System Overview</w:t>
      </w:r>
    </w:p>
    <w:p>
      <w:pPr>
        <w:keepNext w:val="false"/>
        <w:spacing w:after="160" w:line="276"/>
      </w:pPr>
      <w:r>
        <w:t xml:space="preserve">Every job a visitor sees is read live from Bullhorn through the API. There is no sync job, no cron, and no database. The only state is the Vercel CDN cache (5 minutes fresh, 10 more minutes stale) and in-memory caches inside a warm Node instance. Bullhorn credentials and the Google Maps key exist only as Vercel environment variables.</w:t>
      </w:r>
    </w:p>
    <w:p>
      <w:pPr>
        <w:keepNext w:val="false"/>
        <w:spacing w:after="160" w:line="276"/>
      </w:pPr>
      <w:r>
        <w:t xml:space="preserve">An application from the detail page becomes three things in Bullhorn: a Candidate (matched by email, created if new), a JobSubmission against the JobOrder (created once per person per job), and a resume file attached to the Candidate.</w:t>
      </w:r>
    </w:p>
    <w:p>
      <w:pPr>
        <w:keepNext/>
        <w:spacing w:after="60" w:before="120"/>
        <w:jc w:val="center"/>
      </w:pPr>
      <w:r>
        <w:drawing>
          <wp:inline distT="0" distB="0" distL="0" distR="0">
            <wp:extent cx="59436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504950"/>
                    </a:xfrm>
                    <a:prstGeom prst="rect">
                      <a:avLst/>
                    </a:prstGeom>
                  </pic:spPr>
                </pic:pic>
              </a:graphicData>
            </a:graphic>
          </wp:inline>
        </w:drawing>
      </w:r>
    </w:p>
    <w:p>
      <w:pPr>
        <w:spacing w:after="200"/>
        <w:jc w:val="center"/>
      </w:pPr>
      <w:r>
        <w:rPr>
          <w:i/>
          <w:iCs/>
          <w:color w:val="888888"/>
          <w:sz w:val="18"/>
          <w:szCs w:val="18"/>
        </w:rPr>
        <w:t xml:space="preserve">System architecture — Webflow, jsDelivr, Vercel (CDN + Hono API), Bullhorn and Google Geocoding.</w:t>
      </w:r>
    </w:p>
    <w:p>
      <w:pPr>
        <w:spacing w:after="200"/>
      </w:pPr>
      <w:r>
        <w:rPr>
          <w:color w:val="555555"/>
          <w:sz w:val="20"/>
          <w:szCs w:val="20"/>
        </w:rPr>
        <w:t xml:space="preserve">Editable FigJam board: </w:t>
      </w:r>
      <w:hyperlink w:history="1" r:id="rIdd2pwpsevexbiaec9n3vkl">
        <w:r>
          <w:rPr>
            <w:rStyle w:val="Hyperlink"/>
            <w:sz w:val="18"/>
            <w:szCs w:val="18"/>
          </w:rPr>
          <w:t xml:space="preserve">https://www.figma.com/board/0Xpz5gXMDTdn55Aheout08/Career-Group-Careers-%E2%80%94-System-Architecture</w:t>
        </w:r>
      </w:hyperlink>
    </w:p>
    <w:p>
      <w:pPr>
        <w:pStyle w:val="Heading2"/>
        <w:keepNext/>
        <w:spacing w:after="120" w:before="240"/>
      </w:pPr>
      <w:r>
        <w:rPr>
          <w:b/>
          <w:bCs/>
          <w:color w:val="2E5C8A"/>
          <w:sz w:val="25"/>
          <w:szCs w:val="25"/>
        </w:rPr>
        <w:t xml:space="preserve">1.2 What Each Part Owns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995"/>
        <w:gridCol w:w="6365"/>
      </w:tblGrid>
      <w:tr>
        <w:trPr>
          <w:tblHeader/>
        </w:trPr>
        <w:tc>
          <w:tcPr>
            <w:tcW w:type="dxa" w:w="2995"/>
            <w:shd w:fill="DCE6F1" w:color="auto" w:val="clear"/>
            <w:tcMar>
              <w:top w:type="dxa" w:w="80"/>
              <w:left w:type="dxa" w:w="120"/>
              <w:bottom w:type="dxa" w:w="80"/>
              <w:right w:type="dxa" w:w="120"/>
            </w:tcMar>
            <w:vAlign w:val="center"/>
          </w:tcPr>
          <w:p>
            <w:r>
              <w:rPr>
                <w:b/>
                <w:bCs/>
              </w:rPr>
              <w:t xml:space="preserve">Piece</w:t>
            </w:r>
          </w:p>
        </w:tc>
        <w:tc>
          <w:tcPr>
            <w:tcW w:type="dxa" w:w="6365"/>
            <w:shd w:fill="DCE6F1" w:color="auto" w:val="clear"/>
            <w:tcMar>
              <w:top w:type="dxa" w:w="80"/>
              <w:left w:type="dxa" w:w="120"/>
              <w:bottom w:type="dxa" w:w="80"/>
              <w:right w:type="dxa" w:w="120"/>
            </w:tcMar>
            <w:vAlign w:val="center"/>
          </w:tcPr>
          <w:p>
            <w:r>
              <w:rPr>
                <w:b/>
                <w:bCs/>
              </w:rPr>
              <w:t xml:space="preserve">Role</w:t>
            </w:r>
          </w:p>
        </w:tc>
      </w:tr>
      <w:tr>
        <w:trPr>
          <w:cantSplit/>
        </w:trPr>
        <w:tc>
          <w:tcPr>
            <w:tcW w:type="dxa" w:w="2995"/>
            <w:tcMar>
              <w:top w:type="dxa" w:w="80"/>
              <w:left w:type="dxa" w:w="120"/>
              <w:bottom w:type="dxa" w:w="80"/>
              <w:right w:type="dxa" w:w="120"/>
            </w:tcMar>
            <w:vAlign w:val="center"/>
          </w:tcPr>
          <w:p>
            <w:r>
              <w:rPr>
                <w:rFonts w:ascii="Consolas" w:cs="Consolas" w:eastAsia="Consolas" w:hAnsi="Consolas"/>
                <w:sz w:val="19"/>
                <w:szCs w:val="19"/>
              </w:rPr>
              <w:t xml:space="preserve">Webflow listing page</w:t>
            </w:r>
          </w:p>
        </w:tc>
        <w:tc>
          <w:tcPr>
            <w:tcW w:type="dxa" w:w="6365"/>
            <w:tcMar>
              <w:top w:type="dxa" w:w="80"/>
              <w:left w:type="dxa" w:w="120"/>
              <w:bottom w:type="dxa" w:w="80"/>
              <w:right w:type="dxa" w:w="120"/>
            </w:tcMar>
            <w:vAlign w:val="center"/>
          </w:tcPr>
          <w:p>
            <w:r>
              <w:t xml:space="preserve">Hosts the job card template, filter groups, keyword and location inputs. Loads jobs.js.</w:t>
            </w:r>
          </w:p>
        </w:tc>
      </w:tr>
      <w:tr>
        <w:trPr>
          <w:cantSplit/>
        </w:trPr>
        <w:tc>
          <w:tcPr>
            <w:tcW w:type="dxa" w:w="2995"/>
            <w:tcMar>
              <w:top w:type="dxa" w:w="80"/>
              <w:left w:type="dxa" w:w="120"/>
              <w:bottom w:type="dxa" w:w="80"/>
              <w:right w:type="dxa" w:w="120"/>
            </w:tcMar>
            <w:vAlign w:val="center"/>
          </w:tcPr>
          <w:p>
            <w:r>
              <w:rPr>
                <w:rFonts w:ascii="Consolas" w:cs="Consolas" w:eastAsia="Consolas" w:hAnsi="Consolas"/>
                <w:sz w:val="19"/>
                <w:szCs w:val="19"/>
              </w:rPr>
              <w:t xml:space="preserve">Webflow detail page /dev/job-posting-dev?id=</w:t>
            </w:r>
          </w:p>
        </w:tc>
        <w:tc>
          <w:tcPr>
            <w:tcW w:type="dxa" w:w="6365"/>
            <w:tcMar>
              <w:top w:type="dxa" w:w="80"/>
              <w:left w:type="dxa" w:w="120"/>
              <w:bottom w:type="dxa" w:w="80"/>
              <w:right w:type="dxa" w:w="120"/>
            </w:tcMar>
            <w:vAlign w:val="center"/>
          </w:tcPr>
          <w:p>
            <w:r>
              <w:t xml:space="preserve">Hosts the job layout, the six division cards and the apply form. Loads job.js.</w:t>
            </w:r>
          </w:p>
        </w:tc>
      </w:tr>
      <w:tr>
        <w:trPr>
          <w:cantSplit/>
        </w:trPr>
        <w:tc>
          <w:tcPr>
            <w:tcW w:type="dxa" w:w="2995"/>
            <w:tcMar>
              <w:top w:type="dxa" w:w="80"/>
              <w:left w:type="dxa" w:w="120"/>
              <w:bottom w:type="dxa" w:w="80"/>
              <w:right w:type="dxa" w:w="120"/>
            </w:tcMar>
            <w:vAlign w:val="center"/>
          </w:tcPr>
          <w:p>
            <w:r>
              <w:rPr>
                <w:rFonts w:ascii="Consolas" w:cs="Consolas" w:eastAsia="Consolas" w:hAnsi="Consolas"/>
                <w:sz w:val="19"/>
                <w:szCs w:val="19"/>
              </w:rPr>
              <w:t xml:space="preserve">jobs.js</w:t>
            </w:r>
          </w:p>
        </w:tc>
        <w:tc>
          <w:tcPr>
            <w:tcW w:type="dxa" w:w="6365"/>
            <w:tcMar>
              <w:top w:type="dxa" w:w="80"/>
              <w:left w:type="dxa" w:w="120"/>
              <w:bottom w:type="dxa" w:w="80"/>
              <w:right w:type="dxa" w:w="120"/>
            </w:tcMar>
            <w:vAlign w:val="center"/>
          </w:tcPr>
          <w:p>
            <w:r>
              <w:t xml:space="preserve">Loads up to 500 published jobs (200 per request), renders the cards, and runs every filter in the browser. Only the location box calls the API again (</w:t>
            </w:r>
            <w:r>
              <w:rPr>
                <w:rFonts w:ascii="Consolas" w:cs="Consolas" w:eastAsia="Consolas" w:hAnsi="Consolas"/>
                <w:sz w:val="19"/>
                <w:szCs w:val="19"/>
              </w:rPr>
              <w:t xml:space="preserve">near=</w:t>
            </w:r>
            <w:r>
              <w:t xml:space="preserve">).</w:t>
            </w:r>
          </w:p>
        </w:tc>
      </w:tr>
      <w:tr>
        <w:trPr>
          <w:cantSplit/>
        </w:trPr>
        <w:tc>
          <w:tcPr>
            <w:tcW w:type="dxa" w:w="2995"/>
            <w:tcMar>
              <w:top w:type="dxa" w:w="80"/>
              <w:left w:type="dxa" w:w="120"/>
              <w:bottom w:type="dxa" w:w="80"/>
              <w:right w:type="dxa" w:w="120"/>
            </w:tcMar>
            <w:vAlign w:val="center"/>
          </w:tcPr>
          <w:p>
            <w:r>
              <w:rPr>
                <w:rFonts w:ascii="Consolas" w:cs="Consolas" w:eastAsia="Consolas" w:hAnsi="Consolas"/>
                <w:sz w:val="19"/>
                <w:szCs w:val="19"/>
              </w:rPr>
              <w:t xml:space="preserve">job.js</w:t>
            </w:r>
          </w:p>
        </w:tc>
        <w:tc>
          <w:tcPr>
            <w:tcW w:type="dxa" w:w="6365"/>
            <w:tcMar>
              <w:top w:type="dxa" w:w="80"/>
              <w:left w:type="dxa" w:w="120"/>
              <w:bottom w:type="dxa" w:w="80"/>
              <w:right w:type="dxa" w:w="120"/>
            </w:tcMar>
            <w:vAlign w:val="center"/>
          </w:tcPr>
          <w:p>
            <w:r>
              <w:t xml:space="preserve">Reads </w:t>
            </w:r>
            <w:r>
              <w:rPr>
                <w:rFonts w:ascii="Consolas" w:cs="Consolas" w:eastAsia="Consolas" w:hAnsi="Consolas"/>
                <w:sz w:val="19"/>
                <w:szCs w:val="19"/>
              </w:rPr>
              <w:t xml:space="preserve">?id</w:t>
            </w:r>
            <w:r>
              <w:t xml:space="preserve">, renders the job, validates the apply form, and posts it as multipart. Blocks Webflow’s own form submit.</w:t>
            </w:r>
          </w:p>
        </w:tc>
      </w:tr>
      <w:tr>
        <w:trPr>
          <w:cantSplit/>
        </w:trPr>
        <w:tc>
          <w:tcPr>
            <w:tcW w:type="dxa" w:w="2995"/>
            <w:tcMar>
              <w:top w:type="dxa" w:w="80"/>
              <w:left w:type="dxa" w:w="120"/>
              <w:bottom w:type="dxa" w:w="80"/>
              <w:right w:type="dxa" w:w="120"/>
            </w:tcMar>
            <w:vAlign w:val="center"/>
          </w:tcPr>
          <w:p>
            <w:r>
              <w:rPr>
                <w:rFonts w:ascii="Consolas" w:cs="Consolas" w:eastAsia="Consolas" w:hAnsi="Consolas"/>
                <w:sz w:val="19"/>
                <w:szCs w:val="19"/>
              </w:rPr>
              <w:t xml:space="preserve">jsDelivr</w:t>
            </w:r>
          </w:p>
        </w:tc>
        <w:tc>
          <w:tcPr>
            <w:tcW w:type="dxa" w:w="6365"/>
            <w:tcMar>
              <w:top w:type="dxa" w:w="80"/>
              <w:left w:type="dxa" w:w="120"/>
              <w:bottom w:type="dxa" w:w="80"/>
              <w:right w:type="dxa" w:w="120"/>
            </w:tcMar>
            <w:vAlign w:val="center"/>
          </w:tcPr>
          <w:p>
            <w:r>
              <w:t xml:space="preserve">Serves the committed </w:t>
            </w:r>
            <w:r>
              <w:rPr>
                <w:rFonts w:ascii="Consolas" w:cs="Consolas" w:eastAsia="Consolas" w:hAnsi="Consolas"/>
                <w:sz w:val="19"/>
                <w:szCs w:val="19"/>
              </w:rPr>
              <w:t xml:space="preserve">packages/frontend/dist</w:t>
            </w:r>
            <w:r>
              <w:t xml:space="preserve"> files from GitHub, pinned to a git commit.</w:t>
            </w:r>
          </w:p>
        </w:tc>
      </w:tr>
      <w:tr>
        <w:trPr>
          <w:cantSplit/>
        </w:trPr>
        <w:tc>
          <w:tcPr>
            <w:tcW w:type="dxa" w:w="2995"/>
            <w:tcMar>
              <w:top w:type="dxa" w:w="80"/>
              <w:left w:type="dxa" w:w="120"/>
              <w:bottom w:type="dxa" w:w="80"/>
              <w:right w:type="dxa" w:w="120"/>
            </w:tcMar>
            <w:vAlign w:val="center"/>
          </w:tcPr>
          <w:p>
            <w:r>
              <w:rPr>
                <w:rFonts w:ascii="Consolas" w:cs="Consolas" w:eastAsia="Consolas" w:hAnsi="Consolas"/>
                <w:sz w:val="19"/>
                <w:szCs w:val="19"/>
              </w:rPr>
              <w:t xml:space="preserve">Vercel CDN</w:t>
            </w:r>
          </w:p>
        </w:tc>
        <w:tc>
          <w:tcPr>
            <w:tcW w:type="dxa" w:w="6365"/>
            <w:tcMar>
              <w:top w:type="dxa" w:w="80"/>
              <w:left w:type="dxa" w:w="120"/>
              <w:bottom w:type="dxa" w:w="80"/>
              <w:right w:type="dxa" w:w="120"/>
            </w:tcMar>
            <w:vAlign w:val="center"/>
          </w:tcPr>
          <w:p>
            <w:r>
              <w:t xml:space="preserve">Caches the two GET job routes for 5 minutes, then serves stale for up to 10 minutes while it refreshes.</w:t>
            </w:r>
          </w:p>
        </w:tc>
      </w:tr>
      <w:tr>
        <w:trPr>
          <w:cantSplit/>
        </w:trPr>
        <w:tc>
          <w:tcPr>
            <w:tcW w:type="dxa" w:w="2995"/>
            <w:tcMar>
              <w:top w:type="dxa" w:w="80"/>
              <w:left w:type="dxa" w:w="120"/>
              <w:bottom w:type="dxa" w:w="80"/>
              <w:right w:type="dxa" w:w="120"/>
            </w:tcMar>
            <w:vAlign w:val="center"/>
          </w:tcPr>
          <w:p>
            <w:r>
              <w:rPr>
                <w:rFonts w:ascii="Consolas" w:cs="Consolas" w:eastAsia="Consolas" w:hAnsi="Consolas"/>
                <w:sz w:val="19"/>
                <w:szCs w:val="19"/>
              </w:rPr>
              <w:t xml:space="preserve">Hono API (packages/server)</w:t>
            </w:r>
          </w:p>
        </w:tc>
        <w:tc>
          <w:tcPr>
            <w:tcW w:type="dxa" w:w="6365"/>
            <w:tcMar>
              <w:top w:type="dxa" w:w="80"/>
              <w:left w:type="dxa" w:w="120"/>
              <w:bottom w:type="dxa" w:w="80"/>
              <w:right w:type="dxa" w:w="120"/>
            </w:tcMar>
            <w:vAlign w:val="center"/>
          </w:tcPr>
          <w:p>
            <w:r>
              <w:t xml:space="preserve">Holds the Bullhorn session and all secrets. Validates input, maps JobOrders to public DTOs, writes applications.</w:t>
            </w:r>
          </w:p>
        </w:tc>
      </w:tr>
      <w:tr>
        <w:trPr>
          <w:cantSplit/>
        </w:trPr>
        <w:tc>
          <w:tcPr>
            <w:tcW w:type="dxa" w:w="2995"/>
            <w:tcMar>
              <w:top w:type="dxa" w:w="80"/>
              <w:left w:type="dxa" w:w="120"/>
              <w:bottom w:type="dxa" w:w="80"/>
              <w:right w:type="dxa" w:w="120"/>
            </w:tcMar>
            <w:vAlign w:val="center"/>
          </w:tcPr>
          <w:p>
            <w:r>
              <w:rPr>
                <w:rFonts w:ascii="Consolas" w:cs="Consolas" w:eastAsia="Consolas" w:hAnsi="Consolas"/>
                <w:sz w:val="19"/>
                <w:szCs w:val="19"/>
              </w:rPr>
              <w:t xml:space="preserve">Bullhorn ATS</w:t>
            </w:r>
          </w:p>
        </w:tc>
        <w:tc>
          <w:tcPr>
            <w:tcW w:type="dxa" w:w="6365"/>
            <w:tcMar>
              <w:top w:type="dxa" w:w="80"/>
              <w:left w:type="dxa" w:w="120"/>
              <w:bottom w:type="dxa" w:w="80"/>
              <w:right w:type="dxa" w:w="120"/>
            </w:tcMar>
            <w:vAlign w:val="center"/>
          </w:tcPr>
          <w:p>
            <w:r>
              <w:t xml:space="preserve">System of record for JobOrders, Candidates, JobSubmissions and resume files.</w:t>
            </w:r>
          </w:p>
        </w:tc>
      </w:tr>
      <w:tr>
        <w:trPr>
          <w:cantSplit/>
        </w:trPr>
        <w:tc>
          <w:tcPr>
            <w:tcW w:type="dxa" w:w="2995"/>
            <w:tcMar>
              <w:top w:type="dxa" w:w="80"/>
              <w:left w:type="dxa" w:w="120"/>
              <w:bottom w:type="dxa" w:w="80"/>
              <w:right w:type="dxa" w:w="120"/>
            </w:tcMar>
            <w:vAlign w:val="center"/>
          </w:tcPr>
          <w:p>
            <w:r>
              <w:rPr>
                <w:rFonts w:ascii="Consolas" w:cs="Consolas" w:eastAsia="Consolas" w:hAnsi="Consolas"/>
                <w:sz w:val="19"/>
                <w:szCs w:val="19"/>
              </w:rPr>
              <w:t xml:space="preserve">Google Geocoding</w:t>
            </w:r>
          </w:p>
        </w:tc>
        <w:tc>
          <w:tcPr>
            <w:tcW w:type="dxa" w:w="6365"/>
            <w:tcMar>
              <w:top w:type="dxa" w:w="80"/>
              <w:left w:type="dxa" w:w="120"/>
              <w:bottom w:type="dxa" w:w="80"/>
              <w:right w:type="dxa" w:w="120"/>
            </w:tcMar>
            <w:vAlign w:val="center"/>
          </w:tcPr>
          <w:p>
            <w:r>
              <w:t xml:space="preserve">Resolves the visitor’s location and job cities for the 50-mile radius search. Server-side only.</w:t>
            </w:r>
          </w:p>
        </w:tc>
      </w:tr>
    </w:tbl>
    <w:p>
      <w:pPr>
        <w:spacing w:after="120"/>
      </w:pPr>
    </w:p>
    <w:p>
      <w:pPr>
        <w:pStyle w:val="Heading2"/>
        <w:keepNext/>
        <w:spacing w:after="120" w:before="240"/>
      </w:pPr>
      <w:r>
        <w:rPr>
          <w:b/>
          <w:bCs/>
          <w:color w:val="2E5C8A"/>
          <w:sz w:val="25"/>
          <w:szCs w:val="25"/>
        </w:rPr>
        <w:t xml:space="preserve">1.3 Browser Request Flow</w:t>
      </w:r>
    </w:p>
    <w:p>
      <w:pPr>
        <w:keepNext/>
        <w:spacing w:after="60" w:before="120"/>
        <w:jc w:val="center"/>
      </w:pPr>
      <w:r>
        <w:drawing>
          <wp:inline distT="0" distB="0" distL="0" distR="0">
            <wp:extent cx="5124450" cy="52482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5248275"/>
                    </a:xfrm>
                    <a:prstGeom prst="rect">
                      <a:avLst/>
                    </a:prstGeom>
                  </pic:spPr>
                </pic:pic>
              </a:graphicData>
            </a:graphic>
          </wp:inline>
        </w:drawing>
      </w:r>
    </w:p>
    <w:p>
      <w:pPr>
        <w:spacing w:after="200"/>
        <w:jc w:val="center"/>
      </w:pPr>
      <w:r>
        <w:rPr>
          <w:i/>
          <w:iCs/>
          <w:color w:val="888888"/>
          <w:sz w:val="18"/>
          <w:szCs w:val="18"/>
        </w:rPr>
        <w:t xml:space="preserve">Listing, location search and detail page sequence.</w:t>
      </w:r>
    </w:p>
    <w:p>
      <w:pPr>
        <w:keepNext w:val="false"/>
        <w:spacing w:after="160" w:line="276"/>
      </w:pPr>
      <w:r>
        <w:t xml:space="preserve">The listing page pages through </w:t>
      </w:r>
      <w:r>
        <w:rPr>
          <w:rFonts w:ascii="Consolas" w:cs="Consolas" w:eastAsia="Consolas" w:hAnsi="Consolas"/>
          <w:sz w:val="19"/>
          <w:szCs w:val="19"/>
        </w:rPr>
        <w:t xml:space="preserve">GET /api/jobs?start=N&amp;count=200</w:t>
      </w:r>
      <w:r>
        <w:t xml:space="preserve"> until it has every published job (capped at 500), de-duplicates by id, and filters in the browser — the </w:t>
      </w:r>
      <w:r>
        <w:rPr>
          <w:rFonts w:ascii="Consolas" w:cs="Consolas" w:eastAsia="Consolas" w:hAnsi="Consolas"/>
          <w:sz w:val="19"/>
          <w:szCs w:val="19"/>
        </w:rPr>
        <w:t xml:space="preserve">q</w:t>
      </w:r>
      <w:r>
        <w:t xml:space="preserve">, </w:t>
      </w:r>
      <w:r>
        <w:rPr>
          <w:rFonts w:ascii="Consolas" w:cs="Consolas" w:eastAsia="Consolas" w:hAnsi="Consolas"/>
          <w:sz w:val="19"/>
          <w:szCs w:val="19"/>
        </w:rPr>
        <w:t xml:space="preserve">location</w:t>
      </w:r>
      <w:r>
        <w:t xml:space="preserve"> and </w:t>
      </w:r>
      <w:r>
        <w:rPr>
          <w:rFonts w:ascii="Consolas" w:cs="Consolas" w:eastAsia="Consolas" w:hAnsi="Consolas"/>
          <w:sz w:val="19"/>
          <w:szCs w:val="19"/>
        </w:rPr>
        <w:t xml:space="preserve">category</w:t>
      </w:r>
      <w:r>
        <w:t xml:space="preserve"> server filters exist but the page does not send them. The location box waits 400 ms and calls </w:t>
      </w:r>
      <w:r>
        <w:rPr>
          <w:rFonts w:ascii="Consolas" w:cs="Consolas" w:eastAsia="Consolas" w:hAnsi="Consolas"/>
          <w:sz w:val="19"/>
          <w:szCs w:val="19"/>
        </w:rPr>
        <w:t xml:space="preserve">GET /api/jobs?near=&lt;text&gt;</w:t>
      </w:r>
      <w:r>
        <w:t xml:space="preserve">; a resolved place replaces the list with jobs inside 50 miles and the other filters still apply. If Google cannot resolve the text (422), the script falls back to a substring match on loaded job locations.</w:t>
      </w:r>
    </w:p>
    <w:p>
      <w:pPr>
        <w:keepNext w:val="false"/>
        <w:spacing w:after="160" w:line="276"/>
      </w:pPr>
      <w:r>
        <w:t xml:space="preserve">A card links to the list’s </w:t>
      </w:r>
      <w:r>
        <w:rPr>
          <w:rFonts w:ascii="Consolas" w:cs="Consolas" w:eastAsia="Consolas" w:hAnsi="Consolas"/>
          <w:sz w:val="19"/>
          <w:szCs w:val="19"/>
        </w:rPr>
        <w:t xml:space="preserve">detail-path</w:t>
      </w:r>
      <w:r>
        <w:t xml:space="preserve"> attribute (default </w:t>
      </w:r>
      <w:r>
        <w:rPr>
          <w:rFonts w:ascii="Consolas" w:cs="Consolas" w:eastAsia="Consolas" w:hAnsi="Consolas"/>
          <w:sz w:val="19"/>
          <w:szCs w:val="19"/>
        </w:rPr>
        <w:t xml:space="preserve">/dev/job-posting-dev</w:t>
      </w:r>
      <w:r>
        <w:t xml:space="preserve">) plus </w:t>
      </w:r>
      <w:r>
        <w:rPr>
          <w:rFonts w:ascii="Consolas" w:cs="Consolas" w:eastAsia="Consolas" w:hAnsi="Consolas"/>
          <w:sz w:val="19"/>
          <w:szCs w:val="19"/>
        </w:rPr>
        <w:t xml:space="preserve">?id=</w:t>
      </w:r>
      <w:r>
        <w:t xml:space="preserve">. The detail page calls </w:t>
      </w:r>
      <w:r>
        <w:rPr>
          <w:rFonts w:ascii="Consolas" w:cs="Consolas" w:eastAsia="Consolas" w:hAnsi="Consolas"/>
          <w:sz w:val="19"/>
          <w:szCs w:val="19"/>
        </w:rPr>
        <w:t xml:space="preserve">GET /api/jobs/:id</w:t>
      </w:r>
      <w:r>
        <w:t xml:space="preserve"> and inserts the sanitized public description as HTML.</w:t>
      </w:r>
    </w:p>
    <w:p>
      <w:pPr>
        <w:pStyle w:val="Heading2"/>
        <w:keepNext/>
        <w:spacing w:after="120" w:before="240"/>
      </w:pPr>
      <w:r>
        <w:rPr>
          <w:b/>
          <w:bCs/>
          <w:color w:val="2E5C8A"/>
          <w:sz w:val="25"/>
          <w:szCs w:val="25"/>
        </w:rPr>
        <w:t xml:space="preserve">1.4 API</w:t>
      </w:r>
    </w:p>
    <w:p>
      <w:pPr>
        <w:keepNext w:val="false"/>
        <w:spacing w:after="160" w:line="276"/>
      </w:pPr>
      <w:r>
        <w:t xml:space="preserve">Base URL: </w:t>
      </w:r>
      <w:r>
        <w:rPr>
          <w:rFonts w:ascii="Consolas" w:cs="Consolas" w:eastAsia="Consolas" w:hAnsi="Consolas"/>
          <w:sz w:val="19"/>
          <w:szCs w:val="19"/>
        </w:rPr>
        <w:t xml:space="preserve">https://career-group.vercel.app</w:t>
      </w:r>
      <w:r>
        <w:t xml:space="preserve">. Every request runs CORS, then a request id (</w:t>
      </w:r>
      <w:r>
        <w:rPr>
          <w:rFonts w:ascii="Consolas" w:cs="Consolas" w:eastAsia="Consolas" w:hAnsi="Consolas"/>
          <w:sz w:val="19"/>
          <w:szCs w:val="19"/>
        </w:rPr>
        <w:t xml:space="preserve">X-Request-Id</w:t>
      </w:r>
      <w:r>
        <w:t xml:space="preserve">, echoed back), then a one-line JSON request log. Errors always return </w:t>
      </w:r>
      <w:r>
        <w:rPr>
          <w:rFonts w:ascii="Consolas" w:cs="Consolas" w:eastAsia="Consolas" w:hAnsi="Consolas"/>
          <w:sz w:val="19"/>
          <w:szCs w:val="19"/>
        </w:rPr>
        <w:t xml:space="preserve">{ ok: false, error, message }</w:t>
      </w:r>
      <w:r>
        <w:t xml:space="preserve"> with </w:t>
      </w:r>
      <w:r>
        <w:rPr>
          <w:rFonts w:ascii="Consolas" w:cs="Consolas" w:eastAsia="Consolas" w:hAnsi="Consolas"/>
          <w:sz w:val="19"/>
          <w:szCs w:val="19"/>
        </w:rPr>
        <w:t xml:space="preserve">Cache-Control: no-store</w:t>
      </w:r>
      <w:r>
        <w:t xml:space="preserv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34"/>
        <w:gridCol w:w="1123"/>
        <w:gridCol w:w="5803"/>
      </w:tblGrid>
      <w:tr>
        <w:trPr>
          <w:tblHeader/>
        </w:trPr>
        <w:tc>
          <w:tcPr>
            <w:tcW w:type="dxa" w:w="2434"/>
            <w:shd w:fill="DCE6F1" w:color="auto" w:val="clear"/>
            <w:tcMar>
              <w:top w:type="dxa" w:w="80"/>
              <w:left w:type="dxa" w:w="120"/>
              <w:bottom w:type="dxa" w:w="80"/>
              <w:right w:type="dxa" w:w="120"/>
            </w:tcMar>
            <w:vAlign w:val="center"/>
          </w:tcPr>
          <w:p>
            <w:r>
              <w:rPr>
                <w:b/>
                <w:bCs/>
              </w:rPr>
              <w:t xml:space="preserve">Route</w:t>
            </w:r>
          </w:p>
        </w:tc>
        <w:tc>
          <w:tcPr>
            <w:tcW w:type="dxa" w:w="1123"/>
            <w:shd w:fill="DCE6F1" w:color="auto" w:val="clear"/>
            <w:tcMar>
              <w:top w:type="dxa" w:w="80"/>
              <w:left w:type="dxa" w:w="120"/>
              <w:bottom w:type="dxa" w:w="80"/>
              <w:right w:type="dxa" w:w="120"/>
            </w:tcMar>
            <w:vAlign w:val="center"/>
          </w:tcPr>
          <w:p>
            <w:r>
              <w:rPr>
                <w:b/>
                <w:bCs/>
              </w:rPr>
              <w:t xml:space="preserve">Method</w:t>
            </w:r>
          </w:p>
        </w:tc>
        <w:tc>
          <w:tcPr>
            <w:tcW w:type="dxa" w:w="5803"/>
            <w:shd w:fill="DCE6F1" w:color="auto" w:val="clear"/>
            <w:tcMar>
              <w:top w:type="dxa" w:w="80"/>
              <w:left w:type="dxa" w:w="120"/>
              <w:bottom w:type="dxa" w:w="80"/>
              <w:right w:type="dxa" w:w="120"/>
            </w:tcMar>
            <w:vAlign w:val="center"/>
          </w:tcPr>
          <w:p>
            <w:r>
              <w:rPr>
                <w:b/>
                <w:bCs/>
              </w:rPr>
              <w:t xml:space="preserve">Purpose</w:t>
            </w:r>
          </w:p>
        </w:tc>
      </w:tr>
      <w:tr>
        <w:trPr>
          <w:cantSplit/>
        </w:trPr>
        <w:tc>
          <w:tcPr>
            <w:tcW w:type="dxa" w:w="2434"/>
            <w:tcMar>
              <w:top w:type="dxa" w:w="80"/>
              <w:left w:type="dxa" w:w="120"/>
              <w:bottom w:type="dxa" w:w="80"/>
              <w:right w:type="dxa" w:w="120"/>
            </w:tcMar>
            <w:vAlign w:val="center"/>
          </w:tcPr>
          <w:p>
            <w:r>
              <w:rPr>
                <w:rFonts w:ascii="Consolas" w:cs="Consolas" w:eastAsia="Consolas" w:hAnsi="Consolas"/>
                <w:sz w:val="19"/>
                <w:szCs w:val="19"/>
              </w:rPr>
              <w:t xml:space="preserve">/health</w:t>
            </w:r>
          </w:p>
        </w:tc>
        <w:tc>
          <w:tcPr>
            <w:tcW w:type="dxa" w:w="1123"/>
            <w:tcMar>
              <w:top w:type="dxa" w:w="80"/>
              <w:left w:type="dxa" w:w="120"/>
              <w:bottom w:type="dxa" w:w="80"/>
              <w:right w:type="dxa" w:w="120"/>
            </w:tcMar>
            <w:vAlign w:val="center"/>
          </w:tcPr>
          <w:p>
            <w:r>
              <w:rPr>
                <w:rFonts w:ascii="Consolas" w:cs="Consolas" w:eastAsia="Consolas" w:hAnsi="Consolas"/>
                <w:sz w:val="19"/>
                <w:szCs w:val="19"/>
              </w:rPr>
              <w:t xml:space="preserve">GET</w:t>
            </w:r>
          </w:p>
        </w:tc>
        <w:tc>
          <w:tcPr>
            <w:tcW w:type="dxa" w:w="5803"/>
            <w:tcMar>
              <w:top w:type="dxa" w:w="80"/>
              <w:left w:type="dxa" w:w="120"/>
              <w:bottom w:type="dxa" w:w="80"/>
              <w:right w:type="dxa" w:w="120"/>
            </w:tcMar>
            <w:vAlign w:val="center"/>
          </w:tcPr>
          <w:p>
            <w:r>
              <w:t xml:space="preserve">Returns { "ok": true, "status": "ok" }.</w:t>
            </w:r>
          </w:p>
        </w:tc>
      </w:tr>
      <w:tr>
        <w:trPr>
          <w:cantSplit/>
        </w:trPr>
        <w:tc>
          <w:tcPr>
            <w:tcW w:type="dxa" w:w="2434"/>
            <w:tcMar>
              <w:top w:type="dxa" w:w="80"/>
              <w:left w:type="dxa" w:w="120"/>
              <w:bottom w:type="dxa" w:w="80"/>
              <w:right w:type="dxa" w:w="120"/>
            </w:tcMar>
            <w:vAlign w:val="center"/>
          </w:tcPr>
          <w:p>
            <w:r>
              <w:rPr>
                <w:rFonts w:ascii="Consolas" w:cs="Consolas" w:eastAsia="Consolas" w:hAnsi="Consolas"/>
                <w:sz w:val="19"/>
                <w:szCs w:val="19"/>
              </w:rPr>
              <w:t xml:space="preserve">/api/jobs</w:t>
            </w:r>
          </w:p>
        </w:tc>
        <w:tc>
          <w:tcPr>
            <w:tcW w:type="dxa" w:w="1123"/>
            <w:tcMar>
              <w:top w:type="dxa" w:w="80"/>
              <w:left w:type="dxa" w:w="120"/>
              <w:bottom w:type="dxa" w:w="80"/>
              <w:right w:type="dxa" w:w="120"/>
            </w:tcMar>
            <w:vAlign w:val="center"/>
          </w:tcPr>
          <w:p>
            <w:r>
              <w:rPr>
                <w:rFonts w:ascii="Consolas" w:cs="Consolas" w:eastAsia="Consolas" w:hAnsi="Consolas"/>
                <w:sz w:val="19"/>
                <w:szCs w:val="19"/>
              </w:rPr>
              <w:t xml:space="preserve">GET</w:t>
            </w:r>
          </w:p>
        </w:tc>
        <w:tc>
          <w:tcPr>
            <w:tcW w:type="dxa" w:w="5803"/>
            <w:tcMar>
              <w:top w:type="dxa" w:w="80"/>
              <w:left w:type="dxa" w:w="120"/>
              <w:bottom w:type="dxa" w:w="80"/>
              <w:right w:type="dxa" w:w="120"/>
            </w:tcMar>
            <w:vAlign w:val="center"/>
          </w:tcPr>
          <w:p>
            <w:r>
              <w:t xml:space="preserve">Published job list, or a 50-mile radius search when </w:t>
            </w:r>
            <w:r>
              <w:rPr>
                <w:rFonts w:ascii="Consolas" w:cs="Consolas" w:eastAsia="Consolas" w:hAnsi="Consolas"/>
                <w:sz w:val="19"/>
                <w:szCs w:val="19"/>
              </w:rPr>
              <w:t xml:space="preserve">near</w:t>
            </w:r>
            <w:r>
              <w:t xml:space="preserve"> is set.</w:t>
            </w:r>
          </w:p>
        </w:tc>
      </w:tr>
      <w:tr>
        <w:trPr>
          <w:cantSplit/>
        </w:trPr>
        <w:tc>
          <w:tcPr>
            <w:tcW w:type="dxa" w:w="2434"/>
            <w:tcMar>
              <w:top w:type="dxa" w:w="80"/>
              <w:left w:type="dxa" w:w="120"/>
              <w:bottom w:type="dxa" w:w="80"/>
              <w:right w:type="dxa" w:w="120"/>
            </w:tcMar>
            <w:vAlign w:val="center"/>
          </w:tcPr>
          <w:p>
            <w:r>
              <w:rPr>
                <w:rFonts w:ascii="Consolas" w:cs="Consolas" w:eastAsia="Consolas" w:hAnsi="Consolas"/>
                <w:sz w:val="19"/>
                <w:szCs w:val="19"/>
              </w:rPr>
              <w:t xml:space="preserve">/api/jobs/:id</w:t>
            </w:r>
          </w:p>
        </w:tc>
        <w:tc>
          <w:tcPr>
            <w:tcW w:type="dxa" w:w="1123"/>
            <w:tcMar>
              <w:top w:type="dxa" w:w="80"/>
              <w:left w:type="dxa" w:w="120"/>
              <w:bottom w:type="dxa" w:w="80"/>
              <w:right w:type="dxa" w:w="120"/>
            </w:tcMar>
            <w:vAlign w:val="center"/>
          </w:tcPr>
          <w:p>
            <w:r>
              <w:rPr>
                <w:rFonts w:ascii="Consolas" w:cs="Consolas" w:eastAsia="Consolas" w:hAnsi="Consolas"/>
                <w:sz w:val="19"/>
                <w:szCs w:val="19"/>
              </w:rPr>
              <w:t xml:space="preserve">GET</w:t>
            </w:r>
          </w:p>
        </w:tc>
        <w:tc>
          <w:tcPr>
            <w:tcW w:type="dxa" w:w="5803"/>
            <w:tcMar>
              <w:top w:type="dxa" w:w="80"/>
              <w:left w:type="dxa" w:w="120"/>
              <w:bottom w:type="dxa" w:w="80"/>
              <w:right w:type="dxa" w:w="120"/>
            </w:tcMar>
            <w:vAlign w:val="center"/>
          </w:tcPr>
          <w:p>
            <w:r>
              <w:t xml:space="preserve">One published job, including the sanitized public description.</w:t>
            </w:r>
          </w:p>
        </w:tc>
      </w:tr>
      <w:tr>
        <w:trPr>
          <w:cantSplit/>
        </w:trPr>
        <w:tc>
          <w:tcPr>
            <w:tcW w:type="dxa" w:w="2434"/>
            <w:tcMar>
              <w:top w:type="dxa" w:w="80"/>
              <w:left w:type="dxa" w:w="120"/>
              <w:bottom w:type="dxa" w:w="80"/>
              <w:right w:type="dxa" w:w="120"/>
            </w:tcMar>
            <w:vAlign w:val="center"/>
          </w:tcPr>
          <w:p>
            <w:r>
              <w:rPr>
                <w:rFonts w:ascii="Consolas" w:cs="Consolas" w:eastAsia="Consolas" w:hAnsi="Consolas"/>
                <w:sz w:val="19"/>
                <w:szCs w:val="19"/>
              </w:rPr>
              <w:t xml:space="preserve">/api/jobs/:id/apply</w:t>
            </w:r>
          </w:p>
        </w:tc>
        <w:tc>
          <w:tcPr>
            <w:tcW w:type="dxa" w:w="1123"/>
            <w:tcMar>
              <w:top w:type="dxa" w:w="80"/>
              <w:left w:type="dxa" w:w="120"/>
              <w:bottom w:type="dxa" w:w="80"/>
              <w:right w:type="dxa" w:w="120"/>
            </w:tcMar>
            <w:vAlign w:val="center"/>
          </w:tcPr>
          <w:p>
            <w:r>
              <w:rPr>
                <w:rFonts w:ascii="Consolas" w:cs="Consolas" w:eastAsia="Consolas" w:hAnsi="Consolas"/>
                <w:sz w:val="19"/>
                <w:szCs w:val="19"/>
              </w:rPr>
              <w:t xml:space="preserve">POST</w:t>
            </w:r>
          </w:p>
        </w:tc>
        <w:tc>
          <w:tcPr>
            <w:tcW w:type="dxa" w:w="5803"/>
            <w:tcMar>
              <w:top w:type="dxa" w:w="80"/>
              <w:left w:type="dxa" w:w="120"/>
              <w:bottom w:type="dxa" w:w="80"/>
              <w:right w:type="dxa" w:w="120"/>
            </w:tcMar>
            <w:vAlign w:val="center"/>
          </w:tcPr>
          <w:p>
            <w:r>
              <w:t xml:space="preserve">Multipart application. Creates or updates the Candidate, the JobSubmission and the resume file.</w:t>
            </w:r>
          </w:p>
        </w:tc>
      </w:tr>
    </w:tbl>
    <w:p>
      <w:pPr>
        <w:spacing w:after="120"/>
      </w:pPr>
    </w:p>
    <w:p>
      <w:pPr>
        <w:keepNext/>
        <w:spacing w:after="160" w:line="276"/>
      </w:pPr>
      <w:r>
        <w:rPr>
          <w:rFonts w:ascii="Consolas" w:cs="Consolas" w:eastAsia="Consolas" w:hAnsi="Consolas"/>
          <w:sz w:val="19"/>
          <w:szCs w:val="19"/>
        </w:rPr>
        <w:t xml:space="preserve">GET /api/jobs</w:t>
      </w:r>
      <w:r>
        <w:t xml:space="preserve"> query parameters: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72"/>
        <w:gridCol w:w="7488"/>
      </w:tblGrid>
      <w:tr>
        <w:trPr>
          <w:tblHeader/>
        </w:trPr>
        <w:tc>
          <w:tcPr>
            <w:tcW w:type="dxa" w:w="1872"/>
            <w:shd w:fill="DCE6F1" w:color="auto" w:val="clear"/>
            <w:tcMar>
              <w:top w:type="dxa" w:w="80"/>
              <w:left w:type="dxa" w:w="120"/>
              <w:bottom w:type="dxa" w:w="80"/>
              <w:right w:type="dxa" w:w="120"/>
            </w:tcMar>
            <w:vAlign w:val="center"/>
          </w:tcPr>
          <w:p>
            <w:r>
              <w:rPr>
                <w:b/>
                <w:bCs/>
              </w:rPr>
              <w:t xml:space="preserve">Param</w:t>
            </w:r>
          </w:p>
        </w:tc>
        <w:tc>
          <w:tcPr>
            <w:tcW w:type="dxa" w:w="7488"/>
            <w:shd w:fill="DCE6F1" w:color="auto" w:val="clear"/>
            <w:tcMar>
              <w:top w:type="dxa" w:w="80"/>
              <w:left w:type="dxa" w:w="120"/>
              <w:bottom w:type="dxa" w:w="80"/>
              <w:right w:type="dxa" w:w="120"/>
            </w:tcMar>
            <w:vAlign w:val="center"/>
          </w:tcPr>
          <w:p>
            <w:r>
              <w:rPr>
                <w:b/>
                <w:bCs/>
              </w:rPr>
              <w:t xml:space="preserve">Rule</w:t>
            </w:r>
          </w:p>
        </w:tc>
      </w:tr>
      <w:tr>
        <w:trPr>
          <w:cantSplit/>
        </w:trPr>
        <w:tc>
          <w:tcPr>
            <w:tcW w:type="dxa" w:w="1872"/>
            <w:tcMar>
              <w:top w:type="dxa" w:w="80"/>
              <w:left w:type="dxa" w:w="120"/>
              <w:bottom w:type="dxa" w:w="80"/>
              <w:right w:type="dxa" w:w="120"/>
            </w:tcMar>
            <w:vAlign w:val="center"/>
          </w:tcPr>
          <w:p>
            <w:r>
              <w:rPr>
                <w:rFonts w:ascii="Consolas" w:cs="Consolas" w:eastAsia="Consolas" w:hAnsi="Consolas"/>
                <w:sz w:val="19"/>
                <w:szCs w:val="19"/>
              </w:rPr>
              <w:t xml:space="preserve">q</w:t>
            </w:r>
          </w:p>
        </w:tc>
        <w:tc>
          <w:tcPr>
            <w:tcW w:type="dxa" w:w="7488"/>
            <w:tcMar>
              <w:top w:type="dxa" w:w="80"/>
              <w:left w:type="dxa" w:w="120"/>
              <w:bottom w:type="dxa" w:w="80"/>
              <w:right w:type="dxa" w:w="120"/>
            </w:tcMar>
            <w:vAlign w:val="center"/>
          </w:tcPr>
          <w:p>
            <w:r>
              <w:t xml:space="preserve">Up to 100 characters. Title prefix, sent to Bullhorn as </w:t>
            </w:r>
            <w:r>
              <w:rPr>
                <w:rFonts w:ascii="Consolas" w:cs="Consolas" w:eastAsia="Consolas" w:hAnsi="Consolas"/>
                <w:sz w:val="19"/>
                <w:szCs w:val="19"/>
              </w:rPr>
              <w:t xml:space="preserve">title:&lt;escaped&gt;*</w:t>
            </w:r>
            <w:r>
              <w:t xml:space="preserve">.</w:t>
            </w:r>
          </w:p>
        </w:tc>
      </w:tr>
      <w:tr>
        <w:trPr>
          <w:cantSplit/>
        </w:trPr>
        <w:tc>
          <w:tcPr>
            <w:tcW w:type="dxa" w:w="1872"/>
            <w:tcMar>
              <w:top w:type="dxa" w:w="80"/>
              <w:left w:type="dxa" w:w="120"/>
              <w:bottom w:type="dxa" w:w="80"/>
              <w:right w:type="dxa" w:w="120"/>
            </w:tcMar>
            <w:vAlign w:val="center"/>
          </w:tcPr>
          <w:p>
            <w:r>
              <w:rPr>
                <w:rFonts w:ascii="Consolas" w:cs="Consolas" w:eastAsia="Consolas" w:hAnsi="Consolas"/>
                <w:sz w:val="19"/>
                <w:szCs w:val="19"/>
              </w:rPr>
              <w:t xml:space="preserve">location</w:t>
            </w:r>
          </w:p>
        </w:tc>
        <w:tc>
          <w:tcPr>
            <w:tcW w:type="dxa" w:w="7488"/>
            <w:tcMar>
              <w:top w:type="dxa" w:w="80"/>
              <w:left w:type="dxa" w:w="120"/>
              <w:bottom w:type="dxa" w:w="80"/>
              <w:right w:type="dxa" w:w="120"/>
            </w:tcMar>
            <w:vAlign w:val="center"/>
          </w:tcPr>
          <w:p>
            <w:r>
              <w:t xml:space="preserve">Up to 80. Exact </w:t>
            </w:r>
            <w:r>
              <w:rPr>
                <w:rFonts w:ascii="Consolas" w:cs="Consolas" w:eastAsia="Consolas" w:hAnsi="Consolas"/>
                <w:sz w:val="19"/>
                <w:szCs w:val="19"/>
              </w:rPr>
              <w:t xml:space="preserve">address.city</w:t>
            </w:r>
            <w:r>
              <w:t xml:space="preserve">.</w:t>
            </w:r>
          </w:p>
        </w:tc>
      </w:tr>
      <w:tr>
        <w:trPr>
          <w:cantSplit/>
        </w:trPr>
        <w:tc>
          <w:tcPr>
            <w:tcW w:type="dxa" w:w="1872"/>
            <w:tcMar>
              <w:top w:type="dxa" w:w="80"/>
              <w:left w:type="dxa" w:w="120"/>
              <w:bottom w:type="dxa" w:w="80"/>
              <w:right w:type="dxa" w:w="120"/>
            </w:tcMar>
            <w:vAlign w:val="center"/>
          </w:tcPr>
          <w:p>
            <w:r>
              <w:rPr>
                <w:rFonts w:ascii="Consolas" w:cs="Consolas" w:eastAsia="Consolas" w:hAnsi="Consolas"/>
                <w:sz w:val="19"/>
                <w:szCs w:val="19"/>
              </w:rPr>
              <w:t xml:space="preserve">category</w:t>
            </w:r>
          </w:p>
        </w:tc>
        <w:tc>
          <w:tcPr>
            <w:tcW w:type="dxa" w:w="7488"/>
            <w:tcMar>
              <w:top w:type="dxa" w:w="80"/>
              <w:left w:type="dxa" w:w="120"/>
              <w:bottom w:type="dxa" w:w="80"/>
              <w:right w:type="dxa" w:w="120"/>
            </w:tcMar>
            <w:vAlign w:val="center"/>
          </w:tcPr>
          <w:p>
            <w:r>
              <w:t xml:space="preserve">Up to 80. Exact Job Function (</w:t>
            </w:r>
            <w:r>
              <w:rPr>
                <w:rFonts w:ascii="Consolas" w:cs="Consolas" w:eastAsia="Consolas" w:hAnsi="Consolas"/>
                <w:sz w:val="19"/>
                <w:szCs w:val="19"/>
              </w:rPr>
              <w:t xml:space="preserve">customText5</w:t>
            </w:r>
            <w:r>
              <w:t xml:space="preserve">).</w:t>
            </w:r>
          </w:p>
        </w:tc>
      </w:tr>
      <w:tr>
        <w:trPr>
          <w:cantSplit/>
        </w:trPr>
        <w:tc>
          <w:tcPr>
            <w:tcW w:type="dxa" w:w="1872"/>
            <w:tcMar>
              <w:top w:type="dxa" w:w="80"/>
              <w:left w:type="dxa" w:w="120"/>
              <w:bottom w:type="dxa" w:w="80"/>
              <w:right w:type="dxa" w:w="120"/>
            </w:tcMar>
            <w:vAlign w:val="center"/>
          </w:tcPr>
          <w:p>
            <w:r>
              <w:rPr>
                <w:rFonts w:ascii="Consolas" w:cs="Consolas" w:eastAsia="Consolas" w:hAnsi="Consolas"/>
                <w:sz w:val="19"/>
                <w:szCs w:val="19"/>
              </w:rPr>
              <w:t xml:space="preserve">near</w:t>
            </w:r>
          </w:p>
        </w:tc>
        <w:tc>
          <w:tcPr>
            <w:tcW w:type="dxa" w:w="7488"/>
            <w:tcMar>
              <w:top w:type="dxa" w:w="80"/>
              <w:left w:type="dxa" w:w="120"/>
              <w:bottom w:type="dxa" w:w="80"/>
              <w:right w:type="dxa" w:w="120"/>
            </w:tcMar>
            <w:vAlign w:val="center"/>
          </w:tcPr>
          <w:p>
            <w:r>
              <w:t xml:space="preserve">Up to 80. A place such as Austin, TX. Scans at most the first 500 published jobs.</w:t>
            </w:r>
          </w:p>
        </w:tc>
      </w:tr>
      <w:tr>
        <w:trPr>
          <w:cantSplit/>
        </w:trPr>
        <w:tc>
          <w:tcPr>
            <w:tcW w:type="dxa" w:w="1872"/>
            <w:tcMar>
              <w:top w:type="dxa" w:w="80"/>
              <w:left w:type="dxa" w:w="120"/>
              <w:bottom w:type="dxa" w:w="80"/>
              <w:right w:type="dxa" w:w="120"/>
            </w:tcMar>
            <w:vAlign w:val="center"/>
          </w:tcPr>
          <w:p>
            <w:r>
              <w:rPr>
                <w:rFonts w:ascii="Consolas" w:cs="Consolas" w:eastAsia="Consolas" w:hAnsi="Consolas"/>
                <w:sz w:val="19"/>
                <w:szCs w:val="19"/>
              </w:rPr>
              <w:t xml:space="preserve">start</w:t>
            </w:r>
          </w:p>
        </w:tc>
        <w:tc>
          <w:tcPr>
            <w:tcW w:type="dxa" w:w="7488"/>
            <w:tcMar>
              <w:top w:type="dxa" w:w="80"/>
              <w:left w:type="dxa" w:w="120"/>
              <w:bottom w:type="dxa" w:w="80"/>
              <w:right w:type="dxa" w:w="120"/>
            </w:tcMar>
            <w:vAlign w:val="center"/>
          </w:tcPr>
          <w:p>
            <w:r>
              <w:t xml:space="preserve">Integer 0–10,000. Default 0.</w:t>
            </w:r>
          </w:p>
        </w:tc>
      </w:tr>
      <w:tr>
        <w:trPr>
          <w:cantSplit/>
        </w:trPr>
        <w:tc>
          <w:tcPr>
            <w:tcW w:type="dxa" w:w="1872"/>
            <w:tcMar>
              <w:top w:type="dxa" w:w="80"/>
              <w:left w:type="dxa" w:w="120"/>
              <w:bottom w:type="dxa" w:w="80"/>
              <w:right w:type="dxa" w:w="120"/>
            </w:tcMar>
            <w:vAlign w:val="center"/>
          </w:tcPr>
          <w:p>
            <w:r>
              <w:rPr>
                <w:rFonts w:ascii="Consolas" w:cs="Consolas" w:eastAsia="Consolas" w:hAnsi="Consolas"/>
                <w:sz w:val="19"/>
                <w:szCs w:val="19"/>
              </w:rPr>
              <w:t xml:space="preserve">count</w:t>
            </w:r>
          </w:p>
        </w:tc>
        <w:tc>
          <w:tcPr>
            <w:tcW w:type="dxa" w:w="7488"/>
            <w:tcMar>
              <w:top w:type="dxa" w:w="80"/>
              <w:left w:type="dxa" w:w="120"/>
              <w:bottom w:type="dxa" w:w="80"/>
              <w:right w:type="dxa" w:w="120"/>
            </w:tcMar>
            <w:vAlign w:val="center"/>
          </w:tcPr>
          <w:p>
            <w:r>
              <w:t xml:space="preserve">Integer 1–200. Default 50.</w:t>
            </w:r>
          </w:p>
        </w:tc>
      </w:tr>
    </w:tbl>
    <w:p>
      <w:pPr>
        <w:spacing w:after="12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36"/>
        <w:gridCol w:w="2527"/>
        <w:gridCol w:w="5897"/>
      </w:tblGrid>
      <w:tr>
        <w:trPr>
          <w:tblHeader/>
        </w:trPr>
        <w:tc>
          <w:tcPr>
            <w:tcW w:type="dxa" w:w="936"/>
            <w:shd w:fill="DCE6F1" w:color="auto" w:val="clear"/>
            <w:tcMar>
              <w:top w:type="dxa" w:w="80"/>
              <w:left w:type="dxa" w:w="120"/>
              <w:bottom w:type="dxa" w:w="80"/>
              <w:right w:type="dxa" w:w="120"/>
            </w:tcMar>
            <w:vAlign w:val="center"/>
          </w:tcPr>
          <w:p>
            <w:r>
              <w:rPr>
                <w:b/>
                <w:bCs/>
              </w:rPr>
              <w:t xml:space="preserve">Status</w:t>
            </w:r>
          </w:p>
        </w:tc>
        <w:tc>
          <w:tcPr>
            <w:tcW w:type="dxa" w:w="2527"/>
            <w:shd w:fill="DCE6F1" w:color="auto" w:val="clear"/>
            <w:tcMar>
              <w:top w:type="dxa" w:w="80"/>
              <w:left w:type="dxa" w:w="120"/>
              <w:bottom w:type="dxa" w:w="80"/>
              <w:right w:type="dxa" w:w="120"/>
            </w:tcMar>
            <w:vAlign w:val="center"/>
          </w:tcPr>
          <w:p>
            <w:r>
              <w:rPr>
                <w:b/>
                <w:bCs/>
              </w:rPr>
              <w:t xml:space="preserve">error</w:t>
            </w:r>
          </w:p>
        </w:tc>
        <w:tc>
          <w:tcPr>
            <w:tcW w:type="dxa" w:w="5897"/>
            <w:shd w:fill="DCE6F1" w:color="auto" w:val="clear"/>
            <w:tcMar>
              <w:top w:type="dxa" w:w="80"/>
              <w:left w:type="dxa" w:w="120"/>
              <w:bottom w:type="dxa" w:w="80"/>
              <w:right w:type="dxa" w:w="120"/>
            </w:tcMar>
            <w:vAlign w:val="center"/>
          </w:tcPr>
          <w:p>
            <w:r>
              <w:rPr>
                <w:b/>
                <w:bCs/>
              </w:rPr>
              <w:t xml:space="preserve">When</w:t>
            </w:r>
          </w:p>
        </w:tc>
      </w:tr>
      <w:tr>
        <w:trPr>
          <w:cantSplit/>
        </w:trPr>
        <w:tc>
          <w:tcPr>
            <w:tcW w:type="dxa" w:w="936"/>
            <w:tcMar>
              <w:top w:type="dxa" w:w="80"/>
              <w:left w:type="dxa" w:w="120"/>
              <w:bottom w:type="dxa" w:w="80"/>
              <w:right w:type="dxa" w:w="120"/>
            </w:tcMar>
            <w:vAlign w:val="center"/>
          </w:tcPr>
          <w:p>
            <w:r>
              <w:rPr>
                <w:rFonts w:ascii="Consolas" w:cs="Consolas" w:eastAsia="Consolas" w:hAnsi="Consolas"/>
                <w:sz w:val="19"/>
                <w:szCs w:val="19"/>
              </w:rPr>
              <w:t xml:space="preserve">400</w:t>
            </w:r>
          </w:p>
        </w:tc>
        <w:tc>
          <w:tcPr>
            <w:tcW w:type="dxa" w:w="2527"/>
            <w:tcMar>
              <w:top w:type="dxa" w:w="80"/>
              <w:left w:type="dxa" w:w="120"/>
              <w:bottom w:type="dxa" w:w="80"/>
              <w:right w:type="dxa" w:w="120"/>
            </w:tcMar>
            <w:vAlign w:val="center"/>
          </w:tcPr>
          <w:p>
            <w:r>
              <w:rPr>
                <w:rFonts w:ascii="Consolas" w:cs="Consolas" w:eastAsia="Consolas" w:hAnsi="Consolas"/>
                <w:sz w:val="19"/>
                <w:szCs w:val="19"/>
              </w:rPr>
              <w:t xml:space="preserve">invalid_query</w:t>
            </w:r>
          </w:p>
        </w:tc>
        <w:tc>
          <w:tcPr>
            <w:tcW w:type="dxa" w:w="5897"/>
            <w:tcMar>
              <w:top w:type="dxa" w:w="80"/>
              <w:left w:type="dxa" w:w="120"/>
              <w:bottom w:type="dxa" w:w="80"/>
              <w:right w:type="dxa" w:w="120"/>
            </w:tcMar>
            <w:vAlign w:val="center"/>
          </w:tcPr>
          <w:p>
            <w:r>
              <w:t xml:space="preserve">A list parameter fails validation.</w:t>
            </w:r>
          </w:p>
        </w:tc>
      </w:tr>
      <w:tr>
        <w:trPr>
          <w:cantSplit/>
        </w:trPr>
        <w:tc>
          <w:tcPr>
            <w:tcW w:type="dxa" w:w="936"/>
            <w:tcMar>
              <w:top w:type="dxa" w:w="80"/>
              <w:left w:type="dxa" w:w="120"/>
              <w:bottom w:type="dxa" w:w="80"/>
              <w:right w:type="dxa" w:w="120"/>
            </w:tcMar>
            <w:vAlign w:val="center"/>
          </w:tcPr>
          <w:p>
            <w:r>
              <w:rPr>
                <w:rFonts w:ascii="Consolas" w:cs="Consolas" w:eastAsia="Consolas" w:hAnsi="Consolas"/>
                <w:sz w:val="19"/>
                <w:szCs w:val="19"/>
              </w:rPr>
              <w:t xml:space="preserve">400</w:t>
            </w:r>
          </w:p>
        </w:tc>
        <w:tc>
          <w:tcPr>
            <w:tcW w:type="dxa" w:w="2527"/>
            <w:tcMar>
              <w:top w:type="dxa" w:w="80"/>
              <w:left w:type="dxa" w:w="120"/>
              <w:bottom w:type="dxa" w:w="80"/>
              <w:right w:type="dxa" w:w="120"/>
            </w:tcMar>
            <w:vAlign w:val="center"/>
          </w:tcPr>
          <w:p>
            <w:r>
              <w:rPr>
                <w:rFonts w:ascii="Consolas" w:cs="Consolas" w:eastAsia="Consolas" w:hAnsi="Consolas"/>
                <w:sz w:val="19"/>
                <w:szCs w:val="19"/>
              </w:rPr>
              <w:t xml:space="preserve">invalid_job</w:t>
            </w:r>
          </w:p>
        </w:tc>
        <w:tc>
          <w:tcPr>
            <w:tcW w:type="dxa" w:w="5897"/>
            <w:tcMar>
              <w:top w:type="dxa" w:w="80"/>
              <w:left w:type="dxa" w:w="120"/>
              <w:bottom w:type="dxa" w:w="80"/>
              <w:right w:type="dxa" w:w="120"/>
            </w:tcMar>
            <w:vAlign w:val="center"/>
          </w:tcPr>
          <w:p>
            <w:r>
              <w:t xml:space="preserve">The id is not 1–15 digits.</w:t>
            </w:r>
          </w:p>
        </w:tc>
      </w:tr>
      <w:tr>
        <w:trPr>
          <w:cantSplit/>
        </w:trPr>
        <w:tc>
          <w:tcPr>
            <w:tcW w:type="dxa" w:w="936"/>
            <w:tcMar>
              <w:top w:type="dxa" w:w="80"/>
              <w:left w:type="dxa" w:w="120"/>
              <w:bottom w:type="dxa" w:w="80"/>
              <w:right w:type="dxa" w:w="120"/>
            </w:tcMar>
            <w:vAlign w:val="center"/>
          </w:tcPr>
          <w:p>
            <w:r>
              <w:rPr>
                <w:rFonts w:ascii="Consolas" w:cs="Consolas" w:eastAsia="Consolas" w:hAnsi="Consolas"/>
                <w:sz w:val="19"/>
                <w:szCs w:val="19"/>
              </w:rPr>
              <w:t xml:space="preserve">400</w:t>
            </w:r>
          </w:p>
        </w:tc>
        <w:tc>
          <w:tcPr>
            <w:tcW w:type="dxa" w:w="2527"/>
            <w:tcMar>
              <w:top w:type="dxa" w:w="80"/>
              <w:left w:type="dxa" w:w="120"/>
              <w:bottom w:type="dxa" w:w="80"/>
              <w:right w:type="dxa" w:w="120"/>
            </w:tcMar>
            <w:vAlign w:val="center"/>
          </w:tcPr>
          <w:p>
            <w:r>
              <w:rPr>
                <w:rFonts w:ascii="Consolas" w:cs="Consolas" w:eastAsia="Consolas" w:hAnsi="Consolas"/>
                <w:sz w:val="19"/>
                <w:szCs w:val="19"/>
              </w:rPr>
              <w:t xml:space="preserve">invalid_application</w:t>
            </w:r>
          </w:p>
        </w:tc>
        <w:tc>
          <w:tcPr>
            <w:tcW w:type="dxa" w:w="5897"/>
            <w:tcMar>
              <w:top w:type="dxa" w:w="80"/>
              <w:left w:type="dxa" w:w="120"/>
              <w:bottom w:type="dxa" w:w="80"/>
              <w:right w:type="dxa" w:w="120"/>
            </w:tcMar>
            <w:vAlign w:val="center"/>
          </w:tcPr>
          <w:p>
            <w:r>
              <w:t xml:space="preserve">The body cannot be read, a field fails validation, or the resume is missing, the wrong type, or over 10 MB.</w:t>
            </w:r>
          </w:p>
        </w:tc>
      </w:tr>
      <w:tr>
        <w:trPr>
          <w:cantSplit/>
        </w:trPr>
        <w:tc>
          <w:tcPr>
            <w:tcW w:type="dxa" w:w="936"/>
            <w:tcMar>
              <w:top w:type="dxa" w:w="80"/>
              <w:left w:type="dxa" w:w="120"/>
              <w:bottom w:type="dxa" w:w="80"/>
              <w:right w:type="dxa" w:w="120"/>
            </w:tcMar>
            <w:vAlign w:val="center"/>
          </w:tcPr>
          <w:p>
            <w:r>
              <w:rPr>
                <w:rFonts w:ascii="Consolas" w:cs="Consolas" w:eastAsia="Consolas" w:hAnsi="Consolas"/>
                <w:sz w:val="19"/>
                <w:szCs w:val="19"/>
              </w:rPr>
              <w:t xml:space="preserve">404</w:t>
            </w:r>
          </w:p>
        </w:tc>
        <w:tc>
          <w:tcPr>
            <w:tcW w:type="dxa" w:w="2527"/>
            <w:tcMar>
              <w:top w:type="dxa" w:w="80"/>
              <w:left w:type="dxa" w:w="120"/>
              <w:bottom w:type="dxa" w:w="80"/>
              <w:right w:type="dxa" w:w="120"/>
            </w:tcMar>
            <w:vAlign w:val="center"/>
          </w:tcPr>
          <w:p>
            <w:r>
              <w:rPr>
                <w:rFonts w:ascii="Consolas" w:cs="Consolas" w:eastAsia="Consolas" w:hAnsi="Consolas"/>
                <w:sz w:val="19"/>
                <w:szCs w:val="19"/>
              </w:rPr>
              <w:t xml:space="preserve">not_found</w:t>
            </w:r>
          </w:p>
        </w:tc>
        <w:tc>
          <w:tcPr>
            <w:tcW w:type="dxa" w:w="5897"/>
            <w:tcMar>
              <w:top w:type="dxa" w:w="80"/>
              <w:left w:type="dxa" w:w="120"/>
              <w:bottom w:type="dxa" w:w="80"/>
              <w:right w:type="dxa" w:w="120"/>
            </w:tcMar>
            <w:vAlign w:val="center"/>
          </w:tcPr>
          <w:p>
            <w:r>
              <w:t xml:space="preserve">The job is missing, deleted, unpublished or future-dated — or the route does not exist.</w:t>
            </w:r>
          </w:p>
        </w:tc>
      </w:tr>
      <w:tr>
        <w:trPr>
          <w:cantSplit/>
        </w:trPr>
        <w:tc>
          <w:tcPr>
            <w:tcW w:type="dxa" w:w="936"/>
            <w:tcMar>
              <w:top w:type="dxa" w:w="80"/>
              <w:left w:type="dxa" w:w="120"/>
              <w:bottom w:type="dxa" w:w="80"/>
              <w:right w:type="dxa" w:w="120"/>
            </w:tcMar>
            <w:vAlign w:val="center"/>
          </w:tcPr>
          <w:p>
            <w:r>
              <w:rPr>
                <w:rFonts w:ascii="Consolas" w:cs="Consolas" w:eastAsia="Consolas" w:hAnsi="Consolas"/>
                <w:sz w:val="19"/>
                <w:szCs w:val="19"/>
              </w:rPr>
              <w:t xml:space="preserve">422</w:t>
            </w:r>
          </w:p>
        </w:tc>
        <w:tc>
          <w:tcPr>
            <w:tcW w:type="dxa" w:w="2527"/>
            <w:tcMar>
              <w:top w:type="dxa" w:w="80"/>
              <w:left w:type="dxa" w:w="120"/>
              <w:bottom w:type="dxa" w:w="80"/>
              <w:right w:type="dxa" w:w="120"/>
            </w:tcMar>
            <w:vAlign w:val="center"/>
          </w:tcPr>
          <w:p>
            <w:r>
              <w:rPr>
                <w:rFonts w:ascii="Consolas" w:cs="Consolas" w:eastAsia="Consolas" w:hAnsi="Consolas"/>
                <w:sz w:val="19"/>
                <w:szCs w:val="19"/>
              </w:rPr>
              <w:t xml:space="preserve">unresolved_location</w:t>
            </w:r>
          </w:p>
        </w:tc>
        <w:tc>
          <w:tcPr>
            <w:tcW w:type="dxa" w:w="5897"/>
            <w:tcMar>
              <w:top w:type="dxa" w:w="80"/>
              <w:left w:type="dxa" w:w="120"/>
              <w:bottom w:type="dxa" w:w="80"/>
              <w:right w:type="dxa" w:w="120"/>
            </w:tcMar>
            <w:vAlign w:val="center"/>
          </w:tcPr>
          <w:p>
            <w:r>
              <w:t xml:space="preserve">Google could not resolve </w:t>
            </w:r>
            <w:r>
              <w:rPr>
                <w:rFonts w:ascii="Consolas" w:cs="Consolas" w:eastAsia="Consolas" w:hAnsi="Consolas"/>
                <w:sz w:val="19"/>
                <w:szCs w:val="19"/>
              </w:rPr>
              <w:t xml:space="preserve">near</w:t>
            </w:r>
            <w:r>
              <w:t xml:space="preserve">.</w:t>
            </w:r>
          </w:p>
        </w:tc>
      </w:tr>
      <w:tr>
        <w:trPr>
          <w:cantSplit/>
        </w:trPr>
        <w:tc>
          <w:tcPr>
            <w:tcW w:type="dxa" w:w="936"/>
            <w:tcMar>
              <w:top w:type="dxa" w:w="80"/>
              <w:left w:type="dxa" w:w="120"/>
              <w:bottom w:type="dxa" w:w="80"/>
              <w:right w:type="dxa" w:w="120"/>
            </w:tcMar>
            <w:vAlign w:val="center"/>
          </w:tcPr>
          <w:p>
            <w:r>
              <w:rPr>
                <w:rFonts w:ascii="Consolas" w:cs="Consolas" w:eastAsia="Consolas" w:hAnsi="Consolas"/>
                <w:sz w:val="19"/>
                <w:szCs w:val="19"/>
              </w:rPr>
              <w:t xml:space="preserve">500</w:t>
            </w:r>
          </w:p>
        </w:tc>
        <w:tc>
          <w:tcPr>
            <w:tcW w:type="dxa" w:w="2527"/>
            <w:tcMar>
              <w:top w:type="dxa" w:w="80"/>
              <w:left w:type="dxa" w:w="120"/>
              <w:bottom w:type="dxa" w:w="80"/>
              <w:right w:type="dxa" w:w="120"/>
            </w:tcMar>
            <w:vAlign w:val="center"/>
          </w:tcPr>
          <w:p>
            <w:r>
              <w:rPr>
                <w:rFonts w:ascii="Consolas" w:cs="Consolas" w:eastAsia="Consolas" w:hAnsi="Consolas"/>
                <w:sz w:val="19"/>
                <w:szCs w:val="19"/>
              </w:rPr>
              <w:t xml:space="preserve">configuration_error</w:t>
            </w:r>
          </w:p>
        </w:tc>
        <w:tc>
          <w:tcPr>
            <w:tcW w:type="dxa" w:w="5897"/>
            <w:tcMar>
              <w:top w:type="dxa" w:w="80"/>
              <w:left w:type="dxa" w:w="120"/>
              <w:bottom w:type="dxa" w:w="80"/>
              <w:right w:type="dxa" w:w="120"/>
            </w:tcMar>
            <w:vAlign w:val="center"/>
          </w:tcPr>
          <w:p>
            <w:r>
              <w:t xml:space="preserve">A required Bullhorn variable or </w:t>
            </w:r>
            <w:r>
              <w:rPr>
                <w:rFonts w:ascii="Consolas" w:cs="Consolas" w:eastAsia="Consolas" w:hAnsi="Consolas"/>
                <w:sz w:val="19"/>
                <w:szCs w:val="19"/>
              </w:rPr>
              <w:t xml:space="preserve">GOOGLE_MAPS_API_KEY</w:t>
            </w:r>
            <w:r>
              <w:t xml:space="preserve"> (for </w:t>
            </w:r>
            <w:r>
              <w:rPr>
                <w:rFonts w:ascii="Consolas" w:cs="Consolas" w:eastAsia="Consolas" w:hAnsi="Consolas"/>
                <w:sz w:val="19"/>
                <w:szCs w:val="19"/>
              </w:rPr>
              <w:t xml:space="preserve">near</w:t>
            </w:r>
            <w:r>
              <w:t xml:space="preserve">) is missing.</w:t>
            </w:r>
          </w:p>
        </w:tc>
      </w:tr>
      <w:tr>
        <w:trPr>
          <w:cantSplit/>
        </w:trPr>
        <w:tc>
          <w:tcPr>
            <w:tcW w:type="dxa" w:w="936"/>
            <w:tcMar>
              <w:top w:type="dxa" w:w="80"/>
              <w:left w:type="dxa" w:w="120"/>
              <w:bottom w:type="dxa" w:w="80"/>
              <w:right w:type="dxa" w:w="120"/>
            </w:tcMar>
            <w:vAlign w:val="center"/>
          </w:tcPr>
          <w:p>
            <w:r>
              <w:rPr>
                <w:rFonts w:ascii="Consolas" w:cs="Consolas" w:eastAsia="Consolas" w:hAnsi="Consolas"/>
                <w:sz w:val="19"/>
                <w:szCs w:val="19"/>
              </w:rPr>
              <w:t xml:space="preserve">500</w:t>
            </w:r>
          </w:p>
        </w:tc>
        <w:tc>
          <w:tcPr>
            <w:tcW w:type="dxa" w:w="2527"/>
            <w:tcMar>
              <w:top w:type="dxa" w:w="80"/>
              <w:left w:type="dxa" w:w="120"/>
              <w:bottom w:type="dxa" w:w="80"/>
              <w:right w:type="dxa" w:w="120"/>
            </w:tcMar>
            <w:vAlign w:val="center"/>
          </w:tcPr>
          <w:p>
            <w:r>
              <w:rPr>
                <w:rFonts w:ascii="Consolas" w:cs="Consolas" w:eastAsia="Consolas" w:hAnsi="Consolas"/>
                <w:sz w:val="19"/>
                <w:szCs w:val="19"/>
              </w:rPr>
              <w:t xml:space="preserve">internal_error</w:t>
            </w:r>
          </w:p>
        </w:tc>
        <w:tc>
          <w:tcPr>
            <w:tcW w:type="dxa" w:w="5897"/>
            <w:tcMar>
              <w:top w:type="dxa" w:w="80"/>
              <w:left w:type="dxa" w:w="120"/>
              <w:bottom w:type="dxa" w:w="80"/>
              <w:right w:type="dxa" w:w="120"/>
            </w:tcMar>
            <w:vAlign w:val="center"/>
          </w:tcPr>
          <w:p>
            <w:r>
              <w:t xml:space="preserve">Unexpected throw. Message is “Request failed.”</w:t>
            </w:r>
          </w:p>
        </w:tc>
      </w:tr>
      <w:tr>
        <w:trPr>
          <w:cantSplit/>
        </w:trPr>
        <w:tc>
          <w:tcPr>
            <w:tcW w:type="dxa" w:w="936"/>
            <w:tcMar>
              <w:top w:type="dxa" w:w="80"/>
              <w:left w:type="dxa" w:w="120"/>
              <w:bottom w:type="dxa" w:w="80"/>
              <w:right w:type="dxa" w:w="120"/>
            </w:tcMar>
            <w:vAlign w:val="center"/>
          </w:tcPr>
          <w:p>
            <w:r>
              <w:rPr>
                <w:rFonts w:ascii="Consolas" w:cs="Consolas" w:eastAsia="Consolas" w:hAnsi="Consolas"/>
                <w:sz w:val="19"/>
                <w:szCs w:val="19"/>
              </w:rPr>
              <w:t xml:space="preserve">502</w:t>
            </w:r>
          </w:p>
        </w:tc>
        <w:tc>
          <w:tcPr>
            <w:tcW w:type="dxa" w:w="2527"/>
            <w:tcMar>
              <w:top w:type="dxa" w:w="80"/>
              <w:left w:type="dxa" w:w="120"/>
              <w:bottom w:type="dxa" w:w="80"/>
              <w:right w:type="dxa" w:w="120"/>
            </w:tcMar>
            <w:vAlign w:val="center"/>
          </w:tcPr>
          <w:p>
            <w:r>
              <w:rPr>
                <w:rFonts w:ascii="Consolas" w:cs="Consolas" w:eastAsia="Consolas" w:hAnsi="Consolas"/>
                <w:sz w:val="19"/>
                <w:szCs w:val="19"/>
              </w:rPr>
              <w:t xml:space="preserve">bullhorn_unavailable</w:t>
            </w:r>
          </w:p>
        </w:tc>
        <w:tc>
          <w:tcPr>
            <w:tcW w:type="dxa" w:w="5897"/>
            <w:tcMar>
              <w:top w:type="dxa" w:w="80"/>
              <w:left w:type="dxa" w:w="120"/>
              <w:bottom w:type="dxa" w:w="80"/>
              <w:right w:type="dxa" w:w="120"/>
            </w:tcMar>
            <w:vAlign w:val="center"/>
          </w:tcPr>
          <w:p>
            <w:r>
              <w:t xml:space="preserve">Bullhorn returned an error, including a 429 rate limit (not retried).</w:t>
            </w:r>
          </w:p>
        </w:tc>
      </w:tr>
      <w:tr>
        <w:trPr>
          <w:cantSplit/>
        </w:trPr>
        <w:tc>
          <w:tcPr>
            <w:tcW w:type="dxa" w:w="936"/>
            <w:tcMar>
              <w:top w:type="dxa" w:w="80"/>
              <w:left w:type="dxa" w:w="120"/>
              <w:bottom w:type="dxa" w:w="80"/>
              <w:right w:type="dxa" w:w="120"/>
            </w:tcMar>
            <w:vAlign w:val="center"/>
          </w:tcPr>
          <w:p>
            <w:r>
              <w:rPr>
                <w:rFonts w:ascii="Consolas" w:cs="Consolas" w:eastAsia="Consolas" w:hAnsi="Consolas"/>
                <w:sz w:val="19"/>
                <w:szCs w:val="19"/>
              </w:rPr>
              <w:t xml:space="preserve">502</w:t>
            </w:r>
          </w:p>
        </w:tc>
        <w:tc>
          <w:tcPr>
            <w:tcW w:type="dxa" w:w="2527"/>
            <w:tcMar>
              <w:top w:type="dxa" w:w="80"/>
              <w:left w:type="dxa" w:w="120"/>
              <w:bottom w:type="dxa" w:w="80"/>
              <w:right w:type="dxa" w:w="120"/>
            </w:tcMar>
            <w:vAlign w:val="center"/>
          </w:tcPr>
          <w:p>
            <w:r>
              <w:rPr>
                <w:rFonts w:ascii="Consolas" w:cs="Consolas" w:eastAsia="Consolas" w:hAnsi="Consolas"/>
                <w:sz w:val="19"/>
                <w:szCs w:val="19"/>
              </w:rPr>
              <w:t xml:space="preserve">maps_unavailable</w:t>
            </w:r>
          </w:p>
        </w:tc>
        <w:tc>
          <w:tcPr>
            <w:tcW w:type="dxa" w:w="5897"/>
            <w:tcMar>
              <w:top w:type="dxa" w:w="80"/>
              <w:left w:type="dxa" w:w="120"/>
              <w:bottom w:type="dxa" w:w="80"/>
              <w:right w:type="dxa" w:w="120"/>
            </w:tcMar>
            <w:vAlign w:val="center"/>
          </w:tcPr>
          <w:p>
            <w:r>
              <w:t xml:space="preserve">Google Geocoding failed.</w:t>
            </w:r>
          </w:p>
        </w:tc>
      </w:tr>
    </w:tbl>
    <w:p>
      <w:pPr>
        <w:spacing w:after="120"/>
      </w:pPr>
    </w:p>
    <w:p>
      <w:pPr>
        <w:pStyle w:val="Heading2"/>
        <w:keepNext/>
        <w:spacing w:after="120" w:before="240"/>
      </w:pPr>
      <w:r>
        <w:rPr>
          <w:b/>
          <w:bCs/>
          <w:color w:val="2E5C8A"/>
          <w:sz w:val="25"/>
          <w:szCs w:val="25"/>
        </w:rPr>
        <w:t xml:space="preserve">1.5 Bullhorn Field Mapping</w:t>
      </w:r>
    </w:p>
    <w:p>
      <w:pPr>
        <w:keepNext w:val="false"/>
        <w:spacing w:after="160" w:line="276"/>
      </w:pPr>
      <w:r>
        <w:t xml:space="preserve">A job is public when </w:t>
      </w:r>
      <w:r>
        <w:rPr>
          <w:rFonts w:ascii="Consolas" w:cs="Consolas" w:eastAsia="Consolas" w:hAnsi="Consolas"/>
          <w:sz w:val="19"/>
          <w:szCs w:val="19"/>
        </w:rPr>
        <w:t xml:space="preserve">isDeleted</w:t>
      </w:r>
      <w:r>
        <w:t xml:space="preserve"> is false and </w:t>
      </w:r>
      <w:r>
        <w:rPr>
          <w:rFonts w:ascii="Consolas" w:cs="Consolas" w:eastAsia="Consolas" w:hAnsi="Consolas"/>
          <w:sz w:val="19"/>
          <w:szCs w:val="19"/>
        </w:rPr>
        <w:t xml:space="preserve">isPublic</w:t>
      </w:r>
      <w:r>
        <w:t xml:space="preserve"> is on; the search query is </w:t>
      </w:r>
      <w:r>
        <w:rPr>
          <w:rFonts w:ascii="Consolas" w:cs="Consolas" w:eastAsia="Consolas" w:hAnsi="Consolas"/>
          <w:sz w:val="19"/>
          <w:szCs w:val="19"/>
        </w:rPr>
        <w:t xml:space="preserve">isDeleted:false AND isPublic:1</w:t>
      </w:r>
      <w:r>
        <w:t xml:space="preserve"> (</w:t>
      </w:r>
      <w:r>
        <w:rPr>
          <w:rFonts w:ascii="Consolas" w:cs="Consolas" w:eastAsia="Consolas" w:hAnsi="Consolas"/>
          <w:sz w:val="19"/>
          <w:szCs w:val="19"/>
        </w:rPr>
        <w:t xml:space="preserve">isPublic:true</w:t>
      </w:r>
      <w:r>
        <w:t xml:space="preserve"> matches nothing in this corp), sorted by </w:t>
      </w:r>
      <w:r>
        <w:rPr>
          <w:rFonts w:ascii="Consolas" w:cs="Consolas" w:eastAsia="Consolas" w:hAnsi="Consolas"/>
          <w:sz w:val="19"/>
          <w:szCs w:val="19"/>
        </w:rPr>
        <w:t xml:space="preserve">-dateLastPublished</w:t>
      </w:r>
      <w:r>
        <w:t xml:space="preserve">. After the search, a job with a future publish date or no public title is dropped. Closed jobs stay listed while the public flag is still 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21"/>
        <w:gridCol w:w="6739"/>
      </w:tblGrid>
      <w:tr>
        <w:trPr>
          <w:tblHeader/>
        </w:trPr>
        <w:tc>
          <w:tcPr>
            <w:tcW w:type="dxa" w:w="2621"/>
            <w:shd w:fill="DCE6F1" w:color="auto" w:val="clear"/>
            <w:tcMar>
              <w:top w:type="dxa" w:w="80"/>
              <w:left w:type="dxa" w:w="120"/>
              <w:bottom w:type="dxa" w:w="80"/>
              <w:right w:type="dxa" w:w="120"/>
            </w:tcMar>
            <w:vAlign w:val="center"/>
          </w:tcPr>
          <w:p>
            <w:r>
              <w:rPr>
                <w:b/>
                <w:bCs/>
              </w:rPr>
              <w:t xml:space="preserve">Careers value</w:t>
            </w:r>
          </w:p>
        </w:tc>
        <w:tc>
          <w:tcPr>
            <w:tcW w:type="dxa" w:w="6739"/>
            <w:shd w:fill="DCE6F1" w:color="auto" w:val="clear"/>
            <w:tcMar>
              <w:top w:type="dxa" w:w="80"/>
              <w:left w:type="dxa" w:w="120"/>
              <w:bottom w:type="dxa" w:w="80"/>
              <w:right w:type="dxa" w:w="120"/>
            </w:tcMar>
            <w:vAlign w:val="center"/>
          </w:tcPr>
          <w:p>
            <w:r>
              <w:rPr>
                <w:b/>
                <w:bCs/>
              </w:rPr>
              <w:t xml:space="preserve">JobOrder field</w:t>
            </w:r>
          </w:p>
        </w:tc>
      </w:tr>
      <w:tr>
        <w:trPr>
          <w:cantSplit/>
        </w:trPr>
        <w:tc>
          <w:tcPr>
            <w:tcW w:type="dxa" w:w="2621"/>
            <w:tcMar>
              <w:top w:type="dxa" w:w="80"/>
              <w:left w:type="dxa" w:w="120"/>
              <w:bottom w:type="dxa" w:w="80"/>
              <w:right w:type="dxa" w:w="120"/>
            </w:tcMar>
            <w:vAlign w:val="center"/>
          </w:tcPr>
          <w:p>
            <w:r>
              <w:t xml:space="preserve">Public title</w:t>
            </w:r>
          </w:p>
        </w:tc>
        <w:tc>
          <w:tcPr>
            <w:tcW w:type="dxa" w:w="6739"/>
            <w:tcMar>
              <w:top w:type="dxa" w:w="80"/>
              <w:left w:type="dxa" w:w="120"/>
              <w:bottom w:type="dxa" w:w="80"/>
              <w:right w:type="dxa" w:w="120"/>
            </w:tcMar>
            <w:vAlign w:val="center"/>
          </w:tcPr>
          <w:p>
            <w:r>
              <w:rPr>
                <w:rFonts w:ascii="Consolas" w:cs="Consolas" w:eastAsia="Consolas" w:hAnsi="Consolas"/>
                <w:sz w:val="19"/>
                <w:szCs w:val="19"/>
              </w:rPr>
              <w:t xml:space="preserve">customText15</w:t>
            </w:r>
            <w:r>
              <w:t xml:space="preserve">, then </w:t>
            </w:r>
            <w:r>
              <w:rPr>
                <w:rFonts w:ascii="Consolas" w:cs="Consolas" w:eastAsia="Consolas" w:hAnsi="Consolas"/>
                <w:sz w:val="19"/>
                <w:szCs w:val="19"/>
              </w:rPr>
              <w:t xml:space="preserve">title</w:t>
            </w:r>
          </w:p>
        </w:tc>
      </w:tr>
      <w:tr>
        <w:trPr>
          <w:cantSplit/>
        </w:trPr>
        <w:tc>
          <w:tcPr>
            <w:tcW w:type="dxa" w:w="2621"/>
            <w:tcMar>
              <w:top w:type="dxa" w:w="80"/>
              <w:left w:type="dxa" w:w="120"/>
              <w:bottom w:type="dxa" w:w="80"/>
              <w:right w:type="dxa" w:w="120"/>
            </w:tcMar>
            <w:vAlign w:val="center"/>
          </w:tcPr>
          <w:p>
            <w:r>
              <w:t xml:space="preserve">Location</w:t>
            </w:r>
          </w:p>
        </w:tc>
        <w:tc>
          <w:tcPr>
            <w:tcW w:type="dxa" w:w="6739"/>
            <w:tcMar>
              <w:top w:type="dxa" w:w="80"/>
              <w:left w:type="dxa" w:w="120"/>
              <w:bottom w:type="dxa" w:w="80"/>
              <w:right w:type="dxa" w:w="120"/>
            </w:tcMar>
            <w:vAlign w:val="center"/>
          </w:tcPr>
          <w:p>
            <w:r>
              <w:rPr>
                <w:rFonts w:ascii="Consolas" w:cs="Consolas" w:eastAsia="Consolas" w:hAnsi="Consolas"/>
                <w:sz w:val="19"/>
                <w:szCs w:val="19"/>
              </w:rPr>
              <w:t xml:space="preserve">address.city</w:t>
            </w:r>
            <w:r>
              <w:t xml:space="preserve"> + state abbreviation, e.g. San Francisco, CA. A non-US country is appended; “None Specified” is dropped.</w:t>
            </w:r>
          </w:p>
        </w:tc>
      </w:tr>
      <w:tr>
        <w:trPr>
          <w:cantSplit/>
        </w:trPr>
        <w:tc>
          <w:tcPr>
            <w:tcW w:type="dxa" w:w="2621"/>
            <w:tcMar>
              <w:top w:type="dxa" w:w="80"/>
              <w:left w:type="dxa" w:w="120"/>
              <w:bottom w:type="dxa" w:w="80"/>
              <w:right w:type="dxa" w:w="120"/>
            </w:tcMar>
            <w:vAlign w:val="center"/>
          </w:tcPr>
          <w:p>
            <w:r>
              <w:t xml:space="preserve">Employment type</w:t>
            </w:r>
          </w:p>
        </w:tc>
        <w:tc>
          <w:tcPr>
            <w:tcW w:type="dxa" w:w="6739"/>
            <w:tcMar>
              <w:top w:type="dxa" w:w="80"/>
              <w:left w:type="dxa" w:w="120"/>
              <w:bottom w:type="dxa" w:w="80"/>
              <w:right w:type="dxa" w:w="120"/>
            </w:tcMar>
            <w:vAlign w:val="center"/>
          </w:tcPr>
          <w:p>
            <w:r>
              <w:rPr>
                <w:rFonts w:ascii="Consolas" w:cs="Consolas" w:eastAsia="Consolas" w:hAnsi="Consolas"/>
                <w:sz w:val="19"/>
                <w:szCs w:val="19"/>
              </w:rPr>
              <w:t xml:space="preserve">employmentType</w:t>
            </w:r>
          </w:p>
        </w:tc>
      </w:tr>
      <w:tr>
        <w:trPr>
          <w:cantSplit/>
        </w:trPr>
        <w:tc>
          <w:tcPr>
            <w:tcW w:type="dxa" w:w="2621"/>
            <w:tcMar>
              <w:top w:type="dxa" w:w="80"/>
              <w:left w:type="dxa" w:w="120"/>
              <w:bottom w:type="dxa" w:w="80"/>
              <w:right w:type="dxa" w:w="120"/>
            </w:tcMar>
            <w:vAlign w:val="center"/>
          </w:tcPr>
          <w:p>
            <w:r>
              <w:t xml:space="preserve">Category (Job Function)</w:t>
            </w:r>
          </w:p>
        </w:tc>
        <w:tc>
          <w:tcPr>
            <w:tcW w:type="dxa" w:w="6739"/>
            <w:tcMar>
              <w:top w:type="dxa" w:w="80"/>
              <w:left w:type="dxa" w:w="120"/>
              <w:bottom w:type="dxa" w:w="80"/>
              <w:right w:type="dxa" w:w="120"/>
            </w:tcMar>
            <w:vAlign w:val="center"/>
          </w:tcPr>
          <w:p>
            <w:r>
              <w:rPr>
                <w:rFonts w:ascii="Consolas" w:cs="Consolas" w:eastAsia="Consolas" w:hAnsi="Consolas"/>
                <w:sz w:val="19"/>
                <w:szCs w:val="19"/>
              </w:rPr>
              <w:t xml:space="preserve">customText5</w:t>
            </w:r>
            <w:r>
              <w:t xml:space="preserve">, then </w:t>
            </w:r>
            <w:r>
              <w:rPr>
                <w:rFonts w:ascii="Consolas" w:cs="Consolas" w:eastAsia="Consolas" w:hAnsi="Consolas"/>
                <w:sz w:val="19"/>
                <w:szCs w:val="19"/>
              </w:rPr>
              <w:t xml:space="preserve">publishedCategory.name</w:t>
            </w:r>
          </w:p>
        </w:tc>
      </w:tr>
      <w:tr>
        <w:trPr>
          <w:cantSplit/>
        </w:trPr>
        <w:tc>
          <w:tcPr>
            <w:tcW w:type="dxa" w:w="2621"/>
            <w:tcMar>
              <w:top w:type="dxa" w:w="80"/>
              <w:left w:type="dxa" w:w="120"/>
              <w:bottom w:type="dxa" w:w="80"/>
              <w:right w:type="dxa" w:w="120"/>
            </w:tcMar>
            <w:vAlign w:val="center"/>
          </w:tcPr>
          <w:p>
            <w:r>
              <w:t xml:space="preserve">Annual pay</w:t>
            </w:r>
          </w:p>
        </w:tc>
        <w:tc>
          <w:tcPr>
            <w:tcW w:type="dxa" w:w="6739"/>
            <w:tcMar>
              <w:top w:type="dxa" w:w="80"/>
              <w:left w:type="dxa" w:w="120"/>
              <w:bottom w:type="dxa" w:w="80"/>
              <w:right w:type="dxa" w:w="120"/>
            </w:tcMar>
            <w:vAlign w:val="center"/>
          </w:tcPr>
          <w:p>
            <w:r>
              <w:rPr>
                <w:rFonts w:ascii="Consolas" w:cs="Consolas" w:eastAsia="Consolas" w:hAnsi="Consolas"/>
                <w:sz w:val="19"/>
                <w:szCs w:val="19"/>
              </w:rPr>
              <w:t xml:space="preserve">customFloat1</w:t>
            </w:r>
            <w:r>
              <w:t xml:space="preserve"> min, </w:t>
            </w:r>
            <w:r>
              <w:rPr>
                <w:rFonts w:ascii="Consolas" w:cs="Consolas" w:eastAsia="Consolas" w:hAnsi="Consolas"/>
                <w:sz w:val="19"/>
                <w:szCs w:val="19"/>
              </w:rPr>
              <w:t xml:space="preserve">customFloat2</w:t>
            </w:r>
            <w:r>
              <w:t xml:space="preserve"> max</w:t>
            </w:r>
          </w:p>
        </w:tc>
      </w:tr>
      <w:tr>
        <w:trPr>
          <w:cantSplit/>
        </w:trPr>
        <w:tc>
          <w:tcPr>
            <w:tcW w:type="dxa" w:w="2621"/>
            <w:tcMar>
              <w:top w:type="dxa" w:w="80"/>
              <w:left w:type="dxa" w:w="120"/>
              <w:bottom w:type="dxa" w:w="80"/>
              <w:right w:type="dxa" w:w="120"/>
            </w:tcMar>
            <w:vAlign w:val="center"/>
          </w:tcPr>
          <w:p>
            <w:r>
              <w:t xml:space="preserve">Hourly pay</w:t>
            </w:r>
          </w:p>
        </w:tc>
        <w:tc>
          <w:tcPr>
            <w:tcW w:type="dxa" w:w="6739"/>
            <w:tcMar>
              <w:top w:type="dxa" w:w="80"/>
              <w:left w:type="dxa" w:w="120"/>
              <w:bottom w:type="dxa" w:w="80"/>
              <w:right w:type="dxa" w:w="120"/>
            </w:tcMar>
            <w:vAlign w:val="center"/>
          </w:tcPr>
          <w:p>
            <w:r>
              <w:rPr>
                <w:rFonts w:ascii="Consolas" w:cs="Consolas" w:eastAsia="Consolas" w:hAnsi="Consolas"/>
                <w:sz w:val="19"/>
                <w:szCs w:val="19"/>
              </w:rPr>
              <w:t xml:space="preserve">payRate</w:t>
            </w:r>
            <w:r>
              <w:t xml:space="preserve"> min, </w:t>
            </w:r>
            <w:r>
              <w:rPr>
                <w:rFonts w:ascii="Consolas" w:cs="Consolas" w:eastAsia="Consolas" w:hAnsi="Consolas"/>
                <w:sz w:val="19"/>
                <w:szCs w:val="19"/>
              </w:rPr>
              <w:t xml:space="preserve">customFloat3</w:t>
            </w:r>
            <w:r>
              <w:t xml:space="preserve"> max — used only when both annual amounts are empty</w:t>
            </w:r>
          </w:p>
        </w:tc>
      </w:tr>
      <w:tr>
        <w:trPr>
          <w:cantSplit/>
        </w:trPr>
        <w:tc>
          <w:tcPr>
            <w:tcW w:type="dxa" w:w="2621"/>
            <w:tcMar>
              <w:top w:type="dxa" w:w="80"/>
              <w:left w:type="dxa" w:w="120"/>
              <w:bottom w:type="dxa" w:w="80"/>
              <w:right w:type="dxa" w:w="120"/>
            </w:tcMar>
            <w:vAlign w:val="center"/>
          </w:tcPr>
          <w:p>
            <w:r>
              <w:t xml:space="preserve">Hide salary</w:t>
            </w:r>
          </w:p>
        </w:tc>
        <w:tc>
          <w:tcPr>
            <w:tcW w:type="dxa" w:w="6739"/>
            <w:tcMar>
              <w:top w:type="dxa" w:w="80"/>
              <w:left w:type="dxa" w:w="120"/>
              <w:bottom w:type="dxa" w:w="80"/>
              <w:right w:type="dxa" w:w="120"/>
            </w:tcMar>
            <w:vAlign w:val="center"/>
          </w:tcPr>
          <w:p>
            <w:r>
              <w:rPr>
                <w:rFonts w:ascii="Consolas" w:cs="Consolas" w:eastAsia="Consolas" w:hAnsi="Consolas"/>
                <w:sz w:val="19"/>
                <w:szCs w:val="19"/>
              </w:rPr>
              <w:t xml:space="preserve">customText12</w:t>
            </w:r>
            <w:r>
              <w:t xml:space="preserve"> = Yes blanks the amounts</w:t>
            </w:r>
          </w:p>
        </w:tc>
      </w:tr>
      <w:tr>
        <w:trPr>
          <w:cantSplit/>
        </w:trPr>
        <w:tc>
          <w:tcPr>
            <w:tcW w:type="dxa" w:w="2621"/>
            <w:tcMar>
              <w:top w:type="dxa" w:w="80"/>
              <w:left w:type="dxa" w:w="120"/>
              <w:bottom w:type="dxa" w:w="80"/>
              <w:right w:type="dxa" w:w="120"/>
            </w:tcMar>
            <w:vAlign w:val="center"/>
          </w:tcPr>
          <w:p>
            <w:r>
              <w:t xml:space="preserve">Worksite</w:t>
            </w:r>
          </w:p>
        </w:tc>
        <w:tc>
          <w:tcPr>
            <w:tcW w:type="dxa" w:w="6739"/>
            <w:tcMar>
              <w:top w:type="dxa" w:w="80"/>
              <w:left w:type="dxa" w:w="120"/>
              <w:bottom w:type="dxa" w:w="80"/>
              <w:right w:type="dxa" w:w="120"/>
            </w:tcMar>
            <w:vAlign w:val="center"/>
          </w:tcPr>
          <w:p>
            <w:r>
              <w:rPr>
                <w:rFonts w:ascii="Consolas" w:cs="Consolas" w:eastAsia="Consolas" w:hAnsi="Consolas"/>
                <w:sz w:val="19"/>
                <w:szCs w:val="19"/>
              </w:rPr>
              <w:t xml:space="preserve">customText10</w:t>
            </w:r>
            <w:r>
              <w:t xml:space="preserve">. Cards show Remote or Hybrid; Onsite and blank stay hidden.</w:t>
            </w:r>
          </w:p>
        </w:tc>
      </w:tr>
      <w:tr>
        <w:trPr>
          <w:cantSplit/>
        </w:trPr>
        <w:tc>
          <w:tcPr>
            <w:tcW w:type="dxa" w:w="2621"/>
            <w:tcMar>
              <w:top w:type="dxa" w:w="80"/>
              <w:left w:type="dxa" w:w="120"/>
              <w:bottom w:type="dxa" w:w="80"/>
              <w:right w:type="dxa" w:w="120"/>
            </w:tcMar>
            <w:vAlign w:val="center"/>
          </w:tcPr>
          <w:p>
            <w:r>
              <w:t xml:space="preserve">Division</w:t>
            </w:r>
          </w:p>
        </w:tc>
        <w:tc>
          <w:tcPr>
            <w:tcW w:type="dxa" w:w="6739"/>
            <w:tcMar>
              <w:top w:type="dxa" w:w="80"/>
              <w:left w:type="dxa" w:w="120"/>
              <w:bottom w:type="dxa" w:w="80"/>
              <w:right w:type="dxa" w:w="120"/>
            </w:tcMar>
            <w:vAlign w:val="center"/>
          </w:tcPr>
          <w:p>
            <w:r>
              <w:rPr>
                <w:rFonts w:ascii="Consolas" w:cs="Consolas" w:eastAsia="Consolas" w:hAnsi="Consolas"/>
                <w:sz w:val="19"/>
                <w:szCs w:val="19"/>
              </w:rPr>
              <w:t xml:space="preserve">customText20</w:t>
            </w:r>
            <w:r>
              <w:t xml:space="preserve"> code (see below)</w:t>
            </w:r>
          </w:p>
        </w:tc>
      </w:tr>
      <w:tr>
        <w:trPr>
          <w:cantSplit/>
        </w:trPr>
        <w:tc>
          <w:tcPr>
            <w:tcW w:type="dxa" w:w="2621"/>
            <w:tcMar>
              <w:top w:type="dxa" w:w="80"/>
              <w:left w:type="dxa" w:w="120"/>
              <w:bottom w:type="dxa" w:w="80"/>
              <w:right w:type="dxa" w:w="120"/>
            </w:tcMar>
            <w:vAlign w:val="center"/>
          </w:tcPr>
          <w:p>
            <w:r>
              <w:t xml:space="preserve">Posted date</w:t>
            </w:r>
          </w:p>
        </w:tc>
        <w:tc>
          <w:tcPr>
            <w:tcW w:type="dxa" w:w="6739"/>
            <w:tcMar>
              <w:top w:type="dxa" w:w="80"/>
              <w:left w:type="dxa" w:w="120"/>
              <w:bottom w:type="dxa" w:w="80"/>
              <w:right w:type="dxa" w:w="120"/>
            </w:tcMar>
            <w:vAlign w:val="center"/>
          </w:tcPr>
          <w:p>
            <w:r>
              <w:rPr>
                <w:rFonts w:ascii="Consolas" w:cs="Consolas" w:eastAsia="Consolas" w:hAnsi="Consolas"/>
                <w:sz w:val="19"/>
                <w:szCs w:val="19"/>
              </w:rPr>
              <w:t xml:space="preserve">customDate1</w:t>
            </w:r>
            <w:r>
              <w:t xml:space="preserve"> (Published Date), then </w:t>
            </w:r>
            <w:r>
              <w:rPr>
                <w:rFonts w:ascii="Consolas" w:cs="Consolas" w:eastAsia="Consolas" w:hAnsi="Consolas"/>
                <w:sz w:val="19"/>
                <w:szCs w:val="19"/>
              </w:rPr>
              <w:t xml:space="preserve">dateLastPublished</w:t>
            </w:r>
          </w:p>
        </w:tc>
      </w:tr>
      <w:tr>
        <w:trPr>
          <w:cantSplit/>
        </w:trPr>
        <w:tc>
          <w:tcPr>
            <w:tcW w:type="dxa" w:w="2621"/>
            <w:tcMar>
              <w:top w:type="dxa" w:w="80"/>
              <w:left w:type="dxa" w:w="120"/>
              <w:bottom w:type="dxa" w:w="80"/>
              <w:right w:type="dxa" w:w="120"/>
            </w:tcMar>
            <w:vAlign w:val="center"/>
          </w:tcPr>
          <w:p>
            <w:r>
              <w:t xml:space="preserve">Card preview</w:t>
            </w:r>
          </w:p>
        </w:tc>
        <w:tc>
          <w:tcPr>
            <w:tcW w:type="dxa" w:w="6739"/>
            <w:tcMar>
              <w:top w:type="dxa" w:w="80"/>
              <w:left w:type="dxa" w:w="120"/>
              <w:bottom w:type="dxa" w:w="80"/>
              <w:right w:type="dxa" w:w="120"/>
            </w:tcMar>
            <w:vAlign w:val="center"/>
          </w:tcPr>
          <w:p>
            <w:r>
              <w:rPr>
                <w:rFonts w:ascii="Consolas" w:cs="Consolas" w:eastAsia="Consolas" w:hAnsi="Consolas"/>
                <w:sz w:val="19"/>
                <w:szCs w:val="19"/>
              </w:rPr>
              <w:t xml:space="preserve">customText4</w:t>
            </w:r>
            <w:r>
              <w:t xml:space="preserve">, otherwise a plain-text excerpt of </w:t>
            </w:r>
            <w:r>
              <w:rPr>
                <w:rFonts w:ascii="Consolas" w:cs="Consolas" w:eastAsia="Consolas" w:hAnsi="Consolas"/>
                <w:sz w:val="19"/>
                <w:szCs w:val="19"/>
              </w:rPr>
              <w:t xml:space="preserve">publicDescription</w:t>
            </w:r>
            <w:r>
              <w:t xml:space="preserve"> cut near 220 characters</w:t>
            </w:r>
          </w:p>
        </w:tc>
      </w:tr>
      <w:tr>
        <w:trPr>
          <w:cantSplit/>
        </w:trPr>
        <w:tc>
          <w:tcPr>
            <w:tcW w:type="dxa" w:w="2621"/>
            <w:tcMar>
              <w:top w:type="dxa" w:w="80"/>
              <w:left w:type="dxa" w:w="120"/>
              <w:bottom w:type="dxa" w:w="80"/>
              <w:right w:type="dxa" w:w="120"/>
            </w:tcMar>
            <w:vAlign w:val="center"/>
          </w:tcPr>
          <w:p>
            <w:r>
              <w:t xml:space="preserve">Description</w:t>
            </w:r>
          </w:p>
        </w:tc>
        <w:tc>
          <w:tcPr>
            <w:tcW w:type="dxa" w:w="6739"/>
            <w:tcMar>
              <w:top w:type="dxa" w:w="80"/>
              <w:left w:type="dxa" w:w="120"/>
              <w:bottom w:type="dxa" w:w="80"/>
              <w:right w:type="dxa" w:w="120"/>
            </w:tcMar>
            <w:vAlign w:val="center"/>
          </w:tcPr>
          <w:p>
            <w:r>
              <w:rPr>
                <w:rFonts w:ascii="Consolas" w:cs="Consolas" w:eastAsia="Consolas" w:hAnsi="Consolas"/>
                <w:sz w:val="19"/>
                <w:szCs w:val="19"/>
              </w:rPr>
              <w:t xml:space="preserve">publicDescription</w:t>
            </w:r>
            <w:r>
              <w:t xml:space="preserve">, with script, iframe, object, embed, </w:t>
            </w:r>
            <w:r>
              <w:rPr>
                <w:rFonts w:ascii="Consolas" w:cs="Consolas" w:eastAsia="Consolas" w:hAnsi="Consolas"/>
                <w:sz w:val="19"/>
                <w:szCs w:val="19"/>
              </w:rPr>
              <w:t xml:space="preserve">on*=</w:t>
            </w:r>
            <w:r>
              <w:t xml:space="preserve"> handlers and </w:t>
            </w:r>
            <w:r>
              <w:rPr>
                <w:rFonts w:ascii="Consolas" w:cs="Consolas" w:eastAsia="Consolas" w:hAnsi="Consolas"/>
                <w:sz w:val="19"/>
                <w:szCs w:val="19"/>
              </w:rPr>
              <w:t xml:space="preserve">javascript:</w:t>
            </w:r>
            <w:r>
              <w:t xml:space="preserve"> stripped</w:t>
            </w:r>
          </w:p>
        </w:tc>
      </w:tr>
    </w:tbl>
    <w:p>
      <w:pPr>
        <w:spacing w:after="12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72"/>
        <w:gridCol w:w="4212"/>
        <w:gridCol w:w="3276"/>
      </w:tblGrid>
      <w:tr>
        <w:trPr>
          <w:tblHeader/>
        </w:trPr>
        <w:tc>
          <w:tcPr>
            <w:tcW w:type="dxa" w:w="1872"/>
            <w:shd w:fill="DCE6F1" w:color="auto" w:val="clear"/>
            <w:tcMar>
              <w:top w:type="dxa" w:w="80"/>
              <w:left w:type="dxa" w:w="120"/>
              <w:bottom w:type="dxa" w:w="80"/>
              <w:right w:type="dxa" w:w="120"/>
            </w:tcMar>
            <w:vAlign w:val="center"/>
          </w:tcPr>
          <w:p>
            <w:r>
              <w:rPr>
                <w:b/>
                <w:bCs/>
              </w:rPr>
              <w:t xml:space="preserve">Code</w:t>
            </w:r>
          </w:p>
        </w:tc>
        <w:tc>
          <w:tcPr>
            <w:tcW w:type="dxa" w:w="4212"/>
            <w:shd w:fill="DCE6F1" w:color="auto" w:val="clear"/>
            <w:tcMar>
              <w:top w:type="dxa" w:w="80"/>
              <w:left w:type="dxa" w:w="120"/>
              <w:bottom w:type="dxa" w:w="80"/>
              <w:right w:type="dxa" w:w="120"/>
            </w:tcMar>
            <w:vAlign w:val="center"/>
          </w:tcPr>
          <w:p>
            <w:r>
              <w:rPr>
                <w:b/>
                <w:bCs/>
              </w:rPr>
              <w:t xml:space="preserve">Division</w:t>
            </w:r>
          </w:p>
        </w:tc>
        <w:tc>
          <w:tcPr>
            <w:tcW w:type="dxa" w:w="3276"/>
            <w:shd w:fill="DCE6F1" w:color="auto" w:val="clear"/>
            <w:tcMar>
              <w:top w:type="dxa" w:w="80"/>
              <w:left w:type="dxa" w:w="120"/>
              <w:bottom w:type="dxa" w:w="80"/>
              <w:right w:type="dxa" w:w="120"/>
            </w:tcMar>
            <w:vAlign w:val="center"/>
          </w:tcPr>
          <w:p>
            <w:r>
              <w:rPr>
                <w:b/>
                <w:bCs/>
              </w:rPr>
              <w:t xml:space="preserve">Colour</w:t>
            </w:r>
          </w:p>
        </w:tc>
      </w:tr>
      <w:tr>
        <w:trPr>
          <w:cantSplit/>
        </w:trPr>
        <w:tc>
          <w:tcPr>
            <w:tcW w:type="dxa" w:w="1872"/>
            <w:tcMar>
              <w:top w:type="dxa" w:w="80"/>
              <w:left w:type="dxa" w:w="120"/>
              <w:bottom w:type="dxa" w:w="80"/>
              <w:right w:type="dxa" w:w="120"/>
            </w:tcMar>
            <w:vAlign w:val="center"/>
          </w:tcPr>
          <w:p>
            <w:r>
              <w:rPr>
                <w:rFonts w:ascii="Consolas" w:cs="Consolas" w:eastAsia="Consolas" w:hAnsi="Consolas"/>
                <w:sz w:val="19"/>
                <w:szCs w:val="19"/>
              </w:rPr>
              <w:t xml:space="preserve">CG</w:t>
            </w:r>
          </w:p>
        </w:tc>
        <w:tc>
          <w:tcPr>
            <w:tcW w:type="dxa" w:w="4212"/>
            <w:tcMar>
              <w:top w:type="dxa" w:w="80"/>
              <w:left w:type="dxa" w:w="120"/>
              <w:bottom w:type="dxa" w:w="80"/>
              <w:right w:type="dxa" w:w="120"/>
            </w:tcMar>
            <w:vAlign w:val="center"/>
          </w:tcPr>
          <w:p>
            <w:r>
              <w:t xml:space="preserve">Career Group</w:t>
            </w:r>
          </w:p>
        </w:tc>
        <w:tc>
          <w:tcPr>
            <w:tcW w:type="dxa" w:w="3276"/>
            <w:tcMar>
              <w:top w:type="dxa" w:w="80"/>
              <w:left w:type="dxa" w:w="120"/>
              <w:bottom w:type="dxa" w:w="80"/>
              <w:right w:type="dxa" w:w="120"/>
            </w:tcMar>
            <w:vAlign w:val="center"/>
          </w:tcPr>
          <w:p>
            <w:r>
              <w:rPr>
                <w:rFonts w:ascii="Consolas" w:cs="Consolas" w:eastAsia="Consolas" w:hAnsi="Consolas"/>
                <w:sz w:val="19"/>
                <w:szCs w:val="19"/>
              </w:rPr>
              <w:t xml:space="preserve">#b9373d</w:t>
            </w:r>
          </w:p>
        </w:tc>
      </w:tr>
      <w:tr>
        <w:trPr>
          <w:cantSplit/>
        </w:trPr>
        <w:tc>
          <w:tcPr>
            <w:tcW w:type="dxa" w:w="1872"/>
            <w:tcMar>
              <w:top w:type="dxa" w:w="80"/>
              <w:left w:type="dxa" w:w="120"/>
              <w:bottom w:type="dxa" w:w="80"/>
              <w:right w:type="dxa" w:w="120"/>
            </w:tcMar>
            <w:vAlign w:val="center"/>
          </w:tcPr>
          <w:p>
            <w:r>
              <w:rPr>
                <w:rFonts w:ascii="Consolas" w:cs="Consolas" w:eastAsia="Consolas" w:hAnsi="Consolas"/>
                <w:sz w:val="19"/>
                <w:szCs w:val="19"/>
              </w:rPr>
              <w:t xml:space="preserve">SB</w:t>
            </w:r>
          </w:p>
        </w:tc>
        <w:tc>
          <w:tcPr>
            <w:tcW w:type="dxa" w:w="4212"/>
            <w:tcMar>
              <w:top w:type="dxa" w:w="80"/>
              <w:left w:type="dxa" w:w="120"/>
              <w:bottom w:type="dxa" w:w="80"/>
              <w:right w:type="dxa" w:w="120"/>
            </w:tcMar>
            <w:vAlign w:val="center"/>
          </w:tcPr>
          <w:p>
            <w:r>
              <w:t xml:space="preserve">Syndicatebleu</w:t>
            </w:r>
          </w:p>
        </w:tc>
        <w:tc>
          <w:tcPr>
            <w:tcW w:type="dxa" w:w="3276"/>
            <w:tcMar>
              <w:top w:type="dxa" w:w="80"/>
              <w:left w:type="dxa" w:w="120"/>
              <w:bottom w:type="dxa" w:w="80"/>
              <w:right w:type="dxa" w:w="120"/>
            </w:tcMar>
            <w:vAlign w:val="center"/>
          </w:tcPr>
          <w:p>
            <w:r>
              <w:rPr>
                <w:rFonts w:ascii="Consolas" w:cs="Consolas" w:eastAsia="Consolas" w:hAnsi="Consolas"/>
                <w:sz w:val="19"/>
                <w:szCs w:val="19"/>
              </w:rPr>
              <w:t xml:space="preserve">#00abc7</w:t>
            </w:r>
          </w:p>
        </w:tc>
      </w:tr>
      <w:tr>
        <w:trPr>
          <w:cantSplit/>
        </w:trPr>
        <w:tc>
          <w:tcPr>
            <w:tcW w:type="dxa" w:w="1872"/>
            <w:tcMar>
              <w:top w:type="dxa" w:w="80"/>
              <w:left w:type="dxa" w:w="120"/>
              <w:bottom w:type="dxa" w:w="80"/>
              <w:right w:type="dxa" w:w="120"/>
            </w:tcMar>
            <w:vAlign w:val="center"/>
          </w:tcPr>
          <w:p>
            <w:r>
              <w:rPr>
                <w:rFonts w:ascii="Consolas" w:cs="Consolas" w:eastAsia="Consolas" w:hAnsi="Consolas"/>
                <w:sz w:val="19"/>
                <w:szCs w:val="19"/>
              </w:rPr>
              <w:t xml:space="preserve">FF</w:t>
            </w:r>
          </w:p>
        </w:tc>
        <w:tc>
          <w:tcPr>
            <w:tcW w:type="dxa" w:w="4212"/>
            <w:tcMar>
              <w:top w:type="dxa" w:w="80"/>
              <w:left w:type="dxa" w:w="120"/>
              <w:bottom w:type="dxa" w:w="80"/>
              <w:right w:type="dxa" w:w="120"/>
            </w:tcMar>
            <w:vAlign w:val="center"/>
          </w:tcPr>
          <w:p>
            <w:r>
              <w:t xml:space="preserve">Fourth Floor</w:t>
            </w:r>
          </w:p>
        </w:tc>
        <w:tc>
          <w:tcPr>
            <w:tcW w:type="dxa" w:w="3276"/>
            <w:tcMar>
              <w:top w:type="dxa" w:w="80"/>
              <w:left w:type="dxa" w:w="120"/>
              <w:bottom w:type="dxa" w:w="80"/>
              <w:right w:type="dxa" w:w="120"/>
            </w:tcMar>
            <w:vAlign w:val="center"/>
          </w:tcPr>
          <w:p>
            <w:r>
              <w:rPr>
                <w:rFonts w:ascii="Consolas" w:cs="Consolas" w:eastAsia="Consolas" w:hAnsi="Consolas"/>
                <w:sz w:val="19"/>
                <w:szCs w:val="19"/>
              </w:rPr>
              <w:t xml:space="preserve">#51afe2</w:t>
            </w:r>
          </w:p>
        </w:tc>
      </w:tr>
      <w:tr>
        <w:trPr>
          <w:cantSplit/>
        </w:trPr>
        <w:tc>
          <w:tcPr>
            <w:tcW w:type="dxa" w:w="1872"/>
            <w:tcMar>
              <w:top w:type="dxa" w:w="80"/>
              <w:left w:type="dxa" w:w="120"/>
              <w:bottom w:type="dxa" w:w="80"/>
              <w:right w:type="dxa" w:w="120"/>
            </w:tcMar>
            <w:vAlign w:val="center"/>
          </w:tcPr>
          <w:p>
            <w:r>
              <w:rPr>
                <w:rFonts w:ascii="Consolas" w:cs="Consolas" w:eastAsia="Consolas" w:hAnsi="Consolas"/>
                <w:sz w:val="19"/>
                <w:szCs w:val="19"/>
              </w:rPr>
              <w:t xml:space="preserve">CGS</w:t>
            </w:r>
          </w:p>
        </w:tc>
        <w:tc>
          <w:tcPr>
            <w:tcW w:type="dxa" w:w="4212"/>
            <w:tcMar>
              <w:top w:type="dxa" w:w="80"/>
              <w:left w:type="dxa" w:w="120"/>
              <w:bottom w:type="dxa" w:w="80"/>
              <w:right w:type="dxa" w:w="120"/>
            </w:tcMar>
            <w:vAlign w:val="center"/>
          </w:tcPr>
          <w:p>
            <w:r>
              <w:t xml:space="preserve">Career Group Search</w:t>
            </w:r>
          </w:p>
        </w:tc>
        <w:tc>
          <w:tcPr>
            <w:tcW w:type="dxa" w:w="3276"/>
            <w:tcMar>
              <w:top w:type="dxa" w:w="80"/>
              <w:left w:type="dxa" w:w="120"/>
              <w:bottom w:type="dxa" w:w="80"/>
              <w:right w:type="dxa" w:w="120"/>
            </w:tcMar>
            <w:vAlign w:val="center"/>
          </w:tcPr>
          <w:p>
            <w:r>
              <w:rPr>
                <w:rFonts w:ascii="Consolas" w:cs="Consolas" w:eastAsia="Consolas" w:hAnsi="Consolas"/>
                <w:sz w:val="19"/>
                <w:szCs w:val="19"/>
              </w:rPr>
              <w:t xml:space="preserve">#bab4ae</w:t>
            </w:r>
          </w:p>
        </w:tc>
      </w:tr>
      <w:tr>
        <w:trPr>
          <w:cantSplit/>
        </w:trPr>
        <w:tc>
          <w:tcPr>
            <w:tcW w:type="dxa" w:w="1872"/>
            <w:tcMar>
              <w:top w:type="dxa" w:w="80"/>
              <w:left w:type="dxa" w:w="120"/>
              <w:bottom w:type="dxa" w:w="80"/>
              <w:right w:type="dxa" w:w="120"/>
            </w:tcMar>
            <w:vAlign w:val="center"/>
          </w:tcPr>
          <w:p>
            <w:r>
              <w:rPr>
                <w:rFonts w:ascii="Consolas" w:cs="Consolas" w:eastAsia="Consolas" w:hAnsi="Consolas"/>
                <w:sz w:val="19"/>
                <w:szCs w:val="19"/>
              </w:rPr>
              <w:t xml:space="preserve">Event / Events</w:t>
            </w:r>
          </w:p>
        </w:tc>
        <w:tc>
          <w:tcPr>
            <w:tcW w:type="dxa" w:w="4212"/>
            <w:tcMar>
              <w:top w:type="dxa" w:w="80"/>
              <w:left w:type="dxa" w:w="120"/>
              <w:bottom w:type="dxa" w:w="80"/>
              <w:right w:type="dxa" w:w="120"/>
            </w:tcMar>
            <w:vAlign w:val="center"/>
          </w:tcPr>
          <w:p>
            <w:r>
              <w:t xml:space="preserve">Career Group Events</w:t>
            </w:r>
          </w:p>
        </w:tc>
        <w:tc>
          <w:tcPr>
            <w:tcW w:type="dxa" w:w="3276"/>
            <w:tcMar>
              <w:top w:type="dxa" w:w="80"/>
              <w:left w:type="dxa" w:w="120"/>
              <w:bottom w:type="dxa" w:w="80"/>
              <w:right w:type="dxa" w:w="120"/>
            </w:tcMar>
            <w:vAlign w:val="center"/>
          </w:tcPr>
          <w:p>
            <w:r>
              <w:rPr>
                <w:rFonts w:ascii="Consolas" w:cs="Consolas" w:eastAsia="Consolas" w:hAnsi="Consolas"/>
                <w:sz w:val="19"/>
                <w:szCs w:val="19"/>
              </w:rPr>
              <w:t xml:space="preserve">#f62dae</w:t>
            </w:r>
          </w:p>
        </w:tc>
      </w:tr>
      <w:tr>
        <w:trPr>
          <w:cantSplit/>
        </w:trPr>
        <w:tc>
          <w:tcPr>
            <w:tcW w:type="dxa" w:w="1872"/>
            <w:tcMar>
              <w:top w:type="dxa" w:w="80"/>
              <w:left w:type="dxa" w:w="120"/>
              <w:bottom w:type="dxa" w:w="80"/>
              <w:right w:type="dxa" w:w="120"/>
            </w:tcMar>
            <w:vAlign w:val="center"/>
          </w:tcPr>
          <w:p>
            <w:r>
              <w:rPr>
                <w:rFonts w:ascii="Consolas" w:cs="Consolas" w:eastAsia="Consolas" w:hAnsi="Consolas"/>
                <w:sz w:val="19"/>
                <w:szCs w:val="19"/>
              </w:rPr>
              <w:t xml:space="preserve">CGC</w:t>
            </w:r>
          </w:p>
        </w:tc>
        <w:tc>
          <w:tcPr>
            <w:tcW w:type="dxa" w:w="4212"/>
            <w:tcMar>
              <w:top w:type="dxa" w:w="80"/>
              <w:left w:type="dxa" w:w="120"/>
              <w:bottom w:type="dxa" w:w="80"/>
              <w:right w:type="dxa" w:w="120"/>
            </w:tcMar>
            <w:vAlign w:val="center"/>
          </w:tcPr>
          <w:p>
            <w:r>
              <w:t xml:space="preserve">CGC Internal</w:t>
            </w:r>
          </w:p>
        </w:tc>
        <w:tc>
          <w:tcPr>
            <w:tcW w:type="dxa" w:w="3276"/>
            <w:tcMar>
              <w:top w:type="dxa" w:w="80"/>
              <w:left w:type="dxa" w:w="120"/>
              <w:bottom w:type="dxa" w:w="80"/>
              <w:right w:type="dxa" w:w="120"/>
            </w:tcMar>
            <w:vAlign w:val="center"/>
          </w:tcPr>
          <w:p>
            <w:r>
              <w:rPr>
                <w:rFonts w:ascii="Consolas" w:cs="Consolas" w:eastAsia="Consolas" w:hAnsi="Consolas"/>
                <w:sz w:val="19"/>
                <w:szCs w:val="19"/>
              </w:rPr>
              <w:t xml:space="preserve">none</w:t>
            </w:r>
          </w:p>
        </w:tc>
      </w:tr>
    </w:tbl>
    <w:p>
      <w:pPr>
        <w:spacing w:after="120"/>
      </w:pPr>
    </w:p>
    <w:p>
      <w:pPr>
        <w:keepNext w:val="false"/>
        <w:spacing w:after="160" w:line="276"/>
      </w:pPr>
      <w:r>
        <w:t xml:space="preserve">An unknown division code is shown as stored. </w:t>
      </w:r>
      <w:r>
        <w:rPr>
          <w:rFonts w:ascii="Consolas" w:cs="Consolas" w:eastAsia="Consolas" w:hAnsi="Consolas"/>
          <w:sz w:val="19"/>
          <w:szCs w:val="19"/>
        </w:rPr>
        <w:t xml:space="preserve">clientBillRate</w:t>
      </w:r>
      <w:r>
        <w:t xml:space="preserve"> is never shown as pay.</w:t>
      </w:r>
    </w:p>
    <w:p>
      <w:pPr>
        <w:pStyle w:val="Heading2"/>
        <w:keepNext/>
        <w:spacing w:after="120" w:before="240"/>
      </w:pPr>
      <w:r>
        <w:rPr>
          <w:b/>
          <w:bCs/>
          <w:color w:val="2E5C8A"/>
          <w:sz w:val="25"/>
          <w:szCs w:val="25"/>
        </w:rPr>
        <w:t xml:space="preserve">1.6 Application Flow</w:t>
      </w:r>
    </w:p>
    <w:p>
      <w:pPr>
        <w:keepNext/>
        <w:spacing w:after="60" w:before="120"/>
        <w:jc w:val="center"/>
      </w:pPr>
      <w:r>
        <w:drawing>
          <wp:inline distT="0" distB="0" distL="0" distR="0">
            <wp:extent cx="4391025" cy="45434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91025" cy="4543425"/>
                    </a:xfrm>
                    <a:prstGeom prst="rect">
                      <a:avLst/>
                    </a:prstGeom>
                  </pic:spPr>
                </pic:pic>
              </a:graphicData>
            </a:graphic>
          </wp:inline>
        </w:drawing>
      </w:r>
    </w:p>
    <w:p>
      <w:pPr>
        <w:spacing w:after="200"/>
        <w:jc w:val="center"/>
      </w:pPr>
      <w:r>
        <w:rPr>
          <w:i/>
          <w:iCs/>
          <w:color w:val="888888"/>
          <w:sz w:val="18"/>
          <w:szCs w:val="18"/>
        </w:rPr>
        <w:t xml:space="preserve">Apply sequence — from the Webflow form to Candidate, JobSubmission and resume in Bullhorn.</w:t>
      </w:r>
    </w:p>
    <w:p>
      <w:pPr>
        <w:keepNext/>
        <w:spacing w:after="160" w:line="276"/>
      </w:pPr>
      <w:r>
        <w:t xml:space="preserve">The browser validates first and joins every problem into one message; the server re-checks the same rules with zod, lowercases the email and cleans the filename (basename only, </w:t>
      </w:r>
      <w:r>
        <w:rPr>
          <w:rFonts w:ascii="Consolas" w:cs="Consolas" w:eastAsia="Consolas" w:hAnsi="Consolas"/>
          <w:sz w:val="19"/>
          <w:szCs w:val="19"/>
        </w:rPr>
        <w:t xml:space="preserve">[\w.\- ]</w:t>
      </w:r>
      <w:r>
        <w:t xml:space="preserve">, 120 characters max). Then:</w:t>
      </w:r>
    </w:p>
    <w:p>
      <w:pPr>
        <w:pStyle w:val="ListParagraph"/>
        <w:numPr>
          <w:ilvl w:val="0"/>
          <w:numId w:val="2"/>
        </w:numPr>
        <w:spacing w:after="80" w:line="276"/>
      </w:pPr>
      <w:r>
        <w:rPr>
          <w:rFonts w:ascii="Consolas" w:cs="Consolas" w:eastAsia="Consolas" w:hAnsi="Consolas"/>
          <w:sz w:val="19"/>
          <w:szCs w:val="19"/>
        </w:rPr>
        <w:t xml:space="preserve">entity/JobOrder/{id}</w:t>
      </w:r>
      <w:r>
        <w:t xml:space="preserve"> confirms the job is still published, otherwise 404.</w:t>
      </w:r>
    </w:p>
    <w:p>
      <w:pPr>
        <w:pStyle w:val="ListParagraph"/>
        <w:numPr>
          <w:ilvl w:val="0"/>
          <w:numId w:val="2"/>
        </w:numPr>
        <w:spacing w:after="80" w:line="276"/>
      </w:pPr>
      <w:r>
        <w:rPr>
          <w:rFonts w:ascii="Consolas" w:cs="Consolas" w:eastAsia="Consolas" w:hAnsi="Consolas"/>
          <w:sz w:val="19"/>
          <w:szCs w:val="19"/>
        </w:rPr>
        <w:t xml:space="preserve">search/Candidate</w:t>
      </w:r>
      <w:r>
        <w:t xml:space="preserve"> with Lucene </w:t>
      </w:r>
      <w:r>
        <w:rPr>
          <w:rFonts w:ascii="Consolas" w:cs="Consolas" w:eastAsia="Consolas" w:hAnsi="Consolas"/>
          <w:sz w:val="19"/>
          <w:szCs w:val="19"/>
        </w:rPr>
        <w:t xml:space="preserve">email:"…"</w:t>
      </w:r>
      <w:r>
        <w:t xml:space="preserve">, then an exact case-insensitive email match.</w:t>
      </w:r>
    </w:p>
    <w:p>
      <w:pPr>
        <w:pStyle w:val="ListParagraph"/>
        <w:numPr>
          <w:ilvl w:val="0"/>
          <w:numId w:val="2"/>
        </w:numPr>
        <w:spacing w:after="80" w:line="276"/>
      </w:pPr>
      <w:r>
        <w:t xml:space="preserve">If found, </w:t>
      </w:r>
      <w:r>
        <w:rPr>
          <w:rFonts w:ascii="Consolas" w:cs="Consolas" w:eastAsia="Consolas" w:hAnsi="Consolas"/>
          <w:sz w:val="19"/>
          <w:szCs w:val="19"/>
        </w:rPr>
        <w:t xml:space="preserve">POST entity/Candidate/{id}</w:t>
      </w:r>
      <w:r>
        <w:t xml:space="preserve"> updates the form fields only (no </w:t>
      </w:r>
      <w:r>
        <w:rPr>
          <w:rFonts w:ascii="Consolas" w:cs="Consolas" w:eastAsia="Consolas" w:hAnsi="Consolas"/>
          <w:sz w:val="19"/>
          <w:szCs w:val="19"/>
        </w:rPr>
        <w:t xml:space="preserve">status</w:t>
      </w:r>
      <w:r>
        <w:t xml:space="preserve">, recruiter fields untouched). If not, </w:t>
      </w:r>
      <w:r>
        <w:rPr>
          <w:rFonts w:ascii="Consolas" w:cs="Consolas" w:eastAsia="Consolas" w:hAnsi="Consolas"/>
          <w:sz w:val="19"/>
          <w:szCs w:val="19"/>
        </w:rPr>
        <w:t xml:space="preserve">PUT entity/Candidate</w:t>
      </w:r>
      <w:r>
        <w:t xml:space="preserve"> creates one, with </w:t>
      </w:r>
      <w:r>
        <w:rPr>
          <w:rFonts w:ascii="Consolas" w:cs="Consolas" w:eastAsia="Consolas" w:hAnsi="Consolas"/>
          <w:sz w:val="19"/>
          <w:szCs w:val="19"/>
        </w:rPr>
        <w:t xml:space="preserve">status</w:t>
      </w:r>
      <w:r>
        <w:t xml:space="preserve"> from </w:t>
      </w:r>
      <w:r>
        <w:rPr>
          <w:rFonts w:ascii="Consolas" w:cs="Consolas" w:eastAsia="Consolas" w:hAnsi="Consolas"/>
          <w:sz w:val="19"/>
          <w:szCs w:val="19"/>
        </w:rPr>
        <w:t xml:space="preserve">BULLHORN_CANDIDATE_STATUS</w:t>
      </w:r>
      <w:r>
        <w:t xml:space="preserve"> when set (New Lead).</w:t>
      </w:r>
    </w:p>
    <w:p>
      <w:pPr>
        <w:pStyle w:val="ListParagraph"/>
        <w:numPr>
          <w:ilvl w:val="0"/>
          <w:numId w:val="2"/>
        </w:numPr>
        <w:spacing w:after="80" w:line="276"/>
      </w:pPr>
      <w:r>
        <w:rPr>
          <w:rFonts w:ascii="Consolas" w:cs="Consolas" w:eastAsia="Consolas" w:hAnsi="Consolas"/>
          <w:sz w:val="19"/>
          <w:szCs w:val="19"/>
        </w:rPr>
        <w:t xml:space="preserve">query/JobSubmission</w:t>
      </w:r>
      <w:r>
        <w:t xml:space="preserve"> where </w:t>
      </w:r>
      <w:r>
        <w:rPr>
          <w:rFonts w:ascii="Consolas" w:cs="Consolas" w:eastAsia="Consolas" w:hAnsi="Consolas"/>
          <w:sz w:val="19"/>
          <w:szCs w:val="19"/>
        </w:rPr>
        <w:t xml:space="preserve">candidate.id</w:t>
      </w:r>
      <w:r>
        <w:t xml:space="preserve"> and </w:t>
      </w:r>
      <w:r>
        <w:rPr>
          <w:rFonts w:ascii="Consolas" w:cs="Consolas" w:eastAsia="Consolas" w:hAnsi="Consolas"/>
          <w:sz w:val="19"/>
          <w:szCs w:val="19"/>
        </w:rPr>
        <w:t xml:space="preserve">jobOrder.id</w:t>
      </w:r>
      <w:r>
        <w:t xml:space="preserve"> match. A hit sets </w:t>
      </w:r>
      <w:r>
        <w:rPr>
          <w:rFonts w:ascii="Consolas" w:cs="Consolas" w:eastAsia="Consolas" w:hAnsi="Consolas"/>
          <w:sz w:val="19"/>
          <w:szCs w:val="19"/>
        </w:rPr>
        <w:t xml:space="preserve">alreadyApplied: true</w:t>
      </w:r>
      <w:r>
        <w:t xml:space="preserve"> and no second submission is created.</w:t>
      </w:r>
    </w:p>
    <w:p>
      <w:pPr>
        <w:pStyle w:val="ListParagraph"/>
        <w:numPr>
          <w:ilvl w:val="0"/>
          <w:numId w:val="2"/>
        </w:numPr>
        <w:spacing w:after="80" w:line="276"/>
      </w:pPr>
      <w:r>
        <w:t xml:space="preserve">Otherwise </w:t>
      </w:r>
      <w:r>
        <w:rPr>
          <w:rFonts w:ascii="Consolas" w:cs="Consolas" w:eastAsia="Consolas" w:hAnsi="Consolas"/>
          <w:sz w:val="19"/>
          <w:szCs w:val="19"/>
        </w:rPr>
        <w:t xml:space="preserve">PUT entity/JobSubmission</w:t>
      </w:r>
      <w:r>
        <w:t xml:space="preserve"> with </w:t>
      </w:r>
      <w:r>
        <w:rPr>
          <w:rFonts w:ascii="Consolas" w:cs="Consolas" w:eastAsia="Consolas" w:hAnsi="Consolas"/>
          <w:sz w:val="19"/>
          <w:szCs w:val="19"/>
        </w:rPr>
        <w:t xml:space="preserve">status</w:t>
      </w:r>
      <w:r>
        <w:t xml:space="preserve"> from </w:t>
      </w:r>
      <w:r>
        <w:rPr>
          <w:rFonts w:ascii="Consolas" w:cs="Consolas" w:eastAsia="Consolas" w:hAnsi="Consolas"/>
          <w:sz w:val="19"/>
          <w:szCs w:val="19"/>
        </w:rPr>
        <w:t xml:space="preserve">BULLHORN_SUBMISSION_STATUS</w:t>
      </w:r>
      <w:r>
        <w:t xml:space="preserve"> (default Web Response) and </w:t>
      </w:r>
      <w:r>
        <w:rPr>
          <w:rFonts w:ascii="Consolas" w:cs="Consolas" w:eastAsia="Consolas" w:hAnsi="Consolas"/>
          <w:sz w:val="19"/>
          <w:szCs w:val="19"/>
        </w:rPr>
        <w:t xml:space="preserve">dateWebResponse</w:t>
      </w:r>
      <w:r>
        <w:t xml:space="preserve"> = now.</w:t>
      </w:r>
    </w:p>
    <w:p>
      <w:pPr>
        <w:pStyle w:val="ListParagraph"/>
        <w:numPr>
          <w:ilvl w:val="0"/>
          <w:numId w:val="2"/>
        </w:numPr>
        <w:spacing w:after="80" w:line="276"/>
      </w:pPr>
      <w:r>
        <w:rPr>
          <w:rFonts w:ascii="Consolas" w:cs="Consolas" w:eastAsia="Consolas" w:hAnsi="Consolas"/>
          <w:sz w:val="19"/>
          <w:szCs w:val="19"/>
        </w:rPr>
        <w:t xml:space="preserve">PUT file/Candidate/{id}/raw</w:t>
      </w:r>
      <w:r>
        <w:t xml:space="preserve"> uploads the resume as </w:t>
      </w:r>
      <w:r>
        <w:rPr>
          <w:rFonts w:ascii="Consolas" w:cs="Consolas" w:eastAsia="Consolas" w:hAnsi="Consolas"/>
          <w:sz w:val="19"/>
          <w:szCs w:val="19"/>
        </w:rPr>
        <w:t xml:space="preserve">fileType=Resume</w:t>
      </w:r>
      <w:r>
        <w:t xml:space="preserve">. It runs on every accepted application, including repeats. This account does not accept files on a JobSubmission.</w:t>
      </w:r>
    </w:p>
    <w:p>
      <w:pPr>
        <w:keepNext w:val="false"/>
        <w:spacing w:after="160" w:line="276"/>
      </w:pPr>
      <w:r>
        <w:t xml:space="preserve">The response is </w:t>
      </w:r>
      <w:r>
        <w:rPr>
          <w:rFonts w:ascii="Consolas" w:cs="Consolas" w:eastAsia="Consolas" w:hAnsi="Consolas"/>
          <w:sz w:val="19"/>
          <w:szCs w:val="19"/>
        </w:rPr>
        <w:t xml:space="preserve">{ "ok": true, "alreadyApplied": false, "resumeAttached": true }</w:t>
      </w:r>
      <w:r>
        <w:t xml:space="preserve">. A failed upload still returns 200 with </w:t>
      </w:r>
      <w:r>
        <w:rPr>
          <w:rFonts w:ascii="Consolas" w:cs="Consolas" w:eastAsia="Consolas" w:hAnsi="Consolas"/>
          <w:sz w:val="19"/>
          <w:szCs w:val="19"/>
        </w:rPr>
        <w:t xml:space="preserve">resumeAttached: false</w:t>
      </w:r>
      <w:r>
        <w:t xml:space="preserve">, because the candidate and submission were already written. A Bullhorn failure before that returns 502.</w:t>
      </w:r>
    </w:p>
    <w:p>
      <w:pPr>
        <w:keepNext w:val="false"/>
        <w:spacing w:after="160" w:line="276"/>
      </w:pPr>
      <w:r>
        <w:t xml:space="preserve">The record from step 5 is an internal JobSubmission, not Bullhorn’s separate </w:t>
      </w:r>
      <w:r>
        <w:rPr>
          <w:rFonts w:ascii="Consolas" w:cs="Consolas" w:eastAsia="Consolas" w:hAnsi="Consolas"/>
          <w:sz w:val="19"/>
          <w:szCs w:val="19"/>
        </w:rPr>
        <w:t xml:space="preserve">WebResponse</w:t>
      </w:r>
      <w:r>
        <w:t xml:space="preserve"> entity. The status string “Web Response” is not in this corp’s JobSubmission status picklist.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40"/>
        <w:gridCol w:w="7020"/>
      </w:tblGrid>
      <w:tr>
        <w:trPr>
          <w:tblHeader/>
        </w:trPr>
        <w:tc>
          <w:tcPr>
            <w:tcW w:type="dxa" w:w="2340"/>
            <w:shd w:fill="DCE6F1" w:color="auto" w:val="clear"/>
            <w:tcMar>
              <w:top w:type="dxa" w:w="80"/>
              <w:left w:type="dxa" w:w="120"/>
              <w:bottom w:type="dxa" w:w="80"/>
              <w:right w:type="dxa" w:w="120"/>
            </w:tcMar>
            <w:vAlign w:val="center"/>
          </w:tcPr>
          <w:p>
            <w:r>
              <w:rPr>
                <w:b/>
                <w:bCs/>
              </w:rPr>
              <w:t xml:space="preserve">Form value</w:t>
            </w:r>
          </w:p>
        </w:tc>
        <w:tc>
          <w:tcPr>
            <w:tcW w:type="dxa" w:w="7020"/>
            <w:shd w:fill="DCE6F1" w:color="auto" w:val="clear"/>
            <w:tcMar>
              <w:top w:type="dxa" w:w="80"/>
              <w:left w:type="dxa" w:w="120"/>
              <w:bottom w:type="dxa" w:w="80"/>
              <w:right w:type="dxa" w:w="120"/>
            </w:tcMar>
            <w:vAlign w:val="center"/>
          </w:tcPr>
          <w:p>
            <w:r>
              <w:rPr>
                <w:b/>
                <w:bCs/>
              </w:rPr>
              <w:t xml:space="preserve">Candidate field</w:t>
            </w:r>
          </w:p>
        </w:tc>
      </w:tr>
      <w:tr>
        <w:trPr>
          <w:cantSplit/>
        </w:trPr>
        <w:tc>
          <w:tcPr>
            <w:tcW w:type="dxa" w:w="2340"/>
            <w:tcMar>
              <w:top w:type="dxa" w:w="80"/>
              <w:left w:type="dxa" w:w="120"/>
              <w:bottom w:type="dxa" w:w="80"/>
              <w:right w:type="dxa" w:w="120"/>
            </w:tcMar>
            <w:vAlign w:val="center"/>
          </w:tcPr>
          <w:p>
            <w:r>
              <w:t xml:space="preserve">First name, last name</w:t>
            </w:r>
          </w:p>
        </w:tc>
        <w:tc>
          <w:tcPr>
            <w:tcW w:type="dxa" w:w="7020"/>
            <w:tcMar>
              <w:top w:type="dxa" w:w="80"/>
              <w:left w:type="dxa" w:w="120"/>
              <w:bottom w:type="dxa" w:w="80"/>
              <w:right w:type="dxa" w:w="120"/>
            </w:tcMar>
            <w:vAlign w:val="center"/>
          </w:tcPr>
          <w:p>
            <w:r>
              <w:rPr>
                <w:rFonts w:ascii="Consolas" w:cs="Consolas" w:eastAsia="Consolas" w:hAnsi="Consolas"/>
                <w:sz w:val="19"/>
                <w:szCs w:val="19"/>
              </w:rPr>
              <w:t xml:space="preserve">firstName</w:t>
            </w:r>
            <w:r>
              <w:t xml:space="preserve">, </w:t>
            </w:r>
            <w:r>
              <w:rPr>
                <w:rFonts w:ascii="Consolas" w:cs="Consolas" w:eastAsia="Consolas" w:hAnsi="Consolas"/>
                <w:sz w:val="19"/>
                <w:szCs w:val="19"/>
              </w:rPr>
              <w:t xml:space="preserve">lastName</w:t>
            </w:r>
            <w:r>
              <w:t xml:space="preserve">, and </w:t>
            </w:r>
            <w:r>
              <w:rPr>
                <w:rFonts w:ascii="Consolas" w:cs="Consolas" w:eastAsia="Consolas" w:hAnsi="Consolas"/>
                <w:sz w:val="19"/>
                <w:szCs w:val="19"/>
              </w:rPr>
              <w:t xml:space="preserve">name</w:t>
            </w:r>
            <w:r>
              <w:t xml:space="preserve"> (both, cut at 100)</w:t>
            </w:r>
          </w:p>
        </w:tc>
      </w:tr>
      <w:tr>
        <w:trPr>
          <w:cantSplit/>
        </w:trPr>
        <w:tc>
          <w:tcPr>
            <w:tcW w:type="dxa" w:w="2340"/>
            <w:tcMar>
              <w:top w:type="dxa" w:w="80"/>
              <w:left w:type="dxa" w:w="120"/>
              <w:bottom w:type="dxa" w:w="80"/>
              <w:right w:type="dxa" w:w="120"/>
            </w:tcMar>
            <w:vAlign w:val="center"/>
          </w:tcPr>
          <w:p>
            <w:r>
              <w:t xml:space="preserve">Email, phone</w:t>
            </w:r>
          </w:p>
        </w:tc>
        <w:tc>
          <w:tcPr>
            <w:tcW w:type="dxa" w:w="7020"/>
            <w:tcMar>
              <w:top w:type="dxa" w:w="80"/>
              <w:left w:type="dxa" w:w="120"/>
              <w:bottom w:type="dxa" w:w="80"/>
              <w:right w:type="dxa" w:w="120"/>
            </w:tcMar>
            <w:vAlign w:val="center"/>
          </w:tcPr>
          <w:p>
            <w:r>
              <w:rPr>
                <w:rFonts w:ascii="Consolas" w:cs="Consolas" w:eastAsia="Consolas" w:hAnsi="Consolas"/>
                <w:sz w:val="19"/>
                <w:szCs w:val="19"/>
              </w:rPr>
              <w:t xml:space="preserve">email</w:t>
            </w:r>
            <w:r>
              <w:t xml:space="preserve">, </w:t>
            </w:r>
            <w:r>
              <w:rPr>
                <w:rFonts w:ascii="Consolas" w:cs="Consolas" w:eastAsia="Consolas" w:hAnsi="Consolas"/>
                <w:sz w:val="19"/>
                <w:szCs w:val="19"/>
              </w:rPr>
              <w:t xml:space="preserve">phone</w:t>
            </w:r>
          </w:p>
        </w:tc>
      </w:tr>
      <w:tr>
        <w:trPr>
          <w:cantSplit/>
        </w:trPr>
        <w:tc>
          <w:tcPr>
            <w:tcW w:type="dxa" w:w="2340"/>
            <w:tcMar>
              <w:top w:type="dxa" w:w="80"/>
              <w:left w:type="dxa" w:w="120"/>
              <w:bottom w:type="dxa" w:w="80"/>
              <w:right w:type="dxa" w:w="120"/>
            </w:tcMar>
            <w:vAlign w:val="center"/>
          </w:tcPr>
          <w:p>
            <w:r>
              <w:t xml:space="preserve">City, state</w:t>
            </w:r>
          </w:p>
        </w:tc>
        <w:tc>
          <w:tcPr>
            <w:tcW w:type="dxa" w:w="7020"/>
            <w:tcMar>
              <w:top w:type="dxa" w:w="80"/>
              <w:left w:type="dxa" w:w="120"/>
              <w:bottom w:type="dxa" w:w="80"/>
              <w:right w:type="dxa" w:w="120"/>
            </w:tcMar>
            <w:vAlign w:val="center"/>
          </w:tcPr>
          <w:p>
            <w:r>
              <w:rPr>
                <w:rFonts w:ascii="Consolas" w:cs="Consolas" w:eastAsia="Consolas" w:hAnsi="Consolas"/>
                <w:sz w:val="19"/>
                <w:szCs w:val="19"/>
              </w:rPr>
              <w:t xml:space="preserve">address.city</w:t>
            </w:r>
            <w:r>
              <w:t xml:space="preserve">, </w:t>
            </w:r>
            <w:r>
              <w:rPr>
                <w:rFonts w:ascii="Consolas" w:cs="Consolas" w:eastAsia="Consolas" w:hAnsi="Consolas"/>
                <w:sz w:val="19"/>
                <w:szCs w:val="19"/>
              </w:rPr>
              <w:t xml:space="preserve">address.state</w:t>
            </w:r>
          </w:p>
        </w:tc>
      </w:tr>
      <w:tr>
        <w:trPr>
          <w:cantSplit/>
        </w:trPr>
        <w:tc>
          <w:tcPr>
            <w:tcW w:type="dxa" w:w="2340"/>
            <w:tcMar>
              <w:top w:type="dxa" w:w="80"/>
              <w:left w:type="dxa" w:w="120"/>
              <w:bottom w:type="dxa" w:w="80"/>
              <w:right w:type="dxa" w:w="120"/>
            </w:tcMar>
            <w:vAlign w:val="center"/>
          </w:tcPr>
          <w:p>
            <w:r>
              <w:t xml:space="preserve">Referral</w:t>
            </w:r>
          </w:p>
        </w:tc>
        <w:tc>
          <w:tcPr>
            <w:tcW w:type="dxa" w:w="7020"/>
            <w:tcMar>
              <w:top w:type="dxa" w:w="80"/>
              <w:left w:type="dxa" w:w="120"/>
              <w:bottom w:type="dxa" w:w="80"/>
              <w:right w:type="dxa" w:w="120"/>
            </w:tcMar>
            <w:vAlign w:val="center"/>
          </w:tcPr>
          <w:p>
            <w:r>
              <w:rPr>
                <w:rFonts w:ascii="Consolas" w:cs="Consolas" w:eastAsia="Consolas" w:hAnsi="Consolas"/>
                <w:sz w:val="19"/>
                <w:szCs w:val="19"/>
              </w:rPr>
              <w:t xml:space="preserve">source</w:t>
            </w:r>
            <w:r>
              <w:t xml:space="preserve">: Instagram → Instagram; Internet Search → Internet/Google Search; LinkedIn → LinkedIn Search (non-breaking space, as in the picklist); Referred by a peer → Referral - Applicant referred Applicant; everything else → Other</w:t>
            </w:r>
          </w:p>
        </w:tc>
      </w:tr>
      <w:tr>
        <w:trPr>
          <w:cantSplit/>
        </w:trPr>
        <w:tc>
          <w:tcPr>
            <w:tcW w:type="dxa" w:w="2340"/>
            <w:tcMar>
              <w:top w:type="dxa" w:w="80"/>
              <w:left w:type="dxa" w:w="120"/>
              <w:bottom w:type="dxa" w:w="80"/>
              <w:right w:type="dxa" w:w="120"/>
            </w:tcMar>
            <w:vAlign w:val="center"/>
          </w:tcPr>
          <w:p>
            <w:r>
              <w:t xml:space="preserve">LinkedIn URL</w:t>
            </w:r>
          </w:p>
        </w:tc>
        <w:tc>
          <w:tcPr>
            <w:tcW w:type="dxa" w:w="7020"/>
            <w:tcMar>
              <w:top w:type="dxa" w:w="80"/>
              <w:left w:type="dxa" w:w="120"/>
              <w:bottom w:type="dxa" w:w="80"/>
              <w:right w:type="dxa" w:w="120"/>
            </w:tcMar>
            <w:vAlign w:val="center"/>
          </w:tcPr>
          <w:p>
            <w:r>
              <w:rPr>
                <w:rFonts w:ascii="Consolas" w:cs="Consolas" w:eastAsia="Consolas" w:hAnsi="Consolas"/>
                <w:sz w:val="19"/>
                <w:szCs w:val="19"/>
              </w:rPr>
              <w:t xml:space="preserve">customText8</w:t>
            </w:r>
            <w:r>
              <w:t xml:space="preserve">, only when filled</w:t>
            </w:r>
          </w:p>
        </w:tc>
      </w:tr>
      <w:tr>
        <w:trPr>
          <w:cantSplit/>
        </w:trPr>
        <w:tc>
          <w:tcPr>
            <w:tcW w:type="dxa" w:w="2340"/>
            <w:tcMar>
              <w:top w:type="dxa" w:w="80"/>
              <w:left w:type="dxa" w:w="120"/>
              <w:bottom w:type="dxa" w:w="80"/>
              <w:right w:type="dxa" w:w="120"/>
            </w:tcMar>
            <w:vAlign w:val="center"/>
          </w:tcPr>
          <w:p>
            <w:r>
              <w:t xml:space="preserve">Portfolio URL</w:t>
            </w:r>
          </w:p>
        </w:tc>
        <w:tc>
          <w:tcPr>
            <w:tcW w:type="dxa" w:w="7020"/>
            <w:tcMar>
              <w:top w:type="dxa" w:w="80"/>
              <w:left w:type="dxa" w:w="120"/>
              <w:bottom w:type="dxa" w:w="80"/>
              <w:right w:type="dxa" w:w="120"/>
            </w:tcMar>
            <w:vAlign w:val="center"/>
          </w:tcPr>
          <w:p>
            <w:r>
              <w:rPr>
                <w:rFonts w:ascii="Consolas" w:cs="Consolas" w:eastAsia="Consolas" w:hAnsi="Consolas"/>
                <w:sz w:val="19"/>
                <w:szCs w:val="19"/>
              </w:rPr>
              <w:t xml:space="preserve">companyURL</w:t>
            </w:r>
            <w:r>
              <w:t xml:space="preserve">, only when filled</w:t>
            </w:r>
          </w:p>
        </w:tc>
      </w:tr>
      <w:tr>
        <w:trPr>
          <w:cantSplit/>
        </w:trPr>
        <w:tc>
          <w:tcPr>
            <w:tcW w:type="dxa" w:w="2340"/>
            <w:tcMar>
              <w:top w:type="dxa" w:w="80"/>
              <w:left w:type="dxa" w:w="120"/>
              <w:bottom w:type="dxa" w:w="80"/>
              <w:right w:type="dxa" w:w="120"/>
            </w:tcMar>
            <w:vAlign w:val="center"/>
          </w:tcPr>
          <w:p>
            <w:r>
              <w:t xml:space="preserve">New candidate only</w:t>
            </w:r>
          </w:p>
        </w:tc>
        <w:tc>
          <w:tcPr>
            <w:tcW w:type="dxa" w:w="7020"/>
            <w:tcMar>
              <w:top w:type="dxa" w:w="80"/>
              <w:left w:type="dxa" w:w="120"/>
              <w:bottom w:type="dxa" w:w="80"/>
              <w:right w:type="dxa" w:w="120"/>
            </w:tcMar>
            <w:vAlign w:val="center"/>
          </w:tcPr>
          <w:p>
            <w:r>
              <w:rPr>
                <w:rFonts w:ascii="Consolas" w:cs="Consolas" w:eastAsia="Consolas" w:hAnsi="Consolas"/>
                <w:sz w:val="19"/>
                <w:szCs w:val="19"/>
              </w:rPr>
              <w:t xml:space="preserve">status</w:t>
            </w:r>
            <w:r>
              <w:t xml:space="preserve"> from </w:t>
            </w:r>
            <w:r>
              <w:rPr>
                <w:rFonts w:ascii="Consolas" w:cs="Consolas" w:eastAsia="Consolas" w:hAnsi="Consolas"/>
                <w:sz w:val="19"/>
                <w:szCs w:val="19"/>
              </w:rPr>
              <w:t xml:space="preserve">BULLHORN_CANDIDATE_STATUS</w:t>
            </w:r>
          </w:p>
        </w:tc>
      </w:tr>
    </w:tbl>
    <w:p>
      <w:pPr>
        <w:spacing w:after="120"/>
      </w:pPr>
    </w:p>
    <w:p>
      <w:pPr>
        <w:pStyle w:val="Heading2"/>
        <w:keepNext/>
        <w:spacing w:after="120" w:before="240"/>
      </w:pPr>
      <w:r>
        <w:rPr>
          <w:b/>
          <w:bCs/>
          <w:color w:val="2E5C8A"/>
          <w:sz w:val="25"/>
          <w:szCs w:val="25"/>
        </w:rPr>
        <w:t xml:space="preserve">1.7 Bullhorn Authentication</w:t>
      </w:r>
    </w:p>
    <w:p>
      <w:pPr>
        <w:keepNext w:val="false"/>
        <w:spacing w:after="160" w:line="276"/>
      </w:pPr>
      <w:r>
        <w:t xml:space="preserve">The API logs in as a dedicated Bullhorn API user using Bullhorn’s server-side OAuth flow. The session is held in memory by one client per warm Node process; nothing is persisted, so a cold start logs in again. The FigJam board has the full session lifecycle diagram.</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498"/>
        <w:gridCol w:w="3370"/>
        <w:gridCol w:w="4492"/>
      </w:tblGrid>
      <w:tr>
        <w:trPr>
          <w:tblHeader/>
        </w:trPr>
        <w:tc>
          <w:tcPr>
            <w:tcW w:type="dxa" w:w="1498"/>
            <w:shd w:fill="DCE6F1" w:color="auto" w:val="clear"/>
            <w:tcMar>
              <w:top w:type="dxa" w:w="80"/>
              <w:left w:type="dxa" w:w="120"/>
              <w:bottom w:type="dxa" w:w="80"/>
              <w:right w:type="dxa" w:w="120"/>
            </w:tcMar>
            <w:vAlign w:val="center"/>
          </w:tcPr>
          <w:p>
            <w:r>
              <w:rPr>
                <w:b/>
                <w:bCs/>
              </w:rPr>
              <w:t xml:space="preserve">Step</w:t>
            </w:r>
          </w:p>
        </w:tc>
        <w:tc>
          <w:tcPr>
            <w:tcW w:type="dxa" w:w="3370"/>
            <w:shd w:fill="DCE6F1" w:color="auto" w:val="clear"/>
            <w:tcMar>
              <w:top w:type="dxa" w:w="80"/>
              <w:left w:type="dxa" w:w="120"/>
              <w:bottom w:type="dxa" w:w="80"/>
              <w:right w:type="dxa" w:w="120"/>
            </w:tcMar>
            <w:vAlign w:val="center"/>
          </w:tcPr>
          <w:p>
            <w:r>
              <w:rPr>
                <w:b/>
                <w:bCs/>
              </w:rPr>
              <w:t xml:space="preserve">Call</w:t>
            </w:r>
          </w:p>
        </w:tc>
        <w:tc>
          <w:tcPr>
            <w:tcW w:type="dxa" w:w="4492"/>
            <w:shd w:fill="DCE6F1" w:color="auto" w:val="clear"/>
            <w:tcMar>
              <w:top w:type="dxa" w:w="80"/>
              <w:left w:type="dxa" w:w="120"/>
              <w:bottom w:type="dxa" w:w="80"/>
              <w:right w:type="dxa" w:w="120"/>
            </w:tcMar>
            <w:vAlign w:val="center"/>
          </w:tcPr>
          <w:p>
            <w:r>
              <w:rPr>
                <w:b/>
                <w:bCs/>
              </w:rPr>
              <w:t xml:space="preserve">Notes</w:t>
            </w:r>
          </w:p>
        </w:tc>
      </w:tr>
      <w:tr>
        <w:trPr>
          <w:cantSplit/>
        </w:trPr>
        <w:tc>
          <w:tcPr>
            <w:tcW w:type="dxa" w:w="1498"/>
            <w:tcMar>
              <w:top w:type="dxa" w:w="80"/>
              <w:left w:type="dxa" w:w="120"/>
              <w:bottom w:type="dxa" w:w="80"/>
              <w:right w:type="dxa" w:w="120"/>
            </w:tcMar>
            <w:vAlign w:val="center"/>
          </w:tcPr>
          <w:p>
            <w:r>
              <w:t xml:space="preserve">1. Discover</w:t>
            </w:r>
          </w:p>
        </w:tc>
        <w:tc>
          <w:tcPr>
            <w:tcW w:type="dxa" w:w="3370"/>
            <w:tcMar>
              <w:top w:type="dxa" w:w="80"/>
              <w:left w:type="dxa" w:w="120"/>
              <w:bottom w:type="dxa" w:w="80"/>
              <w:right w:type="dxa" w:w="120"/>
            </w:tcMar>
            <w:vAlign w:val="center"/>
          </w:tcPr>
          <w:p>
            <w:r>
              <w:rPr>
                <w:rFonts w:ascii="Consolas" w:cs="Consolas" w:eastAsia="Consolas" w:hAnsi="Consolas"/>
                <w:sz w:val="19"/>
                <w:szCs w:val="19"/>
              </w:rPr>
              <w:t xml:space="preserve">GET rest-services/loginInfo?username=</w:t>
            </w:r>
          </w:p>
        </w:tc>
        <w:tc>
          <w:tcPr>
            <w:tcW w:type="dxa" w:w="4492"/>
            <w:tcMar>
              <w:top w:type="dxa" w:w="80"/>
              <w:left w:type="dxa" w:w="120"/>
              <w:bottom w:type="dxa" w:w="80"/>
              <w:right w:type="dxa" w:w="120"/>
            </w:tcMar>
            <w:vAlign w:val="center"/>
          </w:tcPr>
          <w:p>
            <w:r>
              <w:t xml:space="preserve">Returns the cluster’s OAuth and REST hosts.</w:t>
            </w:r>
          </w:p>
        </w:tc>
      </w:tr>
      <w:tr>
        <w:trPr>
          <w:cantSplit/>
        </w:trPr>
        <w:tc>
          <w:tcPr>
            <w:tcW w:type="dxa" w:w="1498"/>
            <w:tcMar>
              <w:top w:type="dxa" w:w="80"/>
              <w:left w:type="dxa" w:w="120"/>
              <w:bottom w:type="dxa" w:w="80"/>
              <w:right w:type="dxa" w:w="120"/>
            </w:tcMar>
            <w:vAlign w:val="center"/>
          </w:tcPr>
          <w:p>
            <w:r>
              <w:t xml:space="preserve">2. Authorize</w:t>
            </w:r>
          </w:p>
        </w:tc>
        <w:tc>
          <w:tcPr>
            <w:tcW w:type="dxa" w:w="3370"/>
            <w:tcMar>
              <w:top w:type="dxa" w:w="80"/>
              <w:left w:type="dxa" w:w="120"/>
              <w:bottom w:type="dxa" w:w="80"/>
              <w:right w:type="dxa" w:w="120"/>
            </w:tcMar>
            <w:vAlign w:val="center"/>
          </w:tcPr>
          <w:p>
            <w:r>
              <w:rPr>
                <w:rFonts w:ascii="Consolas" w:cs="Consolas" w:eastAsia="Consolas" w:hAnsi="Consolas"/>
                <w:sz w:val="19"/>
                <w:szCs w:val="19"/>
              </w:rPr>
              <w:t xml:space="preserve">GET oauth/authorize</w:t>
            </w:r>
          </w:p>
        </w:tc>
        <w:tc>
          <w:tcPr>
            <w:tcW w:type="dxa" w:w="4492"/>
            <w:tcMar>
              <w:top w:type="dxa" w:w="80"/>
              <w:left w:type="dxa" w:w="120"/>
              <w:bottom w:type="dxa" w:w="80"/>
              <w:right w:type="dxa" w:w="120"/>
            </w:tcMar>
            <w:vAlign w:val="center"/>
          </w:tcPr>
          <w:p>
            <w:r>
              <w:rPr>
                <w:rFonts w:ascii="Consolas" w:cs="Consolas" w:eastAsia="Consolas" w:hAnsi="Consolas"/>
                <w:sz w:val="19"/>
                <w:szCs w:val="19"/>
              </w:rPr>
              <w:t xml:space="preserve">response_type=code</w:t>
            </w:r>
            <w:r>
              <w:t xml:space="preserve">, </w:t>
            </w:r>
            <w:r>
              <w:rPr>
                <w:rFonts w:ascii="Consolas" w:cs="Consolas" w:eastAsia="Consolas" w:hAnsi="Consolas"/>
                <w:sz w:val="19"/>
                <w:szCs w:val="19"/>
              </w:rPr>
              <w:t xml:space="preserve">action=Login</w:t>
            </w:r>
            <w:r>
              <w:t xml:space="preserve">, username, password, </w:t>
            </w:r>
            <w:r>
              <w:rPr>
                <w:rFonts w:ascii="Consolas" w:cs="Consolas" w:eastAsia="Consolas" w:hAnsi="Consolas"/>
                <w:sz w:val="19"/>
                <w:szCs w:val="19"/>
              </w:rPr>
              <w:t xml:space="preserve">redirect_uri</w:t>
            </w:r>
            <w:r>
              <w:t xml:space="preserve">. The code is read from the redirect.</w:t>
            </w:r>
          </w:p>
        </w:tc>
      </w:tr>
      <w:tr>
        <w:trPr>
          <w:cantSplit/>
        </w:trPr>
        <w:tc>
          <w:tcPr>
            <w:tcW w:type="dxa" w:w="1498"/>
            <w:tcMar>
              <w:top w:type="dxa" w:w="80"/>
              <w:left w:type="dxa" w:w="120"/>
              <w:bottom w:type="dxa" w:w="80"/>
              <w:right w:type="dxa" w:w="120"/>
            </w:tcMar>
            <w:vAlign w:val="center"/>
          </w:tcPr>
          <w:p>
            <w:r>
              <w:t xml:space="preserve">3. Token</w:t>
            </w:r>
          </w:p>
        </w:tc>
        <w:tc>
          <w:tcPr>
            <w:tcW w:type="dxa" w:w="3370"/>
            <w:tcMar>
              <w:top w:type="dxa" w:w="80"/>
              <w:left w:type="dxa" w:w="120"/>
              <w:bottom w:type="dxa" w:w="80"/>
              <w:right w:type="dxa" w:w="120"/>
            </w:tcMar>
            <w:vAlign w:val="center"/>
          </w:tcPr>
          <w:p>
            <w:r>
              <w:rPr>
                <w:rFonts w:ascii="Consolas" w:cs="Consolas" w:eastAsia="Consolas" w:hAnsi="Consolas"/>
                <w:sz w:val="19"/>
                <w:szCs w:val="19"/>
              </w:rPr>
              <w:t xml:space="preserve">POST oauth/token</w:t>
            </w:r>
          </w:p>
        </w:tc>
        <w:tc>
          <w:tcPr>
            <w:tcW w:type="dxa" w:w="4492"/>
            <w:tcMar>
              <w:top w:type="dxa" w:w="80"/>
              <w:left w:type="dxa" w:w="120"/>
              <w:bottom w:type="dxa" w:w="80"/>
              <w:right w:type="dxa" w:w="120"/>
            </w:tcMar>
            <w:vAlign w:val="center"/>
          </w:tcPr>
          <w:p>
            <w:r>
              <w:rPr>
                <w:rFonts w:ascii="Consolas" w:cs="Consolas" w:eastAsia="Consolas" w:hAnsi="Consolas"/>
                <w:sz w:val="19"/>
                <w:szCs w:val="19"/>
              </w:rPr>
              <w:t xml:space="preserve">grant_type=authorization_code</w:t>
            </w:r>
            <w:r>
              <w:t xml:space="preserve">. Returns access and refresh tokens.</w:t>
            </w:r>
          </w:p>
        </w:tc>
      </w:tr>
      <w:tr>
        <w:trPr>
          <w:cantSplit/>
        </w:trPr>
        <w:tc>
          <w:tcPr>
            <w:tcW w:type="dxa" w:w="1498"/>
            <w:tcMar>
              <w:top w:type="dxa" w:w="80"/>
              <w:left w:type="dxa" w:w="120"/>
              <w:bottom w:type="dxa" w:w="80"/>
              <w:right w:type="dxa" w:w="120"/>
            </w:tcMar>
            <w:vAlign w:val="center"/>
          </w:tcPr>
          <w:p>
            <w:r>
              <w:t xml:space="preserve">4. REST login</w:t>
            </w:r>
          </w:p>
        </w:tc>
        <w:tc>
          <w:tcPr>
            <w:tcW w:type="dxa" w:w="3370"/>
            <w:tcMar>
              <w:top w:type="dxa" w:w="80"/>
              <w:left w:type="dxa" w:w="120"/>
              <w:bottom w:type="dxa" w:w="80"/>
              <w:right w:type="dxa" w:w="120"/>
            </w:tcMar>
            <w:vAlign w:val="center"/>
          </w:tcPr>
          <w:p>
            <w:r>
              <w:rPr>
                <w:rFonts w:ascii="Consolas" w:cs="Consolas" w:eastAsia="Consolas" w:hAnsi="Consolas"/>
                <w:sz w:val="19"/>
                <w:szCs w:val="19"/>
              </w:rPr>
              <w:t xml:space="preserve">POST rest-services/login?version=*</w:t>
            </w:r>
          </w:p>
        </w:tc>
        <w:tc>
          <w:tcPr>
            <w:tcW w:type="dxa" w:w="4492"/>
            <w:tcMar>
              <w:top w:type="dxa" w:w="80"/>
              <w:left w:type="dxa" w:w="120"/>
              <w:bottom w:type="dxa" w:w="80"/>
              <w:right w:type="dxa" w:w="120"/>
            </w:tcMar>
            <w:vAlign w:val="center"/>
          </w:tcPr>
          <w:p>
            <w:r>
              <w:t xml:space="preserve">Returns </w:t>
            </w:r>
            <w:r>
              <w:rPr>
                <w:rFonts w:ascii="Consolas" w:cs="Consolas" w:eastAsia="Consolas" w:hAnsi="Consolas"/>
                <w:sz w:val="19"/>
                <w:szCs w:val="19"/>
              </w:rPr>
              <w:t xml:space="preserve">BhRestToken</w:t>
            </w:r>
            <w:r>
              <w:t xml:space="preserve"> and </w:t>
            </w:r>
            <w:r>
              <w:rPr>
                <w:rFonts w:ascii="Consolas" w:cs="Consolas" w:eastAsia="Consolas" w:hAnsi="Consolas"/>
                <w:sz w:val="19"/>
                <w:szCs w:val="19"/>
              </w:rPr>
              <w:t xml:space="preserve">restUrl</w:t>
            </w:r>
            <w:r>
              <w:t xml:space="preserve"> for every later call.</w:t>
            </w:r>
          </w:p>
        </w:tc>
      </w:tr>
      <w:tr>
        <w:trPr>
          <w:cantSplit/>
        </w:trPr>
        <w:tc>
          <w:tcPr>
            <w:tcW w:type="dxa" w:w="1498"/>
            <w:tcMar>
              <w:top w:type="dxa" w:w="80"/>
              <w:left w:type="dxa" w:w="120"/>
              <w:bottom w:type="dxa" w:w="80"/>
              <w:right w:type="dxa" w:w="120"/>
            </w:tcMar>
            <w:vAlign w:val="center"/>
          </w:tcPr>
          <w:p>
            <w:r>
              <w:t xml:space="preserve">Refresh</w:t>
            </w:r>
          </w:p>
        </w:tc>
        <w:tc>
          <w:tcPr>
            <w:tcW w:type="dxa" w:w="3370"/>
            <w:tcMar>
              <w:top w:type="dxa" w:w="80"/>
              <w:left w:type="dxa" w:w="120"/>
              <w:bottom w:type="dxa" w:w="80"/>
              <w:right w:type="dxa" w:w="120"/>
            </w:tcMar>
            <w:vAlign w:val="center"/>
          </w:tcPr>
          <w:p>
            <w:r>
              <w:rPr>
                <w:rFonts w:ascii="Consolas" w:cs="Consolas" w:eastAsia="Consolas" w:hAnsi="Consolas"/>
                <w:sz w:val="19"/>
                <w:szCs w:val="19"/>
              </w:rPr>
              <w:t xml:space="preserve">POST oauth/token</w:t>
            </w:r>
          </w:p>
        </w:tc>
        <w:tc>
          <w:tcPr>
            <w:tcW w:type="dxa" w:w="4492"/>
            <w:tcMar>
              <w:top w:type="dxa" w:w="80"/>
              <w:left w:type="dxa" w:w="120"/>
              <w:bottom w:type="dxa" w:w="80"/>
              <w:right w:type="dxa" w:w="120"/>
            </w:tcMar>
            <w:vAlign w:val="center"/>
          </w:tcPr>
          <w:p>
            <w:r>
              <w:t xml:space="preserve">30 s before expiry, </w:t>
            </w:r>
            <w:r>
              <w:rPr>
                <w:rFonts w:ascii="Consolas" w:cs="Consolas" w:eastAsia="Consolas" w:hAnsi="Consolas"/>
                <w:sz w:val="19"/>
                <w:szCs w:val="19"/>
              </w:rPr>
              <w:t xml:space="preserve">grant_type=refresh_token</w:t>
            </w:r>
            <w:r>
              <w:t xml:space="preserve">. Falls back to a full login if refresh fails.</w:t>
            </w:r>
          </w:p>
        </w:tc>
      </w:tr>
      <w:tr>
        <w:trPr>
          <w:cantSplit/>
        </w:trPr>
        <w:tc>
          <w:tcPr>
            <w:tcW w:type="dxa" w:w="1498"/>
            <w:tcMar>
              <w:top w:type="dxa" w:w="80"/>
              <w:left w:type="dxa" w:w="120"/>
              <w:bottom w:type="dxa" w:w="80"/>
              <w:right w:type="dxa" w:w="120"/>
            </w:tcMar>
            <w:vAlign w:val="center"/>
          </w:tcPr>
          <w:p>
            <w:r>
              <w:t xml:space="preserve">401 retry</w:t>
            </w:r>
          </w:p>
        </w:tc>
        <w:tc>
          <w:tcPr>
            <w:tcW w:type="dxa" w:w="3370"/>
            <w:tcMar>
              <w:top w:type="dxa" w:w="80"/>
              <w:left w:type="dxa" w:w="120"/>
              <w:bottom w:type="dxa" w:w="80"/>
              <w:right w:type="dxa" w:w="120"/>
            </w:tcMar>
            <w:vAlign w:val="center"/>
          </w:tcPr>
          <w:p>
            <w:r>
              <w:rPr>
                <w:rFonts w:ascii="Consolas" w:cs="Consolas" w:eastAsia="Consolas" w:hAnsi="Consolas"/>
                <w:sz w:val="19"/>
                <w:szCs w:val="19"/>
              </w:rPr>
              <w:t xml:space="preserve">—</w:t>
            </w:r>
          </w:p>
        </w:tc>
        <w:tc>
          <w:tcPr>
            <w:tcW w:type="dxa" w:w="4492"/>
            <w:tcMar>
              <w:top w:type="dxa" w:w="80"/>
              <w:left w:type="dxa" w:w="120"/>
              <w:bottom w:type="dxa" w:w="80"/>
              <w:right w:type="dxa" w:w="120"/>
            </w:tcMar>
            <w:vAlign w:val="center"/>
          </w:tcPr>
          <w:p>
            <w:r>
              <w:t xml:space="preserve">Any 401 clears the session and retries the call once.</w:t>
            </w:r>
          </w:p>
        </w:tc>
      </w:tr>
    </w:tbl>
    <w:p>
      <w:pPr>
        <w:spacing w:after="120"/>
      </w:pPr>
    </w:p>
    <w:p>
      <w:pPr>
        <w:keepNext w:val="false"/>
        <w:spacing w:after="160" w:line="276"/>
      </w:pPr>
      <w:r>
        <w:t xml:space="preserve">The registered redirect URI must be exactly </w:t>
      </w:r>
      <w:r>
        <w:rPr>
          <w:rFonts w:ascii="Consolas" w:cs="Consolas" w:eastAsia="Consolas" w:hAnsi="Consolas"/>
          <w:sz w:val="19"/>
          <w:szCs w:val="19"/>
        </w:rPr>
        <w:t xml:space="preserve">http://www.bullhorn.com</w:t>
      </w:r>
      <w:r>
        <w:t xml:space="preserve">. A new API user must accept Bullhorn’s OAuth consent page once for this client id before a code is returned. Bullhorn limits per client id: 1,500 requests/minute, 100,000 calls/month, 50 concurrent sessions. The API never asks for more than 200 rows per call and does not retry 429.</w:t>
      </w:r>
    </w:p>
    <w:p>
      <w:pPr>
        <w:pStyle w:val="Heading2"/>
        <w:keepNext/>
        <w:spacing w:after="120" w:before="240"/>
      </w:pPr>
      <w:r>
        <w:rPr>
          <w:b/>
          <w:bCs/>
          <w:color w:val="2E5C8A"/>
          <w:sz w:val="25"/>
          <w:szCs w:val="25"/>
        </w:rPr>
        <w:t xml:space="preserve">1.8 Caching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85"/>
        <w:gridCol w:w="5335"/>
        <w:gridCol w:w="2340"/>
      </w:tblGrid>
      <w:tr>
        <w:trPr>
          <w:tblHeader/>
        </w:trPr>
        <w:tc>
          <w:tcPr>
            <w:tcW w:type="dxa" w:w="1685"/>
            <w:shd w:fill="DCE6F1" w:color="auto" w:val="clear"/>
            <w:tcMar>
              <w:top w:type="dxa" w:w="80"/>
              <w:left w:type="dxa" w:w="120"/>
              <w:bottom w:type="dxa" w:w="80"/>
              <w:right w:type="dxa" w:w="120"/>
            </w:tcMar>
            <w:vAlign w:val="center"/>
          </w:tcPr>
          <w:p>
            <w:r>
              <w:rPr>
                <w:b/>
                <w:bCs/>
              </w:rPr>
              <w:t xml:space="preserve">Layer</w:t>
            </w:r>
          </w:p>
        </w:tc>
        <w:tc>
          <w:tcPr>
            <w:tcW w:type="dxa" w:w="5335"/>
            <w:shd w:fill="DCE6F1" w:color="auto" w:val="clear"/>
            <w:tcMar>
              <w:top w:type="dxa" w:w="80"/>
              <w:left w:type="dxa" w:w="120"/>
              <w:bottom w:type="dxa" w:w="80"/>
              <w:right w:type="dxa" w:w="120"/>
            </w:tcMar>
            <w:vAlign w:val="center"/>
          </w:tcPr>
          <w:p>
            <w:r>
              <w:rPr>
                <w:b/>
                <w:bCs/>
              </w:rPr>
              <w:t xml:space="preserve">What</w:t>
            </w:r>
          </w:p>
        </w:tc>
        <w:tc>
          <w:tcPr>
            <w:tcW w:type="dxa" w:w="2340"/>
            <w:shd w:fill="DCE6F1" w:color="auto" w:val="clear"/>
            <w:tcMar>
              <w:top w:type="dxa" w:w="80"/>
              <w:left w:type="dxa" w:w="120"/>
              <w:bottom w:type="dxa" w:w="80"/>
              <w:right w:type="dxa" w:w="120"/>
            </w:tcMar>
            <w:vAlign w:val="center"/>
          </w:tcPr>
          <w:p>
            <w:r>
              <w:rPr>
                <w:b/>
                <w:bCs/>
              </w:rPr>
              <w:t xml:space="preserve">Lifetime</w:t>
            </w:r>
          </w:p>
        </w:tc>
      </w:tr>
      <w:tr>
        <w:trPr>
          <w:cantSplit/>
        </w:trPr>
        <w:tc>
          <w:tcPr>
            <w:tcW w:type="dxa" w:w="1685"/>
            <w:tcMar>
              <w:top w:type="dxa" w:w="80"/>
              <w:left w:type="dxa" w:w="120"/>
              <w:bottom w:type="dxa" w:w="80"/>
              <w:right w:type="dxa" w:w="120"/>
            </w:tcMar>
            <w:vAlign w:val="center"/>
          </w:tcPr>
          <w:p>
            <w:r>
              <w:t xml:space="preserve">Vercel CDN</w:t>
            </w:r>
          </w:p>
        </w:tc>
        <w:tc>
          <w:tcPr>
            <w:tcW w:type="dxa" w:w="5335"/>
            <w:tcMar>
              <w:top w:type="dxa" w:w="80"/>
              <w:left w:type="dxa" w:w="120"/>
              <w:bottom w:type="dxa" w:w="80"/>
              <w:right w:type="dxa" w:w="120"/>
            </w:tcMar>
            <w:vAlign w:val="center"/>
          </w:tcPr>
          <w:p>
            <w:r>
              <w:rPr>
                <w:rFonts w:ascii="Consolas" w:cs="Consolas" w:eastAsia="Consolas" w:hAnsi="Consolas"/>
                <w:sz w:val="19"/>
                <w:szCs w:val="19"/>
              </w:rPr>
              <w:t xml:space="preserve">GET /api/jobs</w:t>
            </w:r>
            <w:r>
              <w:t xml:space="preserve"> and </w:t>
            </w:r>
            <w:r>
              <w:rPr>
                <w:rFonts w:ascii="Consolas" w:cs="Consolas" w:eastAsia="Consolas" w:hAnsi="Consolas"/>
                <w:sz w:val="19"/>
                <w:szCs w:val="19"/>
              </w:rPr>
              <w:t xml:space="preserve">GET /api/jobs/:id</w:t>
            </w:r>
            <w:r>
              <w:t xml:space="preserve">: </w:t>
            </w:r>
            <w:r>
              <w:rPr>
                <w:rFonts w:ascii="Consolas" w:cs="Consolas" w:eastAsia="Consolas" w:hAnsi="Consolas"/>
                <w:sz w:val="19"/>
                <w:szCs w:val="19"/>
              </w:rPr>
              <w:t xml:space="preserve">public, s-maxage=300, stale-while-revalidate=600</w:t>
            </w:r>
          </w:p>
        </w:tc>
        <w:tc>
          <w:tcPr>
            <w:tcW w:type="dxa" w:w="2340"/>
            <w:tcMar>
              <w:top w:type="dxa" w:w="80"/>
              <w:left w:type="dxa" w:w="120"/>
              <w:bottom w:type="dxa" w:w="80"/>
              <w:right w:type="dxa" w:w="120"/>
            </w:tcMar>
            <w:vAlign w:val="center"/>
          </w:tcPr>
          <w:p>
            <w:r>
              <w:t xml:space="preserve">5 min fresh + 10 min stale</w:t>
            </w:r>
          </w:p>
        </w:tc>
      </w:tr>
      <w:tr>
        <w:trPr>
          <w:cantSplit/>
        </w:trPr>
        <w:tc>
          <w:tcPr>
            <w:tcW w:type="dxa" w:w="1685"/>
            <w:tcMar>
              <w:top w:type="dxa" w:w="80"/>
              <w:left w:type="dxa" w:w="120"/>
              <w:bottom w:type="dxa" w:w="80"/>
              <w:right w:type="dxa" w:w="120"/>
            </w:tcMar>
            <w:vAlign w:val="center"/>
          </w:tcPr>
          <w:p>
            <w:r>
              <w:t xml:space="preserve">API memory</w:t>
            </w:r>
          </w:p>
        </w:tc>
        <w:tc>
          <w:tcPr>
            <w:tcW w:type="dxa" w:w="5335"/>
            <w:tcMar>
              <w:top w:type="dxa" w:w="80"/>
              <w:left w:type="dxa" w:w="120"/>
              <w:bottom w:type="dxa" w:w="80"/>
              <w:right w:type="dxa" w:w="120"/>
            </w:tcMar>
            <w:vAlign w:val="center"/>
          </w:tcPr>
          <w:p>
            <w:r>
              <w:t xml:space="preserve">Each job list (incl. </w:t>
            </w:r>
            <w:r>
              <w:rPr>
                <w:rFonts w:ascii="Consolas" w:cs="Consolas" w:eastAsia="Consolas" w:hAnsi="Consolas"/>
                <w:sz w:val="19"/>
                <w:szCs w:val="19"/>
              </w:rPr>
              <w:t xml:space="preserve">near</w:t>
            </w:r>
            <w:r>
              <w:t xml:space="preserve">), keyed by query</w:t>
            </w:r>
          </w:p>
        </w:tc>
        <w:tc>
          <w:tcPr>
            <w:tcW w:type="dxa" w:w="2340"/>
            <w:tcMar>
              <w:top w:type="dxa" w:w="80"/>
              <w:left w:type="dxa" w:w="120"/>
              <w:bottom w:type="dxa" w:w="80"/>
              <w:right w:type="dxa" w:w="120"/>
            </w:tcMar>
            <w:vAlign w:val="center"/>
          </w:tcPr>
          <w:p>
            <w:r>
              <w:t xml:space="preserve">5 min</w:t>
            </w:r>
          </w:p>
        </w:tc>
      </w:tr>
      <w:tr>
        <w:trPr>
          <w:cantSplit/>
        </w:trPr>
        <w:tc>
          <w:tcPr>
            <w:tcW w:type="dxa" w:w="1685"/>
            <w:tcMar>
              <w:top w:type="dxa" w:w="80"/>
              <w:left w:type="dxa" w:w="120"/>
              <w:bottom w:type="dxa" w:w="80"/>
              <w:right w:type="dxa" w:w="120"/>
            </w:tcMar>
            <w:vAlign w:val="center"/>
          </w:tcPr>
          <w:p>
            <w:r>
              <w:t xml:space="preserve">API memory</w:t>
            </w:r>
          </w:p>
        </w:tc>
        <w:tc>
          <w:tcPr>
            <w:tcW w:type="dxa" w:w="5335"/>
            <w:tcMar>
              <w:top w:type="dxa" w:w="80"/>
              <w:left w:type="dxa" w:w="120"/>
              <w:bottom w:type="dxa" w:w="80"/>
              <w:right w:type="dxa" w:w="120"/>
            </w:tcMar>
            <w:vAlign w:val="center"/>
          </w:tcPr>
          <w:p>
            <w:r>
              <w:t xml:space="preserve">Each published job detail, keyed by id</w:t>
            </w:r>
          </w:p>
        </w:tc>
        <w:tc>
          <w:tcPr>
            <w:tcW w:type="dxa" w:w="2340"/>
            <w:tcMar>
              <w:top w:type="dxa" w:w="80"/>
              <w:left w:type="dxa" w:w="120"/>
              <w:bottom w:type="dxa" w:w="80"/>
              <w:right w:type="dxa" w:w="120"/>
            </w:tcMar>
            <w:vAlign w:val="center"/>
          </w:tcPr>
          <w:p>
            <w:r>
              <w:t xml:space="preserve">5 min</w:t>
            </w:r>
          </w:p>
        </w:tc>
      </w:tr>
      <w:tr>
        <w:trPr>
          <w:cantSplit/>
        </w:trPr>
        <w:tc>
          <w:tcPr>
            <w:tcW w:type="dxa" w:w="1685"/>
            <w:tcMar>
              <w:top w:type="dxa" w:w="80"/>
              <w:left w:type="dxa" w:w="120"/>
              <w:bottom w:type="dxa" w:w="80"/>
              <w:right w:type="dxa" w:w="120"/>
            </w:tcMar>
            <w:vAlign w:val="center"/>
          </w:tcPr>
          <w:p>
            <w:r>
              <w:t xml:space="preserve">API memory</w:t>
            </w:r>
          </w:p>
        </w:tc>
        <w:tc>
          <w:tcPr>
            <w:tcW w:type="dxa" w:w="5335"/>
            <w:tcMar>
              <w:top w:type="dxa" w:w="80"/>
              <w:left w:type="dxa" w:w="120"/>
              <w:bottom w:type="dxa" w:w="80"/>
              <w:right w:type="dxa" w:w="120"/>
            </w:tcMar>
            <w:vAlign w:val="center"/>
          </w:tcPr>
          <w:p>
            <w:r>
              <w:t xml:space="preserve">Geocoded places, including unresolved ones</w:t>
            </w:r>
          </w:p>
        </w:tc>
        <w:tc>
          <w:tcPr>
            <w:tcW w:type="dxa" w:w="2340"/>
            <w:tcMar>
              <w:top w:type="dxa" w:w="80"/>
              <w:left w:type="dxa" w:w="120"/>
              <w:bottom w:type="dxa" w:w="80"/>
              <w:right w:type="dxa" w:w="120"/>
            </w:tcMar>
            <w:vAlign w:val="center"/>
          </w:tcPr>
          <w:p>
            <w:r>
              <w:t xml:space="preserve">Life of the instance</w:t>
            </w:r>
          </w:p>
        </w:tc>
      </w:tr>
      <w:tr>
        <w:trPr>
          <w:cantSplit/>
        </w:trPr>
        <w:tc>
          <w:tcPr>
            <w:tcW w:type="dxa" w:w="1685"/>
            <w:tcMar>
              <w:top w:type="dxa" w:w="80"/>
              <w:left w:type="dxa" w:w="120"/>
              <w:bottom w:type="dxa" w:w="80"/>
              <w:right w:type="dxa" w:w="120"/>
            </w:tcMar>
            <w:vAlign w:val="center"/>
          </w:tcPr>
          <w:p>
            <w:r>
              <w:t xml:space="preserve">API memory</w:t>
            </w:r>
          </w:p>
        </w:tc>
        <w:tc>
          <w:tcPr>
            <w:tcW w:type="dxa" w:w="5335"/>
            <w:tcMar>
              <w:top w:type="dxa" w:w="80"/>
              <w:left w:type="dxa" w:w="120"/>
              <w:bottom w:type="dxa" w:w="80"/>
              <w:right w:type="dxa" w:w="120"/>
            </w:tcMar>
            <w:vAlign w:val="center"/>
          </w:tcPr>
          <w:p>
            <w:r>
              <w:t xml:space="preserve">Bullhorn session</w:t>
            </w:r>
          </w:p>
        </w:tc>
        <w:tc>
          <w:tcPr>
            <w:tcW w:type="dxa" w:w="2340"/>
            <w:tcMar>
              <w:top w:type="dxa" w:w="80"/>
              <w:left w:type="dxa" w:w="120"/>
              <w:bottom w:type="dxa" w:w="80"/>
              <w:right w:type="dxa" w:w="120"/>
            </w:tcMar>
            <w:vAlign w:val="center"/>
          </w:tcPr>
          <w:p>
            <w:r>
              <w:t xml:space="preserve">Until 30 s before token expiry</w:t>
            </w:r>
          </w:p>
        </w:tc>
      </w:tr>
      <w:tr>
        <w:trPr>
          <w:cantSplit/>
        </w:trPr>
        <w:tc>
          <w:tcPr>
            <w:tcW w:type="dxa" w:w="1685"/>
            <w:tcMar>
              <w:top w:type="dxa" w:w="80"/>
              <w:left w:type="dxa" w:w="120"/>
              <w:bottom w:type="dxa" w:w="80"/>
              <w:right w:type="dxa" w:w="120"/>
            </w:tcMar>
            <w:vAlign w:val="center"/>
          </w:tcPr>
          <w:p>
            <w:r>
              <w:t xml:space="preserve">None</w:t>
            </w:r>
          </w:p>
        </w:tc>
        <w:tc>
          <w:tcPr>
            <w:tcW w:type="dxa" w:w="5335"/>
            <w:tcMar>
              <w:top w:type="dxa" w:w="80"/>
              <w:left w:type="dxa" w:w="120"/>
              <w:bottom w:type="dxa" w:w="80"/>
              <w:right w:type="dxa" w:w="120"/>
            </w:tcMar>
            <w:vAlign w:val="center"/>
          </w:tcPr>
          <w:p>
            <w:r>
              <w:t xml:space="preserve">Apply route and every error (</w:t>
            </w:r>
            <w:r>
              <w:rPr>
                <w:rFonts w:ascii="Consolas" w:cs="Consolas" w:eastAsia="Consolas" w:hAnsi="Consolas"/>
                <w:sz w:val="19"/>
                <w:szCs w:val="19"/>
              </w:rPr>
              <w:t xml:space="preserve">no-store</w:t>
            </w:r>
            <w:r>
              <w:t xml:space="preserve">). The frontend caches nothing.</w:t>
            </w:r>
          </w:p>
        </w:tc>
        <w:tc>
          <w:tcPr>
            <w:tcW w:type="dxa" w:w="2340"/>
            <w:tcMar>
              <w:top w:type="dxa" w:w="80"/>
              <w:left w:type="dxa" w:w="120"/>
              <w:bottom w:type="dxa" w:w="80"/>
              <w:right w:type="dxa" w:w="120"/>
            </w:tcMar>
            <w:vAlign w:val="center"/>
          </w:tcPr>
          <w:p>
            <w:r>
              <w:t xml:space="preserve">—</w:t>
            </w:r>
          </w:p>
        </w:tc>
      </w:tr>
    </w:tbl>
    <w:p>
      <w:pPr>
        <w:spacing w:after="120"/>
      </w:pPr>
    </w:p>
    <w:p>
      <w:pPr>
        <w:keepNext w:val="false"/>
        <w:spacing w:after="160" w:line="276"/>
      </w:pPr>
      <w:r>
        <w:t xml:space="preserve">A Bullhorn edit typically shows on the site within 5–10 minutes; the worst case is about 15 minutes (CDN stale window plus a memory-cached copy).</w:t>
      </w:r>
    </w:p>
    <w:p>
      <w:pPr>
        <w:pStyle w:val="Heading2"/>
        <w:keepNext/>
        <w:spacing w:after="120" w:before="240"/>
      </w:pPr>
      <w:r>
        <w:rPr>
          <w:b/>
          <w:bCs/>
          <w:color w:val="2E5C8A"/>
          <w:sz w:val="25"/>
          <w:szCs w:val="25"/>
        </w:rPr>
        <w:t xml:space="preserve">1.9 Gates and Security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72"/>
        <w:gridCol w:w="2059"/>
        <w:gridCol w:w="5429"/>
      </w:tblGrid>
      <w:tr>
        <w:trPr>
          <w:tblHeader/>
        </w:trPr>
        <w:tc>
          <w:tcPr>
            <w:tcW w:type="dxa" w:w="1872"/>
            <w:shd w:fill="DCE6F1" w:color="auto" w:val="clear"/>
            <w:tcMar>
              <w:top w:type="dxa" w:w="80"/>
              <w:left w:type="dxa" w:w="120"/>
              <w:bottom w:type="dxa" w:w="80"/>
              <w:right w:type="dxa" w:w="120"/>
            </w:tcMar>
            <w:vAlign w:val="center"/>
          </w:tcPr>
          <w:p>
            <w:r>
              <w:rPr>
                <w:b/>
                <w:bCs/>
              </w:rPr>
              <w:t xml:space="preserve">Check</w:t>
            </w:r>
          </w:p>
        </w:tc>
        <w:tc>
          <w:tcPr>
            <w:tcW w:type="dxa" w:w="2059"/>
            <w:shd w:fill="DCE6F1" w:color="auto" w:val="clear"/>
            <w:tcMar>
              <w:top w:type="dxa" w:w="80"/>
              <w:left w:type="dxa" w:w="120"/>
              <w:bottom w:type="dxa" w:w="80"/>
              <w:right w:type="dxa" w:w="120"/>
            </w:tcMar>
            <w:vAlign w:val="center"/>
          </w:tcPr>
          <w:p>
            <w:r>
              <w:rPr>
                <w:b/>
                <w:bCs/>
              </w:rPr>
              <w:t xml:space="preserve">Where</w:t>
            </w:r>
          </w:p>
        </w:tc>
        <w:tc>
          <w:tcPr>
            <w:tcW w:type="dxa" w:w="5429"/>
            <w:shd w:fill="DCE6F1" w:color="auto" w:val="clear"/>
            <w:tcMar>
              <w:top w:type="dxa" w:w="80"/>
              <w:left w:type="dxa" w:w="120"/>
              <w:bottom w:type="dxa" w:w="80"/>
              <w:right w:type="dxa" w:w="120"/>
            </w:tcMar>
            <w:vAlign w:val="center"/>
          </w:tcPr>
          <w:p>
            <w:r>
              <w:rPr>
                <w:b/>
                <w:bCs/>
              </w:rPr>
              <w:t xml:space="preserve">Result</w:t>
            </w:r>
          </w:p>
        </w:tc>
      </w:tr>
      <w:tr>
        <w:trPr>
          <w:cantSplit/>
        </w:trPr>
        <w:tc>
          <w:tcPr>
            <w:tcW w:type="dxa" w:w="1872"/>
            <w:tcMar>
              <w:top w:type="dxa" w:w="80"/>
              <w:left w:type="dxa" w:w="120"/>
              <w:bottom w:type="dxa" w:w="80"/>
              <w:right w:type="dxa" w:w="120"/>
            </w:tcMar>
            <w:vAlign w:val="center"/>
          </w:tcPr>
          <w:p>
            <w:r>
              <w:t xml:space="preserve">CORS origin</w:t>
            </w:r>
          </w:p>
        </w:tc>
        <w:tc>
          <w:tcPr>
            <w:tcW w:type="dxa" w:w="2059"/>
            <w:tcMar>
              <w:top w:type="dxa" w:w="80"/>
              <w:left w:type="dxa" w:w="120"/>
              <w:bottom w:type="dxa" w:w="80"/>
              <w:right w:type="dxa" w:w="120"/>
            </w:tcMar>
            <w:vAlign w:val="center"/>
          </w:tcPr>
          <w:p>
            <w:r>
              <w:t xml:space="preserve">API, every request</w:t>
            </w:r>
          </w:p>
        </w:tc>
        <w:tc>
          <w:tcPr>
            <w:tcW w:type="dxa" w:w="5429"/>
            <w:tcMar>
              <w:top w:type="dxa" w:w="80"/>
              <w:left w:type="dxa" w:w="120"/>
              <w:bottom w:type="dxa" w:w="80"/>
              <w:right w:type="dxa" w:w="120"/>
            </w:tcMar>
            <w:vAlign w:val="center"/>
          </w:tcPr>
          <w:p>
            <w:r>
              <w:t xml:space="preserve">Allowed: </w:t>
            </w:r>
            <w:r>
              <w:rPr>
                <w:rFonts w:ascii="Consolas" w:cs="Consolas" w:eastAsia="Consolas" w:hAnsi="Consolas"/>
                <w:sz w:val="19"/>
                <w:szCs w:val="19"/>
              </w:rPr>
              <w:t xml:space="preserve">CORS_ORIGINS</w:t>
            </w:r>
            <w:r>
              <w:t xml:space="preserve"> list plus careergroupcompanies.com, webflow.io and their subdomains. Others get no ACAO header. </w:t>
            </w:r>
            <w:r>
              <w:rPr>
                <w:rFonts w:ascii="Consolas" w:cs="Consolas" w:eastAsia="Consolas" w:hAnsi="Consolas"/>
                <w:sz w:val="19"/>
                <w:szCs w:val="19"/>
              </w:rPr>
              <w:t xml:space="preserve">*</w:t>
            </w:r>
            <w:r>
              <w:t xml:space="preserve"> echoes any origin — local use only.</w:t>
            </w:r>
          </w:p>
        </w:tc>
      </w:tr>
      <w:tr>
        <w:trPr>
          <w:cantSplit/>
        </w:trPr>
        <w:tc>
          <w:tcPr>
            <w:tcW w:type="dxa" w:w="1872"/>
            <w:tcMar>
              <w:top w:type="dxa" w:w="80"/>
              <w:left w:type="dxa" w:w="120"/>
              <w:bottom w:type="dxa" w:w="80"/>
              <w:right w:type="dxa" w:w="120"/>
            </w:tcMar>
            <w:vAlign w:val="center"/>
          </w:tcPr>
          <w:p>
            <w:r>
              <w:t xml:space="preserve">Job id</w:t>
            </w:r>
          </w:p>
        </w:tc>
        <w:tc>
          <w:tcPr>
            <w:tcW w:type="dxa" w:w="2059"/>
            <w:tcMar>
              <w:top w:type="dxa" w:w="80"/>
              <w:left w:type="dxa" w:w="120"/>
              <w:bottom w:type="dxa" w:w="80"/>
              <w:right w:type="dxa" w:w="120"/>
            </w:tcMar>
            <w:vAlign w:val="center"/>
          </w:tcPr>
          <w:p>
            <w:r>
              <w:t xml:space="preserve">job.js and API</w:t>
            </w:r>
          </w:p>
        </w:tc>
        <w:tc>
          <w:tcPr>
            <w:tcW w:type="dxa" w:w="5429"/>
            <w:tcMar>
              <w:top w:type="dxa" w:w="80"/>
              <w:left w:type="dxa" w:w="120"/>
              <w:bottom w:type="dxa" w:w="80"/>
              <w:right w:type="dxa" w:w="120"/>
            </w:tcMar>
            <w:vAlign w:val="center"/>
          </w:tcPr>
          <w:p>
            <w:r>
              <w:rPr>
                <w:rFonts w:ascii="Consolas" w:cs="Consolas" w:eastAsia="Consolas" w:hAnsi="Consolas"/>
                <w:sz w:val="19"/>
                <w:szCs w:val="19"/>
              </w:rPr>
              <w:t xml:space="preserve">^[1-9]\d{0,14}$</w:t>
            </w:r>
            <w:r>
              <w:t xml:space="preserve">, otherwise “This job link is incomplete.” / 400.</w:t>
            </w:r>
          </w:p>
        </w:tc>
      </w:tr>
      <w:tr>
        <w:trPr>
          <w:cantSplit/>
        </w:trPr>
        <w:tc>
          <w:tcPr>
            <w:tcW w:type="dxa" w:w="1872"/>
            <w:tcMar>
              <w:top w:type="dxa" w:w="80"/>
              <w:left w:type="dxa" w:w="120"/>
              <w:bottom w:type="dxa" w:w="80"/>
              <w:right w:type="dxa" w:w="120"/>
            </w:tcMar>
            <w:vAlign w:val="center"/>
          </w:tcPr>
          <w:p>
            <w:r>
              <w:t xml:space="preserve">Form fields</w:t>
            </w:r>
          </w:p>
        </w:tc>
        <w:tc>
          <w:tcPr>
            <w:tcW w:type="dxa" w:w="2059"/>
            <w:tcMar>
              <w:top w:type="dxa" w:w="80"/>
              <w:left w:type="dxa" w:w="120"/>
              <w:bottom w:type="dxa" w:w="80"/>
              <w:right w:type="dxa" w:w="120"/>
            </w:tcMar>
            <w:vAlign w:val="center"/>
          </w:tcPr>
          <w:p>
            <w:r>
              <w:t xml:space="preserve">job.js, then API (zod)</w:t>
            </w:r>
          </w:p>
        </w:tc>
        <w:tc>
          <w:tcPr>
            <w:tcW w:type="dxa" w:w="5429"/>
            <w:tcMar>
              <w:top w:type="dxa" w:w="80"/>
              <w:left w:type="dxa" w:w="120"/>
              <w:bottom w:type="dxa" w:w="80"/>
              <w:right w:type="dxa" w:w="120"/>
            </w:tcMar>
            <w:vAlign w:val="center"/>
          </w:tcPr>
          <w:p>
            <w:r>
              <w:t xml:space="preserve">Required fields, length limits, http(s) URLs, PDF/DOC/DOCX up to 10 MB.</w:t>
            </w:r>
          </w:p>
        </w:tc>
      </w:tr>
      <w:tr>
        <w:trPr>
          <w:cantSplit/>
        </w:trPr>
        <w:tc>
          <w:tcPr>
            <w:tcW w:type="dxa" w:w="1872"/>
            <w:tcMar>
              <w:top w:type="dxa" w:w="80"/>
              <w:left w:type="dxa" w:w="120"/>
              <w:bottom w:type="dxa" w:w="80"/>
              <w:right w:type="dxa" w:w="120"/>
            </w:tcMar>
            <w:vAlign w:val="center"/>
          </w:tcPr>
          <w:p>
            <w:r>
              <w:t xml:space="preserve">Lucene injection</w:t>
            </w:r>
          </w:p>
        </w:tc>
        <w:tc>
          <w:tcPr>
            <w:tcW w:type="dxa" w:w="2059"/>
            <w:tcMar>
              <w:top w:type="dxa" w:w="80"/>
              <w:left w:type="dxa" w:w="120"/>
              <w:bottom w:type="dxa" w:w="80"/>
              <w:right w:type="dxa" w:w="120"/>
            </w:tcMar>
            <w:vAlign w:val="center"/>
          </w:tcPr>
          <w:p>
            <w:r>
              <w:t xml:space="preserve">API</w:t>
            </w:r>
          </w:p>
        </w:tc>
        <w:tc>
          <w:tcPr>
            <w:tcW w:type="dxa" w:w="5429"/>
            <w:tcMar>
              <w:top w:type="dxa" w:w="80"/>
              <w:left w:type="dxa" w:w="120"/>
              <w:bottom w:type="dxa" w:w="80"/>
              <w:right w:type="dxa" w:w="120"/>
            </w:tcMar>
            <w:vAlign w:val="center"/>
          </w:tcPr>
          <w:p>
            <w:r>
              <w:t xml:space="preserve">Title, city, category and email are escaped. Submission lookup uses numeric ids only.</w:t>
            </w:r>
          </w:p>
        </w:tc>
      </w:tr>
      <w:tr>
        <w:trPr>
          <w:cantSplit/>
        </w:trPr>
        <w:tc>
          <w:tcPr>
            <w:tcW w:type="dxa" w:w="1872"/>
            <w:tcMar>
              <w:top w:type="dxa" w:w="80"/>
              <w:left w:type="dxa" w:w="120"/>
              <w:bottom w:type="dxa" w:w="80"/>
              <w:right w:type="dxa" w:w="120"/>
            </w:tcMar>
            <w:vAlign w:val="center"/>
          </w:tcPr>
          <w:p>
            <w:r>
              <w:t xml:space="preserve">Description HTML</w:t>
            </w:r>
          </w:p>
        </w:tc>
        <w:tc>
          <w:tcPr>
            <w:tcW w:type="dxa" w:w="2059"/>
            <w:tcMar>
              <w:top w:type="dxa" w:w="80"/>
              <w:left w:type="dxa" w:w="120"/>
              <w:bottom w:type="dxa" w:w="80"/>
              <w:right w:type="dxa" w:w="120"/>
            </w:tcMar>
            <w:vAlign w:val="center"/>
          </w:tcPr>
          <w:p>
            <w:r>
              <w:t xml:space="preserve">API</w:t>
            </w:r>
          </w:p>
        </w:tc>
        <w:tc>
          <w:tcPr>
            <w:tcW w:type="dxa" w:w="5429"/>
            <w:tcMar>
              <w:top w:type="dxa" w:w="80"/>
              <w:left w:type="dxa" w:w="120"/>
              <w:bottom w:type="dxa" w:w="80"/>
              <w:right w:type="dxa" w:w="120"/>
            </w:tcMar>
            <w:vAlign w:val="center"/>
          </w:tcPr>
          <w:p>
            <w:r>
              <w:t xml:space="preserve">Regex-stripped of script, iframe, object, embed, </w:t>
            </w:r>
            <w:r>
              <w:rPr>
                <w:rFonts w:ascii="Consolas" w:cs="Consolas" w:eastAsia="Consolas" w:hAnsi="Consolas"/>
                <w:sz w:val="19"/>
                <w:szCs w:val="19"/>
              </w:rPr>
              <w:t xml:space="preserve">on*=</w:t>
            </w:r>
            <w:r>
              <w:t xml:space="preserve"> and </w:t>
            </w:r>
            <w:r>
              <w:rPr>
                <w:rFonts w:ascii="Consolas" w:cs="Consolas" w:eastAsia="Consolas" w:hAnsi="Consolas"/>
                <w:sz w:val="19"/>
                <w:szCs w:val="19"/>
              </w:rPr>
              <w:t xml:space="preserve">javascript:</w:t>
            </w:r>
            <w:r>
              <w:t xml:space="preserve"> before job.js inserts it.</w:t>
            </w:r>
          </w:p>
        </w:tc>
      </w:tr>
      <w:tr>
        <w:trPr>
          <w:cantSplit/>
        </w:trPr>
        <w:tc>
          <w:tcPr>
            <w:tcW w:type="dxa" w:w="1872"/>
            <w:tcMar>
              <w:top w:type="dxa" w:w="80"/>
              <w:left w:type="dxa" w:w="120"/>
              <w:bottom w:type="dxa" w:w="80"/>
              <w:right w:type="dxa" w:w="120"/>
            </w:tcMar>
            <w:vAlign w:val="center"/>
          </w:tcPr>
          <w:p>
            <w:r>
              <w:t xml:space="preserve">Secrets</w:t>
            </w:r>
          </w:p>
        </w:tc>
        <w:tc>
          <w:tcPr>
            <w:tcW w:type="dxa" w:w="2059"/>
            <w:tcMar>
              <w:top w:type="dxa" w:w="80"/>
              <w:left w:type="dxa" w:w="120"/>
              <w:bottom w:type="dxa" w:w="80"/>
              <w:right w:type="dxa" w:w="120"/>
            </w:tcMar>
            <w:vAlign w:val="center"/>
          </w:tcPr>
          <w:p>
            <w:r>
              <w:t xml:space="preserve">API only</w:t>
            </w:r>
          </w:p>
        </w:tc>
        <w:tc>
          <w:tcPr>
            <w:tcW w:type="dxa" w:w="5429"/>
            <w:tcMar>
              <w:top w:type="dxa" w:w="80"/>
              <w:left w:type="dxa" w:w="120"/>
              <w:bottom w:type="dxa" w:w="80"/>
              <w:right w:type="dxa" w:w="120"/>
            </w:tcMar>
            <w:vAlign w:val="center"/>
          </w:tcPr>
          <w:p>
            <w:r>
              <w:t xml:space="preserve">Bullhorn and Google credentials never reach the browser (covered by tests).</w:t>
            </w:r>
          </w:p>
        </w:tc>
      </w:tr>
      <w:tr>
        <w:trPr>
          <w:cantSplit/>
        </w:trPr>
        <w:tc>
          <w:tcPr>
            <w:tcW w:type="dxa" w:w="1872"/>
            <w:tcMar>
              <w:top w:type="dxa" w:w="80"/>
              <w:left w:type="dxa" w:w="120"/>
              <w:bottom w:type="dxa" w:w="80"/>
              <w:right w:type="dxa" w:w="120"/>
            </w:tcMar>
            <w:vAlign w:val="center"/>
          </w:tcPr>
          <w:p>
            <w:r>
              <w:t xml:space="preserve">Webflow form</w:t>
            </w:r>
          </w:p>
        </w:tc>
        <w:tc>
          <w:tcPr>
            <w:tcW w:type="dxa" w:w="2059"/>
            <w:tcMar>
              <w:top w:type="dxa" w:w="80"/>
              <w:left w:type="dxa" w:w="120"/>
              <w:bottom w:type="dxa" w:w="80"/>
              <w:right w:type="dxa" w:w="120"/>
            </w:tcMar>
            <w:vAlign w:val="center"/>
          </w:tcPr>
          <w:p>
            <w:r>
              <w:t xml:space="preserve">job.js</w:t>
            </w:r>
          </w:p>
        </w:tc>
        <w:tc>
          <w:tcPr>
            <w:tcW w:type="dxa" w:w="5429"/>
            <w:tcMar>
              <w:top w:type="dxa" w:w="80"/>
              <w:left w:type="dxa" w:w="120"/>
              <w:bottom w:type="dxa" w:w="80"/>
              <w:right w:type="dxa" w:w="120"/>
            </w:tcMar>
            <w:vAlign w:val="center"/>
          </w:tcPr>
          <w:p>
            <w:r>
              <w:t xml:space="preserve">Capture-phase submit handler: no application data goes to Webflow Forms.</w:t>
            </w:r>
          </w:p>
        </w:tc>
      </w:tr>
    </w:tbl>
    <w:p>
      <w:pPr>
        <w:spacing w:after="120"/>
      </w:pPr>
    </w:p>
    <w:p>
      <w:pPr>
        <w:pStyle w:val="Heading2"/>
        <w:keepNext/>
        <w:spacing w:after="120" w:before="240"/>
      </w:pPr>
      <w:r>
        <w:rPr>
          <w:b/>
          <w:bCs/>
          <w:color w:val="2E5C8A"/>
          <w:sz w:val="25"/>
          <w:szCs w:val="25"/>
        </w:rPr>
        <w:t xml:space="preserve">1.10 Configuration and Secrets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931"/>
        <w:gridCol w:w="5429"/>
      </w:tblGrid>
      <w:tr>
        <w:trPr>
          <w:tblHeader/>
        </w:trPr>
        <w:tc>
          <w:tcPr>
            <w:tcW w:type="dxa" w:w="3931"/>
            <w:shd w:fill="DCE6F1" w:color="auto" w:val="clear"/>
            <w:tcMar>
              <w:top w:type="dxa" w:w="80"/>
              <w:left w:type="dxa" w:w="120"/>
              <w:bottom w:type="dxa" w:w="80"/>
              <w:right w:type="dxa" w:w="120"/>
            </w:tcMar>
            <w:vAlign w:val="center"/>
          </w:tcPr>
          <w:p>
            <w:r>
              <w:rPr>
                <w:b/>
                <w:bCs/>
              </w:rPr>
              <w:t xml:space="preserve">Variable</w:t>
            </w:r>
          </w:p>
        </w:tc>
        <w:tc>
          <w:tcPr>
            <w:tcW w:type="dxa" w:w="5429"/>
            <w:shd w:fill="DCE6F1" w:color="auto" w:val="clear"/>
            <w:tcMar>
              <w:top w:type="dxa" w:w="80"/>
              <w:left w:type="dxa" w:w="120"/>
              <w:bottom w:type="dxa" w:w="80"/>
              <w:right w:type="dxa" w:w="120"/>
            </w:tcMar>
            <w:vAlign w:val="center"/>
          </w:tcPr>
          <w:p>
            <w:r>
              <w:rPr>
                <w:b/>
                <w:bCs/>
              </w:rPr>
              <w:t xml:space="preserve">Used for</w:t>
            </w:r>
          </w:p>
        </w:tc>
      </w:tr>
      <w:tr>
        <w:trPr>
          <w:cantSplit/>
        </w:trPr>
        <w:tc>
          <w:tcPr>
            <w:tcW w:type="dxa" w:w="3931"/>
            <w:tcMar>
              <w:top w:type="dxa" w:w="80"/>
              <w:left w:type="dxa" w:w="120"/>
              <w:bottom w:type="dxa" w:w="80"/>
              <w:right w:type="dxa" w:w="120"/>
            </w:tcMar>
            <w:vAlign w:val="center"/>
          </w:tcPr>
          <w:p>
            <w:r>
              <w:rPr>
                <w:rFonts w:ascii="Consolas" w:cs="Consolas" w:eastAsia="Consolas" w:hAnsi="Consolas"/>
                <w:sz w:val="19"/>
                <w:szCs w:val="19"/>
              </w:rPr>
              <w:t xml:space="preserve">BULLHORN_CLIENT_ID / BULLHORN_CLIENT_SECRET</w:t>
            </w:r>
          </w:p>
        </w:tc>
        <w:tc>
          <w:tcPr>
            <w:tcW w:type="dxa" w:w="5429"/>
            <w:tcMar>
              <w:top w:type="dxa" w:w="80"/>
              <w:left w:type="dxa" w:w="120"/>
              <w:bottom w:type="dxa" w:w="80"/>
              <w:right w:type="dxa" w:w="120"/>
            </w:tcMar>
            <w:vAlign w:val="center"/>
          </w:tcPr>
          <w:p>
            <w:r>
              <w:t xml:space="preserve">OAuth client. Required.</w:t>
            </w:r>
          </w:p>
        </w:tc>
      </w:tr>
      <w:tr>
        <w:trPr>
          <w:cantSplit/>
        </w:trPr>
        <w:tc>
          <w:tcPr>
            <w:tcW w:type="dxa" w:w="3931"/>
            <w:tcMar>
              <w:top w:type="dxa" w:w="80"/>
              <w:left w:type="dxa" w:w="120"/>
              <w:bottom w:type="dxa" w:w="80"/>
              <w:right w:type="dxa" w:w="120"/>
            </w:tcMar>
            <w:vAlign w:val="center"/>
          </w:tcPr>
          <w:p>
            <w:r>
              <w:rPr>
                <w:rFonts w:ascii="Consolas" w:cs="Consolas" w:eastAsia="Consolas" w:hAnsi="Consolas"/>
                <w:sz w:val="19"/>
                <w:szCs w:val="19"/>
              </w:rPr>
              <w:t xml:space="preserve">BULLHORN_API_USERNAME / BULLHORN_API_PASSWORD</w:t>
            </w:r>
          </w:p>
        </w:tc>
        <w:tc>
          <w:tcPr>
            <w:tcW w:type="dxa" w:w="5429"/>
            <w:tcMar>
              <w:top w:type="dxa" w:w="80"/>
              <w:left w:type="dxa" w:w="120"/>
              <w:bottom w:type="dxa" w:w="80"/>
              <w:right w:type="dxa" w:w="120"/>
            </w:tcMar>
            <w:vAlign w:val="center"/>
          </w:tcPr>
          <w:p>
            <w:r>
              <w:t xml:space="preserve">Dedicated API user. Required. A missing required value fails closed with 500 configuration_error.</w:t>
            </w:r>
          </w:p>
        </w:tc>
      </w:tr>
      <w:tr>
        <w:trPr>
          <w:cantSplit/>
        </w:trPr>
        <w:tc>
          <w:tcPr>
            <w:tcW w:type="dxa" w:w="3931"/>
            <w:tcMar>
              <w:top w:type="dxa" w:w="80"/>
              <w:left w:type="dxa" w:w="120"/>
              <w:bottom w:type="dxa" w:w="80"/>
              <w:right w:type="dxa" w:w="120"/>
            </w:tcMar>
            <w:vAlign w:val="center"/>
          </w:tcPr>
          <w:p>
            <w:r>
              <w:rPr>
                <w:rFonts w:ascii="Consolas" w:cs="Consolas" w:eastAsia="Consolas" w:hAnsi="Consolas"/>
                <w:sz w:val="19"/>
                <w:szCs w:val="19"/>
              </w:rPr>
              <w:t xml:space="preserve">BULLHORN_REDIRECT_URI</w:t>
            </w:r>
          </w:p>
        </w:tc>
        <w:tc>
          <w:tcPr>
            <w:tcW w:type="dxa" w:w="5429"/>
            <w:tcMar>
              <w:top w:type="dxa" w:w="80"/>
              <w:left w:type="dxa" w:w="120"/>
              <w:bottom w:type="dxa" w:w="80"/>
              <w:right w:type="dxa" w:w="120"/>
            </w:tcMar>
            <w:vAlign w:val="center"/>
          </w:tcPr>
          <w:p>
            <w:r>
              <w:t xml:space="preserve">Default </w:t>
            </w:r>
            <w:r>
              <w:rPr>
                <w:rFonts w:ascii="Consolas" w:cs="Consolas" w:eastAsia="Consolas" w:hAnsi="Consolas"/>
                <w:sz w:val="19"/>
                <w:szCs w:val="19"/>
              </w:rPr>
              <w:t xml:space="preserve">http://www.bullhorn.com</w:t>
            </w:r>
            <w:r>
              <w:t xml:space="preserve">. Must match the registered URI exactly.</w:t>
            </w:r>
          </w:p>
        </w:tc>
      </w:tr>
      <w:tr>
        <w:trPr>
          <w:cantSplit/>
        </w:trPr>
        <w:tc>
          <w:tcPr>
            <w:tcW w:type="dxa" w:w="3931"/>
            <w:tcMar>
              <w:top w:type="dxa" w:w="80"/>
              <w:left w:type="dxa" w:w="120"/>
              <w:bottom w:type="dxa" w:w="80"/>
              <w:right w:type="dxa" w:w="120"/>
            </w:tcMar>
            <w:vAlign w:val="center"/>
          </w:tcPr>
          <w:p>
            <w:r>
              <w:rPr>
                <w:rFonts w:ascii="Consolas" w:cs="Consolas" w:eastAsia="Consolas" w:hAnsi="Consolas"/>
                <w:sz w:val="19"/>
                <w:szCs w:val="19"/>
              </w:rPr>
              <w:t xml:space="preserve">BULLHORN_SUBMISSION_STATUS</w:t>
            </w:r>
          </w:p>
        </w:tc>
        <w:tc>
          <w:tcPr>
            <w:tcW w:type="dxa" w:w="5429"/>
            <w:tcMar>
              <w:top w:type="dxa" w:w="80"/>
              <w:left w:type="dxa" w:w="120"/>
              <w:bottom w:type="dxa" w:w="80"/>
              <w:right w:type="dxa" w:w="120"/>
            </w:tcMar>
            <w:vAlign w:val="center"/>
          </w:tcPr>
          <w:p>
            <w:r>
              <w:t xml:space="preserve">JobSubmission status. Default Web Response.</w:t>
            </w:r>
          </w:p>
        </w:tc>
      </w:tr>
      <w:tr>
        <w:trPr>
          <w:cantSplit/>
        </w:trPr>
        <w:tc>
          <w:tcPr>
            <w:tcW w:type="dxa" w:w="3931"/>
            <w:tcMar>
              <w:top w:type="dxa" w:w="80"/>
              <w:left w:type="dxa" w:w="120"/>
              <w:bottom w:type="dxa" w:w="80"/>
              <w:right w:type="dxa" w:w="120"/>
            </w:tcMar>
            <w:vAlign w:val="center"/>
          </w:tcPr>
          <w:p>
            <w:r>
              <w:rPr>
                <w:rFonts w:ascii="Consolas" w:cs="Consolas" w:eastAsia="Consolas" w:hAnsi="Consolas"/>
                <w:sz w:val="19"/>
                <w:szCs w:val="19"/>
              </w:rPr>
              <w:t xml:space="preserve">BULLHORN_CANDIDATE_STATUS</w:t>
            </w:r>
          </w:p>
        </w:tc>
        <w:tc>
          <w:tcPr>
            <w:tcW w:type="dxa" w:w="5429"/>
            <w:tcMar>
              <w:top w:type="dxa" w:w="80"/>
              <w:left w:type="dxa" w:w="120"/>
              <w:bottom w:type="dxa" w:w="80"/>
              <w:right w:type="dxa" w:w="120"/>
            </w:tcMar>
            <w:vAlign w:val="center"/>
          </w:tcPr>
          <w:p>
            <w:r>
              <w:t xml:space="preserve">Status for new candidates only. This corp uses New Lead.</w:t>
            </w:r>
          </w:p>
        </w:tc>
      </w:tr>
      <w:tr>
        <w:trPr>
          <w:cantSplit/>
        </w:trPr>
        <w:tc>
          <w:tcPr>
            <w:tcW w:type="dxa" w:w="3931"/>
            <w:tcMar>
              <w:top w:type="dxa" w:w="80"/>
              <w:left w:type="dxa" w:w="120"/>
              <w:bottom w:type="dxa" w:w="80"/>
              <w:right w:type="dxa" w:w="120"/>
            </w:tcMar>
            <w:vAlign w:val="center"/>
          </w:tcPr>
          <w:p>
            <w:r>
              <w:rPr>
                <w:rFonts w:ascii="Consolas" w:cs="Consolas" w:eastAsia="Consolas" w:hAnsi="Consolas"/>
                <w:sz w:val="19"/>
                <w:szCs w:val="19"/>
              </w:rPr>
              <w:t xml:space="preserve">CORS_ORIGINS</w:t>
            </w:r>
          </w:p>
        </w:tc>
        <w:tc>
          <w:tcPr>
            <w:tcW w:type="dxa" w:w="5429"/>
            <w:tcMar>
              <w:top w:type="dxa" w:w="80"/>
              <w:left w:type="dxa" w:w="120"/>
              <w:bottom w:type="dxa" w:w="80"/>
              <w:right w:type="dxa" w:w="120"/>
            </w:tcMar>
            <w:vAlign w:val="center"/>
          </w:tcPr>
          <w:p>
            <w:r>
              <w:t xml:space="preserve">Comma-separated allowlist, e.g. </w:t>
            </w:r>
            <w:r>
              <w:rPr>
                <w:rFonts w:ascii="Consolas" w:cs="Consolas" w:eastAsia="Consolas" w:hAnsi="Consolas"/>
                <w:sz w:val="19"/>
                <w:szCs w:val="19"/>
              </w:rPr>
              <w:t xml:space="preserve">https://www.careergroupcompanies.com,https://careergroupcompanies.com</w:t>
            </w:r>
            <w:r>
              <w:t xml:space="preserve">.</w:t>
            </w:r>
          </w:p>
        </w:tc>
      </w:tr>
      <w:tr>
        <w:trPr>
          <w:cantSplit/>
        </w:trPr>
        <w:tc>
          <w:tcPr>
            <w:tcW w:type="dxa" w:w="3931"/>
            <w:tcMar>
              <w:top w:type="dxa" w:w="80"/>
              <w:left w:type="dxa" w:w="120"/>
              <w:bottom w:type="dxa" w:w="80"/>
              <w:right w:type="dxa" w:w="120"/>
            </w:tcMar>
            <w:vAlign w:val="center"/>
          </w:tcPr>
          <w:p>
            <w:r>
              <w:rPr>
                <w:rFonts w:ascii="Consolas" w:cs="Consolas" w:eastAsia="Consolas" w:hAnsi="Consolas"/>
                <w:sz w:val="19"/>
                <w:szCs w:val="19"/>
              </w:rPr>
              <w:t xml:space="preserve">GOOGLE_MAPS_API_KEY</w:t>
            </w:r>
          </w:p>
        </w:tc>
        <w:tc>
          <w:tcPr>
            <w:tcW w:type="dxa" w:w="5429"/>
            <w:tcMar>
              <w:top w:type="dxa" w:w="80"/>
              <w:left w:type="dxa" w:w="120"/>
              <w:bottom w:type="dxa" w:w="80"/>
              <w:right w:type="dxa" w:w="120"/>
            </w:tcMar>
            <w:vAlign w:val="center"/>
          </w:tcPr>
          <w:p>
            <w:r>
              <w:t xml:space="preserve">Geocoding. Needed only for </w:t>
            </w:r>
            <w:r>
              <w:rPr>
                <w:rFonts w:ascii="Consolas" w:cs="Consolas" w:eastAsia="Consolas" w:hAnsi="Consolas"/>
                <w:sz w:val="19"/>
                <w:szCs w:val="19"/>
              </w:rPr>
              <w:t xml:space="preserve">near</w:t>
            </w:r>
            <w:r>
              <w:t xml:space="preserve"> searches.</w:t>
            </w:r>
          </w:p>
        </w:tc>
      </w:tr>
      <w:tr>
        <w:trPr>
          <w:cantSplit/>
        </w:trPr>
        <w:tc>
          <w:tcPr>
            <w:tcW w:type="dxa" w:w="3931"/>
            <w:tcMar>
              <w:top w:type="dxa" w:w="80"/>
              <w:left w:type="dxa" w:w="120"/>
              <w:bottom w:type="dxa" w:w="80"/>
              <w:right w:type="dxa" w:w="120"/>
            </w:tcMar>
            <w:vAlign w:val="center"/>
          </w:tcPr>
          <w:p>
            <w:r>
              <w:rPr>
                <w:rFonts w:ascii="Consolas" w:cs="Consolas" w:eastAsia="Consolas" w:hAnsi="Consolas"/>
                <w:sz w:val="19"/>
                <w:szCs w:val="19"/>
              </w:rPr>
              <w:t xml:space="preserve">PORT</w:t>
            </w:r>
          </w:p>
        </w:tc>
        <w:tc>
          <w:tcPr>
            <w:tcW w:type="dxa" w:w="5429"/>
            <w:tcMar>
              <w:top w:type="dxa" w:w="80"/>
              <w:left w:type="dxa" w:w="120"/>
              <w:bottom w:type="dxa" w:w="80"/>
              <w:right w:type="dxa" w:w="120"/>
            </w:tcMar>
            <w:vAlign w:val="center"/>
          </w:tcPr>
          <w:p>
            <w:r>
              <w:t xml:space="preserve">Local API port. Default 8787.</w:t>
            </w:r>
          </w:p>
        </w:tc>
      </w:tr>
      <w:tr>
        <w:trPr>
          <w:cantSplit/>
        </w:trPr>
        <w:tc>
          <w:tcPr>
            <w:tcW w:type="dxa" w:w="3931"/>
            <w:tcMar>
              <w:top w:type="dxa" w:w="80"/>
              <w:left w:type="dxa" w:w="120"/>
              <w:bottom w:type="dxa" w:w="80"/>
              <w:right w:type="dxa" w:w="120"/>
            </w:tcMar>
            <w:vAlign w:val="center"/>
          </w:tcPr>
          <w:p>
            <w:r>
              <w:rPr>
                <w:rFonts w:ascii="Consolas" w:cs="Consolas" w:eastAsia="Consolas" w:hAnsi="Consolas"/>
                <w:sz w:val="19"/>
                <w:szCs w:val="19"/>
              </w:rPr>
              <w:t xml:space="preserve">CAREERS_API_ORIGIN</w:t>
            </w:r>
          </w:p>
        </w:tc>
        <w:tc>
          <w:tcPr>
            <w:tcW w:type="dxa" w:w="5429"/>
            <w:tcMar>
              <w:top w:type="dxa" w:w="80"/>
              <w:left w:type="dxa" w:w="120"/>
              <w:bottom w:type="dxa" w:w="80"/>
              <w:right w:type="dxa" w:w="120"/>
            </w:tcMar>
            <w:vAlign w:val="center"/>
          </w:tcPr>
          <w:p>
            <w:r>
              <w:t xml:space="preserve">Build-time override of the API origin baked into the frontend.</w:t>
            </w:r>
          </w:p>
        </w:tc>
      </w:tr>
    </w:tbl>
    <w:p>
      <w:pPr>
        <w:spacing w:after="120"/>
      </w:pPr>
    </w:p>
    <w:p>
      <w:pPr>
        <w:keepNext w:val="false"/>
        <w:spacing w:after="160" w:line="276"/>
      </w:pPr>
      <w:r>
        <w:t xml:space="preserve">Production values are Vercel project environment variables (project root </w:t>
      </w:r>
      <w:r>
        <w:rPr>
          <w:rFonts w:ascii="Consolas" w:cs="Consolas" w:eastAsia="Consolas" w:hAnsi="Consolas"/>
          <w:sz w:val="19"/>
          <w:szCs w:val="19"/>
        </w:rPr>
        <w:t xml:space="preserve">packages/server</w:t>
      </w:r>
      <w:r>
        <w:t xml:space="preserve">). Locally, copy </w:t>
      </w:r>
      <w:r>
        <w:rPr>
          <w:rFonts w:ascii="Consolas" w:cs="Consolas" w:eastAsia="Consolas" w:hAnsi="Consolas"/>
          <w:sz w:val="19"/>
          <w:szCs w:val="19"/>
        </w:rPr>
        <w:t xml:space="preserve">packages/server/.env.example</w:t>
      </w:r>
      <w:r>
        <w:t xml:space="preserve"> to </w:t>
      </w:r>
      <w:r>
        <w:rPr>
          <w:rFonts w:ascii="Consolas" w:cs="Consolas" w:eastAsia="Consolas" w:hAnsi="Consolas"/>
          <w:sz w:val="19"/>
          <w:szCs w:val="19"/>
        </w:rPr>
        <w:t xml:space="preserve">packages/server/.env</w:t>
      </w:r>
      <w:r>
        <w:t xml:space="preserve"> — never commit it.</w:t>
      </w:r>
    </w:p>
    <w:p>
      <w:pPr>
        <w:pStyle w:val="Heading2"/>
        <w:keepNext/>
        <w:spacing w:after="120" w:before="240"/>
      </w:pPr>
      <w:r>
        <w:rPr>
          <w:b/>
          <w:bCs/>
          <w:color w:val="2E5C8A"/>
          <w:sz w:val="25"/>
          <w:szCs w:val="25"/>
        </w:rPr>
        <w:t xml:space="preserve">1.11 Build, Deploy and Local Development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493"/>
        <w:gridCol w:w="4867"/>
      </w:tblGrid>
      <w:tr>
        <w:trPr>
          <w:tblHeader/>
        </w:trPr>
        <w:tc>
          <w:tcPr>
            <w:tcW w:type="dxa" w:w="4493"/>
            <w:shd w:fill="DCE6F1" w:color="auto" w:val="clear"/>
            <w:tcMar>
              <w:top w:type="dxa" w:w="80"/>
              <w:left w:type="dxa" w:w="120"/>
              <w:bottom w:type="dxa" w:w="80"/>
              <w:right w:type="dxa" w:w="120"/>
            </w:tcMar>
            <w:vAlign w:val="center"/>
          </w:tcPr>
          <w:p>
            <w:r>
              <w:rPr>
                <w:b/>
                <w:bCs/>
              </w:rPr>
              <w:t xml:space="preserve">Command</w:t>
            </w:r>
          </w:p>
        </w:tc>
        <w:tc>
          <w:tcPr>
            <w:tcW w:type="dxa" w:w="4867"/>
            <w:shd w:fill="DCE6F1" w:color="auto" w:val="clear"/>
            <w:tcMar>
              <w:top w:type="dxa" w:w="80"/>
              <w:left w:type="dxa" w:w="120"/>
              <w:bottom w:type="dxa" w:w="80"/>
              <w:right w:type="dxa" w:w="120"/>
            </w:tcMar>
            <w:vAlign w:val="center"/>
          </w:tcPr>
          <w:p>
            <w:r>
              <w:rPr>
                <w:b/>
                <w:bCs/>
              </w:rPr>
              <w:t xml:space="preserve">Description</w:t>
            </w:r>
          </w:p>
        </w:tc>
      </w:tr>
      <w:tr>
        <w:trPr>
          <w:cantSplit/>
        </w:trPr>
        <w:tc>
          <w:tcPr>
            <w:tcW w:type="dxa" w:w="4493"/>
            <w:tcMar>
              <w:top w:type="dxa" w:w="80"/>
              <w:left w:type="dxa" w:w="120"/>
              <w:bottom w:type="dxa" w:w="80"/>
              <w:right w:type="dxa" w:w="120"/>
            </w:tcMar>
            <w:vAlign w:val="center"/>
          </w:tcPr>
          <w:p>
            <w:r>
              <w:rPr>
                <w:rFonts w:ascii="Consolas" w:cs="Consolas" w:eastAsia="Consolas" w:hAnsi="Consolas"/>
                <w:sz w:val="19"/>
                <w:szCs w:val="19"/>
              </w:rPr>
              <w:t xml:space="preserve">pnpm dev</w:t>
            </w:r>
          </w:p>
        </w:tc>
        <w:tc>
          <w:tcPr>
            <w:tcW w:type="dxa" w:w="4867"/>
            <w:tcMar>
              <w:top w:type="dxa" w:w="80"/>
              <w:left w:type="dxa" w:w="120"/>
              <w:bottom w:type="dxa" w:w="80"/>
              <w:right w:type="dxa" w:w="120"/>
            </w:tcMar>
            <w:vAlign w:val="center"/>
          </w:tcPr>
          <w:p>
            <w:r>
              <w:t xml:space="preserve">Frontend watcher on port 3000 (live reload) and the API on port 8787</w:t>
            </w:r>
          </w:p>
        </w:tc>
      </w:tr>
      <w:tr>
        <w:trPr>
          <w:cantSplit/>
        </w:trPr>
        <w:tc>
          <w:tcPr>
            <w:tcW w:type="dxa" w:w="4493"/>
            <w:tcMar>
              <w:top w:type="dxa" w:w="80"/>
              <w:left w:type="dxa" w:w="120"/>
              <w:bottom w:type="dxa" w:w="80"/>
              <w:right w:type="dxa" w:w="120"/>
            </w:tcMar>
            <w:vAlign w:val="center"/>
          </w:tcPr>
          <w:p>
            <w:r>
              <w:rPr>
                <w:rFonts w:ascii="Consolas" w:cs="Consolas" w:eastAsia="Consolas" w:hAnsi="Consolas"/>
                <w:sz w:val="19"/>
                <w:szCs w:val="19"/>
              </w:rPr>
              <w:t xml:space="preserve">pnpm test</w:t>
            </w:r>
          </w:p>
        </w:tc>
        <w:tc>
          <w:tcPr>
            <w:tcW w:type="dxa" w:w="4867"/>
            <w:tcMar>
              <w:top w:type="dxa" w:w="80"/>
              <w:left w:type="dxa" w:w="120"/>
              <w:bottom w:type="dxa" w:w="80"/>
              <w:right w:type="dxa" w:w="120"/>
            </w:tcMar>
            <w:vAlign w:val="center"/>
          </w:tcPr>
          <w:p>
            <w:r>
              <w:t xml:space="preserve">API tests (vitest, mocked fetch)</w:t>
            </w:r>
          </w:p>
        </w:tc>
      </w:tr>
      <w:tr>
        <w:trPr>
          <w:cantSplit/>
        </w:trPr>
        <w:tc>
          <w:tcPr>
            <w:tcW w:type="dxa" w:w="4493"/>
            <w:tcMar>
              <w:top w:type="dxa" w:w="80"/>
              <w:left w:type="dxa" w:w="120"/>
              <w:bottom w:type="dxa" w:w="80"/>
              <w:right w:type="dxa" w:w="120"/>
            </w:tcMar>
            <w:vAlign w:val="center"/>
          </w:tcPr>
          <w:p>
            <w:r>
              <w:rPr>
                <w:rFonts w:ascii="Consolas" w:cs="Consolas" w:eastAsia="Consolas" w:hAnsi="Consolas"/>
                <w:sz w:val="19"/>
                <w:szCs w:val="19"/>
              </w:rPr>
              <w:t xml:space="preserve">pnpm lint / pnpm check</w:t>
            </w:r>
          </w:p>
        </w:tc>
        <w:tc>
          <w:tcPr>
            <w:tcW w:type="dxa" w:w="4867"/>
            <w:tcMar>
              <w:top w:type="dxa" w:w="80"/>
              <w:left w:type="dxa" w:w="120"/>
              <w:bottom w:type="dxa" w:w="80"/>
              <w:right w:type="dxa" w:w="120"/>
            </w:tcMar>
            <w:vAlign w:val="center"/>
          </w:tcPr>
          <w:p>
            <w:r>
              <w:t xml:space="preserve">ESLint and TypeScript checks for both packages</w:t>
            </w:r>
          </w:p>
        </w:tc>
      </w:tr>
      <w:tr>
        <w:trPr>
          <w:cantSplit/>
        </w:trPr>
        <w:tc>
          <w:tcPr>
            <w:tcW w:type="dxa" w:w="4493"/>
            <w:tcMar>
              <w:top w:type="dxa" w:w="80"/>
              <w:left w:type="dxa" w:w="120"/>
              <w:bottom w:type="dxa" w:w="80"/>
              <w:right w:type="dxa" w:w="120"/>
            </w:tcMar>
            <w:vAlign w:val="center"/>
          </w:tcPr>
          <w:p>
            <w:r>
              <w:rPr>
                <w:rFonts w:ascii="Consolas" w:cs="Consolas" w:eastAsia="Consolas" w:hAnsi="Consolas"/>
                <w:sz w:val="19"/>
                <w:szCs w:val="19"/>
              </w:rPr>
              <w:t xml:space="preserve">pnpm --filter @career-group/frontend build</w:t>
            </w:r>
          </w:p>
        </w:tc>
        <w:tc>
          <w:tcPr>
            <w:tcW w:type="dxa" w:w="4867"/>
            <w:tcMar>
              <w:top w:type="dxa" w:w="80"/>
              <w:left w:type="dxa" w:w="120"/>
              <w:bottom w:type="dxa" w:w="80"/>
              <w:right w:type="dxa" w:w="120"/>
            </w:tcMar>
            <w:vAlign w:val="center"/>
          </w:tcPr>
          <w:p>
            <w:r>
              <w:t xml:space="preserve">Write the minified </w:t>
            </w:r>
            <w:r>
              <w:rPr>
                <w:rFonts w:ascii="Consolas" w:cs="Consolas" w:eastAsia="Consolas" w:hAnsi="Consolas"/>
                <w:sz w:val="19"/>
                <w:szCs w:val="19"/>
              </w:rPr>
              <w:t xml:space="preserve">packages/frontend/dist</w:t>
            </w:r>
          </w:p>
        </w:tc>
      </w:tr>
      <w:tr>
        <w:trPr>
          <w:cantSplit/>
        </w:trPr>
        <w:tc>
          <w:tcPr>
            <w:tcW w:type="dxa" w:w="4493"/>
            <w:tcMar>
              <w:top w:type="dxa" w:w="80"/>
              <w:left w:type="dxa" w:w="120"/>
              <w:bottom w:type="dxa" w:w="80"/>
              <w:right w:type="dxa" w:w="120"/>
            </w:tcMar>
            <w:vAlign w:val="center"/>
          </w:tcPr>
          <w:p>
            <w:r>
              <w:rPr>
                <w:rFonts w:ascii="Consolas" w:cs="Consolas" w:eastAsia="Consolas" w:hAnsi="Consolas"/>
                <w:sz w:val="19"/>
                <w:szCs w:val="19"/>
              </w:rPr>
              <w:t xml:space="preserve">pnpm --filter @career-group/server deploy</w:t>
            </w:r>
          </w:p>
        </w:tc>
        <w:tc>
          <w:tcPr>
            <w:tcW w:type="dxa" w:w="4867"/>
            <w:tcMar>
              <w:top w:type="dxa" w:w="80"/>
              <w:left w:type="dxa" w:w="120"/>
              <w:bottom w:type="dxa" w:w="80"/>
              <w:right w:type="dxa" w:w="120"/>
            </w:tcMar>
            <w:vAlign w:val="center"/>
          </w:tcPr>
          <w:p>
            <w:r>
              <w:rPr>
                <w:rFonts w:ascii="Consolas" w:cs="Consolas" w:eastAsia="Consolas" w:hAnsi="Consolas"/>
                <w:sz w:val="19"/>
                <w:szCs w:val="19"/>
              </w:rPr>
              <w:t xml:space="preserve">vercel deploy --prod</w:t>
            </w:r>
            <w:r>
              <w:t xml:space="preserve"> — production API</w:t>
            </w:r>
          </w:p>
        </w:tc>
      </w:tr>
    </w:tbl>
    <w:p>
      <w:pPr>
        <w:spacing w:after="120"/>
      </w:pPr>
    </w:p>
    <w:p>
      <w:pPr>
        <w:keepNext w:val="false"/>
        <w:spacing w:after="160" w:line="276"/>
      </w:pPr>
      <w:r>
        <w:t xml:space="preserve">CI (</w:t>
      </w:r>
      <w:r>
        <w:rPr>
          <w:rFonts w:ascii="Consolas" w:cs="Consolas" w:eastAsia="Consolas" w:hAnsi="Consolas"/>
          <w:sz w:val="19"/>
          <w:szCs w:val="19"/>
        </w:rPr>
        <w:t xml:space="preserve">.github/workflows/ci.yml</w:t>
      </w:r>
      <w:r>
        <w:t xml:space="preserve">) runs on pull requests only: install, build, lint, check and test on Node 22 with pnpm 10. It does not deploy. The API process does not hot-reload locally; restart it after a server or </w:t>
      </w:r>
      <w:r>
        <w:rPr>
          <w:rFonts w:ascii="Consolas" w:cs="Consolas" w:eastAsia="Consolas" w:hAnsi="Consolas"/>
          <w:sz w:val="19"/>
          <w:szCs w:val="19"/>
        </w:rPr>
        <w:t xml:space="preserve">.env</w:t>
      </w:r>
      <w:r>
        <w:t xml:space="preserve"> change.</w:t>
      </w:r>
    </w:p>
    <w:p>
      <w:pPr>
        <w:keepNext w:val="false"/>
        <w:spacing w:after="160" w:line="276"/>
      </w:pPr>
      <w:r>
        <w:t xml:space="preserve">A frontend change is live only after a </w:t>
      </w:r>
      <w:r>
        <w:rPr>
          <w:b/>
          <w:bCs/>
        </w:rPr>
        <w:t xml:space="preserve">production</w:t>
      </w:r>
      <w:r>
        <w:t xml:space="preserve"> build of </w:t>
      </w:r>
      <w:r>
        <w:rPr>
          <w:rFonts w:ascii="Consolas" w:cs="Consolas" w:eastAsia="Consolas" w:hAnsi="Consolas"/>
          <w:sz w:val="19"/>
          <w:szCs w:val="19"/>
        </w:rPr>
        <w:t xml:space="preserve">packages/frontend/dist</w:t>
      </w:r>
      <w:r>
        <w:t xml:space="preserve"> is committed and the jsDelivr </w:t>
      </w:r>
      <w:r>
        <w:rPr>
          <w:rFonts w:ascii="Consolas" w:cs="Consolas" w:eastAsia="Consolas" w:hAnsi="Consolas"/>
          <w:sz w:val="19"/>
          <w:szCs w:val="19"/>
        </w:rPr>
        <w:t xml:space="preserve">@&lt;commit&gt;</w:t>
      </w:r>
      <w:r>
        <w:t xml:space="preserve"> pin in Webflow is updated and published. Never commit a development build: it points at </w:t>
      </w:r>
      <w:r>
        <w:rPr>
          <w:rFonts w:ascii="Consolas" w:cs="Consolas" w:eastAsia="Consolas" w:hAnsi="Consolas"/>
          <w:sz w:val="19"/>
          <w:szCs w:val="19"/>
        </w:rPr>
        <w:t xml:space="preserve">http://localhost:8787</w:t>
      </w:r>
      <w:r>
        <w:t xml:space="preserve"> and includes the live-reload client.</w:t>
      </w:r>
    </w:p>
    <w:p>
      <w:pPr>
        <w:pStyle w:val="Heading2"/>
        <w:keepNext/>
        <w:spacing w:after="120" w:before="240"/>
      </w:pPr>
      <w:r>
        <w:rPr>
          <w:b/>
          <w:bCs/>
          <w:color w:val="2E5C8A"/>
          <w:sz w:val="25"/>
          <w:szCs w:val="25"/>
        </w:rPr>
        <w:t xml:space="preserve">1.12 Known Limitations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46"/>
        <w:gridCol w:w="4306"/>
        <w:gridCol w:w="2808"/>
      </w:tblGrid>
      <w:tr>
        <w:trPr>
          <w:tblHeader/>
        </w:trPr>
        <w:tc>
          <w:tcPr>
            <w:tcW w:type="dxa" w:w="2246"/>
            <w:shd w:fill="DCE6F1" w:color="auto" w:val="clear"/>
            <w:tcMar>
              <w:top w:type="dxa" w:w="80"/>
              <w:left w:type="dxa" w:w="120"/>
              <w:bottom w:type="dxa" w:w="80"/>
              <w:right w:type="dxa" w:w="120"/>
            </w:tcMar>
            <w:vAlign w:val="center"/>
          </w:tcPr>
          <w:p>
            <w:r>
              <w:rPr>
                <w:b/>
                <w:bCs/>
              </w:rPr>
              <w:t xml:space="preserve">Limitation</w:t>
            </w:r>
          </w:p>
        </w:tc>
        <w:tc>
          <w:tcPr>
            <w:tcW w:type="dxa" w:w="4306"/>
            <w:shd w:fill="DCE6F1" w:color="auto" w:val="clear"/>
            <w:tcMar>
              <w:top w:type="dxa" w:w="80"/>
              <w:left w:type="dxa" w:w="120"/>
              <w:bottom w:type="dxa" w:w="80"/>
              <w:right w:type="dxa" w:w="120"/>
            </w:tcMar>
            <w:vAlign w:val="center"/>
          </w:tcPr>
          <w:p>
            <w:r>
              <w:rPr>
                <w:b/>
                <w:bCs/>
              </w:rPr>
              <w:t xml:space="preserve">Impact</w:t>
            </w:r>
          </w:p>
        </w:tc>
        <w:tc>
          <w:tcPr>
            <w:tcW w:type="dxa" w:w="2808"/>
            <w:shd w:fill="DCE6F1" w:color="auto" w:val="clear"/>
            <w:tcMar>
              <w:top w:type="dxa" w:w="80"/>
              <w:left w:type="dxa" w:w="120"/>
              <w:bottom w:type="dxa" w:w="80"/>
              <w:right w:type="dxa" w:w="120"/>
            </w:tcMar>
            <w:vAlign w:val="center"/>
          </w:tcPr>
          <w:p>
            <w:r>
              <w:rPr>
                <w:b/>
                <w:bCs/>
              </w:rPr>
              <w:t xml:space="preserve">Option</w:t>
            </w:r>
          </w:p>
        </w:tc>
      </w:tr>
      <w:tr>
        <w:trPr>
          <w:cantSplit/>
        </w:trPr>
        <w:tc>
          <w:tcPr>
            <w:tcW w:type="dxa" w:w="2246"/>
            <w:tcMar>
              <w:top w:type="dxa" w:w="80"/>
              <w:left w:type="dxa" w:w="120"/>
              <w:bottom w:type="dxa" w:w="80"/>
              <w:right w:type="dxa" w:w="120"/>
            </w:tcMar>
            <w:vAlign w:val="center"/>
          </w:tcPr>
          <w:p>
            <w:r>
              <w:t xml:space="preserve">Vercel body limit ~4.5 MB</w:t>
            </w:r>
          </w:p>
        </w:tc>
        <w:tc>
          <w:tcPr>
            <w:tcW w:type="dxa" w:w="4306"/>
            <w:tcMar>
              <w:top w:type="dxa" w:w="80"/>
              <w:left w:type="dxa" w:w="120"/>
              <w:bottom w:type="dxa" w:w="80"/>
              <w:right w:type="dxa" w:w="120"/>
            </w:tcMar>
            <w:vAlign w:val="center"/>
          </w:tcPr>
          <w:p>
            <w:r>
              <w:t xml:space="preserve">Resumes between 4.5 and 10 MB pass the browser check but are rejected before the handler, so the user sees the generic “could not be submitted” message.</w:t>
            </w:r>
          </w:p>
        </w:tc>
        <w:tc>
          <w:tcPr>
            <w:tcW w:type="dxa" w:w="2808"/>
            <w:tcMar>
              <w:top w:type="dxa" w:w="80"/>
              <w:left w:type="dxa" w:w="120"/>
              <w:bottom w:type="dxa" w:w="80"/>
              <w:right w:type="dxa" w:w="120"/>
            </w:tcMar>
            <w:vAlign w:val="center"/>
          </w:tcPr>
          <w:p>
            <w:r>
              <w:t xml:space="preserve">Lower the limit to 4 MB, or upload resumes directly to storage first.</w:t>
            </w:r>
          </w:p>
        </w:tc>
      </w:tr>
      <w:tr>
        <w:trPr>
          <w:cantSplit/>
        </w:trPr>
        <w:tc>
          <w:tcPr>
            <w:tcW w:type="dxa" w:w="2246"/>
            <w:tcMar>
              <w:top w:type="dxa" w:w="80"/>
              <w:left w:type="dxa" w:w="120"/>
              <w:bottom w:type="dxa" w:w="80"/>
              <w:right w:type="dxa" w:w="120"/>
            </w:tcMar>
            <w:vAlign w:val="center"/>
          </w:tcPr>
          <w:p>
            <w:r>
              <w:t xml:space="preserve">No rate limit or captcha</w:t>
            </w:r>
          </w:p>
        </w:tc>
        <w:tc>
          <w:tcPr>
            <w:tcW w:type="dxa" w:w="4306"/>
            <w:tcMar>
              <w:top w:type="dxa" w:w="80"/>
              <w:left w:type="dxa" w:w="120"/>
              <w:bottom w:type="dxa" w:w="80"/>
              <w:right w:type="dxa" w:w="120"/>
            </w:tcMar>
            <w:vAlign w:val="center"/>
          </w:tcPr>
          <w:p>
            <w:r>
              <w:t xml:space="preserve">Anyone who can POST can create candidates and submissions; </w:t>
            </w:r>
            <w:r>
              <w:rPr>
                <w:rFonts w:ascii="Consolas" w:cs="Consolas" w:eastAsia="Consolas" w:hAnsi="Consolas"/>
                <w:sz w:val="19"/>
                <w:szCs w:val="19"/>
              </w:rPr>
              <w:t xml:space="preserve">near</w:t>
            </w:r>
            <w:r>
              <w:t xml:space="preserve"> can drive Google cost.</w:t>
            </w:r>
          </w:p>
        </w:tc>
        <w:tc>
          <w:tcPr>
            <w:tcW w:type="dxa" w:w="2808"/>
            <w:tcMar>
              <w:top w:type="dxa" w:w="80"/>
              <w:left w:type="dxa" w:w="120"/>
              <w:bottom w:type="dxa" w:w="80"/>
              <w:right w:type="dxa" w:w="120"/>
            </w:tcMar>
            <w:vAlign w:val="center"/>
          </w:tcPr>
          <w:p>
            <w:r>
              <w:t xml:space="preserve">Add Vercel firewall rules, Turnstile, or a honeypot.</w:t>
            </w:r>
          </w:p>
        </w:tc>
      </w:tr>
      <w:tr>
        <w:trPr>
          <w:cantSplit/>
        </w:trPr>
        <w:tc>
          <w:tcPr>
            <w:tcW w:type="dxa" w:w="2246"/>
            <w:tcMar>
              <w:top w:type="dxa" w:w="80"/>
              <w:left w:type="dxa" w:w="120"/>
              <w:bottom w:type="dxa" w:w="80"/>
              <w:right w:type="dxa" w:w="120"/>
            </w:tcMar>
            <w:vAlign w:val="center"/>
          </w:tcPr>
          <w:p>
            <w:r>
              <w:t xml:space="preserve">Regex HTML sanitizer</w:t>
            </w:r>
          </w:p>
        </w:tc>
        <w:tc>
          <w:tcPr>
            <w:tcW w:type="dxa" w:w="4306"/>
            <w:tcMar>
              <w:top w:type="dxa" w:w="80"/>
              <w:left w:type="dxa" w:w="120"/>
              <w:bottom w:type="dxa" w:w="80"/>
              <w:right w:type="dxa" w:w="120"/>
            </w:tcMar>
            <w:vAlign w:val="center"/>
          </w:tcPr>
          <w:p>
            <w:r>
              <w:t xml:space="preserve">Best-effort only on recruiter-authored descriptions.</w:t>
            </w:r>
          </w:p>
        </w:tc>
        <w:tc>
          <w:tcPr>
            <w:tcW w:type="dxa" w:w="2808"/>
            <w:tcMar>
              <w:top w:type="dxa" w:w="80"/>
              <w:left w:type="dxa" w:w="120"/>
              <w:bottom w:type="dxa" w:w="80"/>
              <w:right w:type="dxa" w:w="120"/>
            </w:tcMar>
            <w:vAlign w:val="center"/>
          </w:tcPr>
          <w:p>
            <w:r>
              <w:t xml:space="preserve">Swap in an allowlist sanitizer.</w:t>
            </w:r>
          </w:p>
        </w:tc>
      </w:tr>
      <w:tr>
        <w:trPr>
          <w:cantSplit/>
        </w:trPr>
        <w:tc>
          <w:tcPr>
            <w:tcW w:type="dxa" w:w="2246"/>
            <w:tcMar>
              <w:top w:type="dxa" w:w="80"/>
              <w:left w:type="dxa" w:w="120"/>
              <w:bottom w:type="dxa" w:w="80"/>
              <w:right w:type="dxa" w:w="120"/>
            </w:tcMar>
            <w:vAlign w:val="center"/>
          </w:tcPr>
          <w:p>
            <w:r>
              <w:t xml:space="preserve">Unbounded geocode cache</w:t>
            </w:r>
          </w:p>
        </w:tc>
        <w:tc>
          <w:tcPr>
            <w:tcW w:type="dxa" w:w="4306"/>
            <w:tcMar>
              <w:top w:type="dxa" w:w="80"/>
              <w:left w:type="dxa" w:w="120"/>
              <w:bottom w:type="dxa" w:w="80"/>
              <w:right w:type="dxa" w:w="120"/>
            </w:tcMar>
            <w:vAlign w:val="center"/>
          </w:tcPr>
          <w:p>
            <w:r>
              <w:t xml:space="preserve">Grows with each distinct place until the instance recycles.</w:t>
            </w:r>
          </w:p>
        </w:tc>
        <w:tc>
          <w:tcPr>
            <w:tcW w:type="dxa" w:w="2808"/>
            <w:tcMar>
              <w:top w:type="dxa" w:w="80"/>
              <w:left w:type="dxa" w:w="120"/>
              <w:bottom w:type="dxa" w:w="80"/>
              <w:right w:type="dxa" w:w="120"/>
            </w:tcMar>
            <w:vAlign w:val="center"/>
          </w:tcPr>
          <w:p>
            <w:r>
              <w:t xml:space="preserve">Add a size cap or TTL.</w:t>
            </w:r>
          </w:p>
        </w:tc>
      </w:tr>
      <w:tr>
        <w:trPr>
          <w:cantSplit/>
        </w:trPr>
        <w:tc>
          <w:tcPr>
            <w:tcW w:type="dxa" w:w="2246"/>
            <w:tcMar>
              <w:top w:type="dxa" w:w="80"/>
              <w:left w:type="dxa" w:w="120"/>
              <w:bottom w:type="dxa" w:w="80"/>
              <w:right w:type="dxa" w:w="120"/>
            </w:tcMar>
            <w:vAlign w:val="center"/>
          </w:tcPr>
          <w:p>
            <w:r>
              <w:t xml:space="preserve">Cold </w:t>
            </w:r>
            <w:r>
              <w:rPr>
                <w:rFonts w:ascii="Consolas" w:cs="Consolas" w:eastAsia="Consolas" w:hAnsi="Consolas"/>
                <w:sz w:val="19"/>
                <w:szCs w:val="19"/>
              </w:rPr>
              <w:t xml:space="preserve">near</w:t>
            </w:r>
            <w:r>
              <w:t xml:space="preserve"> search</w:t>
            </w:r>
          </w:p>
        </w:tc>
        <w:tc>
          <w:tcPr>
            <w:tcW w:type="dxa" w:w="4306"/>
            <w:tcMar>
              <w:top w:type="dxa" w:w="80"/>
              <w:left w:type="dxa" w:w="120"/>
              <w:bottom w:type="dxa" w:w="80"/>
              <w:right w:type="dxa" w:w="120"/>
            </w:tcMar>
            <w:vAlign w:val="center"/>
          </w:tcPr>
          <w:p>
            <w:r>
              <w:t xml:space="preserve">Can geocode many job cities in sequence on a cold instance.</w:t>
            </w:r>
          </w:p>
        </w:tc>
        <w:tc>
          <w:tcPr>
            <w:tcW w:type="dxa" w:w="2808"/>
            <w:tcMar>
              <w:top w:type="dxa" w:w="80"/>
              <w:left w:type="dxa" w:w="120"/>
              <w:bottom w:type="dxa" w:w="80"/>
              <w:right w:type="dxa" w:w="120"/>
            </w:tcMar>
            <w:vAlign w:val="center"/>
          </w:tcPr>
          <w:p>
            <w:r>
              <w:t xml:space="preserve">Pre-geocode or store coordinates.</w:t>
            </w:r>
          </w:p>
        </w:tc>
      </w:tr>
      <w:tr>
        <w:trPr>
          <w:cantSplit/>
        </w:trPr>
        <w:tc>
          <w:tcPr>
            <w:tcW w:type="dxa" w:w="2246"/>
            <w:tcMar>
              <w:top w:type="dxa" w:w="80"/>
              <w:left w:type="dxa" w:w="120"/>
              <w:bottom w:type="dxa" w:w="80"/>
              <w:right w:type="dxa" w:w="120"/>
            </w:tcMar>
            <w:vAlign w:val="center"/>
          </w:tcPr>
          <w:p>
            <w:r>
              <w:t xml:space="preserve">429 not retried</w:t>
            </w:r>
          </w:p>
        </w:tc>
        <w:tc>
          <w:tcPr>
            <w:tcW w:type="dxa" w:w="4306"/>
            <w:tcMar>
              <w:top w:type="dxa" w:w="80"/>
              <w:left w:type="dxa" w:w="120"/>
              <w:bottom w:type="dxa" w:w="80"/>
              <w:right w:type="dxa" w:w="120"/>
            </w:tcMar>
            <w:vAlign w:val="center"/>
          </w:tcPr>
          <w:p>
            <w:r>
              <w:t xml:space="preserve">A Bullhorn rate-limit burst shows as 502.</w:t>
            </w:r>
          </w:p>
        </w:tc>
        <w:tc>
          <w:tcPr>
            <w:tcW w:type="dxa" w:w="2808"/>
            <w:tcMar>
              <w:top w:type="dxa" w:w="80"/>
              <w:left w:type="dxa" w:w="120"/>
              <w:bottom w:type="dxa" w:w="80"/>
              <w:right w:type="dxa" w:w="120"/>
            </w:tcMar>
            <w:vAlign w:val="center"/>
          </w:tcPr>
          <w:p>
            <w:r>
              <w:t xml:space="preserve">Add backoff for 429.</w:t>
            </w:r>
          </w:p>
        </w:tc>
      </w:tr>
    </w:tbl>
    <w:p>
      <w:pPr>
        <w:spacing w:after="120"/>
      </w:pPr>
    </w:p>
    <w:p>
      <w:pPr>
        <w:pStyle w:val="Heading1"/>
        <w:keepNext/>
        <w:spacing w:after="160" w:before="320"/>
      </w:pPr>
      <w:r>
        <w:rPr>
          <w:b/>
          <w:bCs/>
          <w:color w:val="1F4E79"/>
          <w:sz w:val="30"/>
          <w:szCs w:val="30"/>
        </w:rPr>
        <w:t xml:space="preserve">Part 2 — Maintenance Guide</w:t>
      </w:r>
    </w:p>
    <w:p>
      <w:pPr>
        <w:keepNext w:val="false"/>
        <w:spacing w:after="160" w:line="276"/>
      </w:pPr>
      <w:r>
        <w:t xml:space="preserve">This is the day-to-day guide for the Webflow markup and for getting jobs on and off the site, without touching the API code. Webflow only provides the layout: the scripts find elements by their </w:t>
      </w:r>
      <w:r>
        <w:rPr>
          <w:rFonts w:ascii="Consolas" w:cs="Consolas" w:eastAsia="Consolas" w:hAnsi="Consolas"/>
          <w:sz w:val="19"/>
          <w:szCs w:val="19"/>
        </w:rPr>
        <w:t xml:space="preserve">dev-target</w:t>
      </w:r>
      <w:r>
        <w:t xml:space="preserve"> attribute and fill them from Bullhorn.</w:t>
      </w:r>
    </w:p>
    <w:p>
      <w:pPr>
        <w:pStyle w:val="Heading2"/>
        <w:keepNext/>
        <w:spacing w:after="120" w:before="240"/>
      </w:pPr>
      <w:r>
        <w:rPr>
          <w:b/>
          <w:bCs/>
          <w:color w:val="2E5C8A"/>
          <w:sz w:val="25"/>
          <w:szCs w:val="25"/>
        </w:rPr>
        <w:t xml:space="preserve">2.1 Production Scripts</w:t>
      </w:r>
    </w:p>
    <w:p>
      <w:pPr>
        <w:keepNext/>
        <w:spacing w:after="160" w:line="276"/>
      </w:pPr>
      <w:r>
        <w:t xml:space="preserve">Listing page:</w:t>
      </w:r>
    </w:p>
    <w:p>
      <w:pPr>
        <w:keepNext w:val="false"/>
        <w:shd w:fill="F2F2F2" w:color="auto" w:val="clear"/>
        <w:spacing w:after="200" w:before="80"/>
        <w:ind w:left="120" w:right="120"/>
      </w:pPr>
      <w:r>
        <w:rPr>
          <w:rFonts w:ascii="Consolas" w:cs="Consolas" w:eastAsia="Consolas" w:hAnsi="Consolas"/>
          <w:sz w:val="18"/>
          <w:szCs w:val="18"/>
        </w:rPr>
        <w:t xml:space="preserve">&lt;script defer src="https://cdn.jsdelivr.net/gh/BX-Studio-Webflow/career-group@&lt;commit&gt;/packages/frontend/dist/pages/jobs.js"&gt;&lt;/script&gt;</w:t>
      </w:r>
    </w:p>
    <w:p>
      <w:pPr>
        <w:keepNext/>
        <w:spacing w:after="160" w:line="276"/>
      </w:pPr>
      <w:r>
        <w:t xml:space="preserve">Detail page:</w:t>
      </w:r>
    </w:p>
    <w:p>
      <w:pPr>
        <w:keepNext w:val="false"/>
        <w:shd w:fill="F2F2F2" w:color="auto" w:val="clear"/>
        <w:spacing w:after="200" w:before="80"/>
        <w:ind w:left="120" w:right="120"/>
      </w:pPr>
      <w:r>
        <w:rPr>
          <w:rFonts w:ascii="Consolas" w:cs="Consolas" w:eastAsia="Consolas" w:hAnsi="Consolas"/>
          <w:sz w:val="18"/>
          <w:szCs w:val="18"/>
        </w:rPr>
        <w:t xml:space="preserve">&lt;script defer src="https://cdn.jsdelivr.net/gh/BX-Studio-Webflow/career-group@&lt;commit&gt;/packages/frontend/dist/pages/job.js"&gt;&lt;/script&gt;</w:t>
      </w:r>
    </w:p>
    <w:p>
      <w:pPr>
        <w:keepNext w:val="false"/>
        <w:spacing w:after="160" w:line="276"/>
      </w:pPr>
      <w:r>
        <w:t xml:space="preserve">Replace </w:t>
      </w:r>
      <w:r>
        <w:rPr>
          <w:rFonts w:ascii="Consolas" w:cs="Consolas" w:eastAsia="Consolas" w:hAnsi="Consolas"/>
          <w:sz w:val="19"/>
          <w:szCs w:val="19"/>
        </w:rPr>
        <w:t xml:space="preserve">&lt;commit&gt;</w:t>
      </w:r>
      <w:r>
        <w:t xml:space="preserve"> with the git commit that contains the production build. Set </w:t>
      </w:r>
      <w:r>
        <w:rPr>
          <w:rFonts w:ascii="Consolas" w:cs="Consolas" w:eastAsia="Consolas" w:hAnsi="Consolas"/>
          <w:sz w:val="19"/>
          <w:szCs w:val="19"/>
        </w:rPr>
        <w:t xml:space="preserve">window.CAREERS_API_ORIGIN</w:t>
      </w:r>
      <w:r>
        <w:t xml:space="preserve"> in a script above only when the API host must change without a rebuild. OneTrust must allow both jsDelivr and </w:t>
      </w:r>
      <w:r>
        <w:rPr>
          <w:rFonts w:ascii="Consolas" w:cs="Consolas" w:eastAsia="Consolas" w:hAnsi="Consolas"/>
          <w:sz w:val="19"/>
          <w:szCs w:val="19"/>
        </w:rPr>
        <w:t xml:space="preserve">career-group.vercel.app</w:t>
      </w:r>
      <w:r>
        <w:t xml:space="preserve">.</w:t>
      </w:r>
    </w:p>
    <w:p>
      <w:pPr>
        <w:pStyle w:val="Heading2"/>
        <w:keepNext/>
        <w:spacing w:after="120" w:before="240"/>
      </w:pPr>
      <w:r>
        <w:rPr>
          <w:b/>
          <w:bCs/>
          <w:color w:val="2E5C8A"/>
          <w:sz w:val="25"/>
          <w:szCs w:val="25"/>
        </w:rPr>
        <w:t xml:space="preserve">2.2 Pages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557"/>
        <w:gridCol w:w="5803"/>
      </w:tblGrid>
      <w:tr>
        <w:trPr>
          <w:tblHeader/>
        </w:trPr>
        <w:tc>
          <w:tcPr>
            <w:tcW w:type="dxa" w:w="3557"/>
            <w:shd w:fill="DCE6F1" w:color="auto" w:val="clear"/>
            <w:tcMar>
              <w:top w:type="dxa" w:w="80"/>
              <w:left w:type="dxa" w:w="120"/>
              <w:bottom w:type="dxa" w:w="80"/>
              <w:right w:type="dxa" w:w="120"/>
            </w:tcMar>
            <w:vAlign w:val="center"/>
          </w:tcPr>
          <w:p>
            <w:r>
              <w:rPr>
                <w:b/>
                <w:bCs/>
              </w:rPr>
              <w:t xml:space="preserve">Page</w:t>
            </w:r>
          </w:p>
        </w:tc>
        <w:tc>
          <w:tcPr>
            <w:tcW w:type="dxa" w:w="5803"/>
            <w:shd w:fill="DCE6F1" w:color="auto" w:val="clear"/>
            <w:tcMar>
              <w:top w:type="dxa" w:w="80"/>
              <w:left w:type="dxa" w:w="120"/>
              <w:bottom w:type="dxa" w:w="80"/>
              <w:right w:type="dxa" w:w="120"/>
            </w:tcMar>
            <w:vAlign w:val="center"/>
          </w:tcPr>
          <w:p>
            <w:r>
              <w:rPr>
                <w:b/>
                <w:bCs/>
              </w:rPr>
              <w:t xml:space="preserve">What it does</w:t>
            </w:r>
          </w:p>
        </w:tc>
      </w:tr>
      <w:tr>
        <w:trPr>
          <w:cantSplit/>
        </w:trPr>
        <w:tc>
          <w:tcPr>
            <w:tcW w:type="dxa" w:w="3557"/>
            <w:tcMar>
              <w:top w:type="dxa" w:w="80"/>
              <w:left w:type="dxa" w:w="120"/>
              <w:bottom w:type="dxa" w:w="80"/>
              <w:right w:type="dxa" w:w="120"/>
            </w:tcMar>
            <w:vAlign w:val="center"/>
          </w:tcPr>
          <w:p>
            <w:r>
              <w:rPr>
                <w:rFonts w:ascii="Consolas" w:cs="Consolas" w:eastAsia="Consolas" w:hAnsi="Consolas"/>
                <w:sz w:val="19"/>
                <w:szCs w:val="19"/>
              </w:rPr>
              <w:t xml:space="preserve">Jobs listing page</w:t>
            </w:r>
          </w:p>
        </w:tc>
        <w:tc>
          <w:tcPr>
            <w:tcW w:type="dxa" w:w="5803"/>
            <w:tcMar>
              <w:top w:type="dxa" w:w="80"/>
              <w:left w:type="dxa" w:w="120"/>
              <w:bottom w:type="dxa" w:w="80"/>
              <w:right w:type="dxa" w:w="120"/>
            </w:tcMar>
            <w:vAlign w:val="center"/>
          </w:tcPr>
          <w:p>
            <w:r>
              <w:t xml:space="preserve">jobs.js — loads published jobs, renders cards, runs filters, keyword and location search.</w:t>
            </w:r>
          </w:p>
        </w:tc>
      </w:tr>
      <w:tr>
        <w:trPr>
          <w:cantSplit/>
        </w:trPr>
        <w:tc>
          <w:tcPr>
            <w:tcW w:type="dxa" w:w="3557"/>
            <w:tcMar>
              <w:top w:type="dxa" w:w="80"/>
              <w:left w:type="dxa" w:w="120"/>
              <w:bottom w:type="dxa" w:w="80"/>
              <w:right w:type="dxa" w:w="120"/>
            </w:tcMar>
            <w:vAlign w:val="center"/>
          </w:tcPr>
          <w:p>
            <w:r>
              <w:rPr>
                <w:rFonts w:ascii="Consolas" w:cs="Consolas" w:eastAsia="Consolas" w:hAnsi="Consolas"/>
                <w:sz w:val="19"/>
                <w:szCs w:val="19"/>
              </w:rPr>
              <w:t xml:space="preserve">/dev/job-posting-dev?id=&lt;jobId&gt;</w:t>
            </w:r>
          </w:p>
        </w:tc>
        <w:tc>
          <w:tcPr>
            <w:tcW w:type="dxa" w:w="5803"/>
            <w:tcMar>
              <w:top w:type="dxa" w:w="80"/>
              <w:left w:type="dxa" w:w="120"/>
              <w:bottom w:type="dxa" w:w="80"/>
              <w:right w:type="dxa" w:w="120"/>
            </w:tcMar>
            <w:vAlign w:val="center"/>
          </w:tcPr>
          <w:p>
            <w:r>
              <w:t xml:space="preserve">job.js — shows one job, colours the highlights by division, shows the matching division card, handles the apply form.</w:t>
            </w:r>
          </w:p>
        </w:tc>
      </w:tr>
    </w:tbl>
    <w:p>
      <w:pPr>
        <w:spacing w:after="120"/>
      </w:pPr>
    </w:p>
    <w:p>
      <w:pPr>
        <w:keepNext w:val="false"/>
        <w:spacing w:after="160" w:line="276"/>
      </w:pPr>
      <w:r>
        <w:t xml:space="preserve">If the detail page moves, set the </w:t>
      </w:r>
      <w:r>
        <w:rPr>
          <w:rFonts w:ascii="Consolas" w:cs="Consolas" w:eastAsia="Consolas" w:hAnsi="Consolas"/>
          <w:sz w:val="19"/>
          <w:szCs w:val="19"/>
        </w:rPr>
        <w:t xml:space="preserve">detail-path</w:t>
      </w:r>
      <w:r>
        <w:t xml:space="preserve"> attribute on the </w:t>
      </w:r>
      <w:r>
        <w:rPr>
          <w:rFonts w:ascii="Consolas" w:cs="Consolas" w:eastAsia="Consolas" w:hAnsi="Consolas"/>
          <w:sz w:val="19"/>
          <w:szCs w:val="19"/>
        </w:rPr>
        <w:t xml:space="preserve">jobs-list</w:t>
      </w:r>
      <w:r>
        <w:t xml:space="preserve"> element to the new path; the cards will link there.</w:t>
      </w:r>
    </w:p>
    <w:p>
      <w:pPr>
        <w:pStyle w:val="Heading2"/>
        <w:keepNext/>
        <w:spacing w:after="120" w:before="240"/>
      </w:pPr>
      <w:r>
        <w:rPr>
          <w:b/>
          <w:bCs/>
          <w:color w:val="2E5C8A"/>
          <w:sz w:val="25"/>
          <w:szCs w:val="25"/>
        </w:rPr>
        <w:t xml:space="preserve">2.3 Listing Page Markup</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744"/>
        <w:gridCol w:w="5616"/>
      </w:tblGrid>
      <w:tr>
        <w:trPr>
          <w:tblHeader/>
        </w:trPr>
        <w:tc>
          <w:tcPr>
            <w:tcW w:type="dxa" w:w="3744"/>
            <w:shd w:fill="DCE6F1" w:color="auto" w:val="clear"/>
            <w:tcMar>
              <w:top w:type="dxa" w:w="80"/>
              <w:left w:type="dxa" w:w="120"/>
              <w:bottom w:type="dxa" w:w="80"/>
              <w:right w:type="dxa" w:w="120"/>
            </w:tcMar>
            <w:vAlign w:val="center"/>
          </w:tcPr>
          <w:p>
            <w:r>
              <w:rPr>
                <w:b/>
                <w:bCs/>
              </w:rPr>
              <w:t xml:space="preserve">dev-target</w:t>
            </w:r>
          </w:p>
        </w:tc>
        <w:tc>
          <w:tcPr>
            <w:tcW w:type="dxa" w:w="5616"/>
            <w:shd w:fill="DCE6F1" w:color="auto" w:val="clear"/>
            <w:tcMar>
              <w:top w:type="dxa" w:w="80"/>
              <w:left w:type="dxa" w:w="120"/>
              <w:bottom w:type="dxa" w:w="80"/>
              <w:right w:type="dxa" w:w="120"/>
            </w:tcMar>
            <w:vAlign w:val="center"/>
          </w:tcPr>
          <w:p>
            <w:r>
              <w:rPr>
                <w:b/>
                <w:bCs/>
              </w:rPr>
              <w:t xml:space="preserve">Purpose</w:t>
            </w:r>
          </w:p>
        </w:tc>
      </w:tr>
      <w:tr>
        <w:trPr>
          <w:cantSplit/>
        </w:trPr>
        <w:tc>
          <w:tcPr>
            <w:tcW w:type="dxa" w:w="3744"/>
            <w:tcMar>
              <w:top w:type="dxa" w:w="80"/>
              <w:left w:type="dxa" w:w="120"/>
              <w:bottom w:type="dxa" w:w="80"/>
              <w:right w:type="dxa" w:w="120"/>
            </w:tcMar>
            <w:vAlign w:val="center"/>
          </w:tcPr>
          <w:p>
            <w:r>
              <w:rPr>
                <w:rFonts w:ascii="Consolas" w:cs="Consolas" w:eastAsia="Consolas" w:hAnsi="Consolas"/>
                <w:sz w:val="19"/>
                <w:szCs w:val="19"/>
              </w:rPr>
              <w:t xml:space="preserve">jobs-list</w:t>
            </w:r>
          </w:p>
        </w:tc>
        <w:tc>
          <w:tcPr>
            <w:tcW w:type="dxa" w:w="5616"/>
            <w:tcMar>
              <w:top w:type="dxa" w:w="80"/>
              <w:left w:type="dxa" w:w="120"/>
              <w:bottom w:type="dxa" w:w="80"/>
              <w:right w:type="dxa" w:w="120"/>
            </w:tcMar>
            <w:vAlign w:val="center"/>
          </w:tcPr>
          <w:p>
            <w:r>
              <w:t xml:space="preserve">Card container. Optional </w:t>
            </w:r>
            <w:r>
              <w:rPr>
                <w:rFonts w:ascii="Consolas" w:cs="Consolas" w:eastAsia="Consolas" w:hAnsi="Consolas"/>
                <w:sz w:val="19"/>
                <w:szCs w:val="19"/>
              </w:rPr>
              <w:t xml:space="preserve">detail-path</w:t>
            </w:r>
            <w:r>
              <w:t xml:space="preserve"> attribute.</w:t>
            </w:r>
          </w:p>
        </w:tc>
      </w:tr>
      <w:tr>
        <w:trPr>
          <w:cantSplit/>
        </w:trPr>
        <w:tc>
          <w:tcPr>
            <w:tcW w:type="dxa" w:w="3744"/>
            <w:tcMar>
              <w:top w:type="dxa" w:w="80"/>
              <w:left w:type="dxa" w:w="120"/>
              <w:bottom w:type="dxa" w:w="80"/>
              <w:right w:type="dxa" w:w="120"/>
            </w:tcMar>
            <w:vAlign w:val="center"/>
          </w:tcPr>
          <w:p>
            <w:r>
              <w:rPr>
                <w:rFonts w:ascii="Consolas" w:cs="Consolas" w:eastAsia="Consolas" w:hAnsi="Consolas"/>
                <w:sz w:val="19"/>
                <w:szCs w:val="19"/>
              </w:rPr>
              <w:t xml:space="preserve">job-card-item</w:t>
            </w:r>
          </w:p>
        </w:tc>
        <w:tc>
          <w:tcPr>
            <w:tcW w:type="dxa" w:w="5616"/>
            <w:tcMar>
              <w:top w:type="dxa" w:w="80"/>
              <w:left w:type="dxa" w:w="120"/>
              <w:bottom w:type="dxa" w:w="80"/>
              <w:right w:type="dxa" w:w="120"/>
            </w:tcMar>
            <w:vAlign w:val="center"/>
          </w:tcPr>
          <w:p>
            <w:r>
              <w:t xml:space="preserve">First one is cloned as the card template, then removed.</w:t>
            </w:r>
          </w:p>
        </w:tc>
      </w:tr>
      <w:tr>
        <w:trPr>
          <w:cantSplit/>
        </w:trPr>
        <w:tc>
          <w:tcPr>
            <w:tcW w:type="dxa" w:w="3744"/>
            <w:tcMar>
              <w:top w:type="dxa" w:w="80"/>
              <w:left w:type="dxa" w:w="120"/>
              <w:bottom w:type="dxa" w:w="80"/>
              <w:right w:type="dxa" w:w="120"/>
            </w:tcMar>
            <w:vAlign w:val="center"/>
          </w:tcPr>
          <w:p>
            <w:r>
              <w:rPr>
                <w:rFonts w:ascii="Consolas" w:cs="Consolas" w:eastAsia="Consolas" w:hAnsi="Consolas"/>
                <w:sz w:val="19"/>
                <w:szCs w:val="19"/>
              </w:rPr>
              <w:t xml:space="preserve">division-chip</w:t>
            </w:r>
          </w:p>
        </w:tc>
        <w:tc>
          <w:tcPr>
            <w:tcW w:type="dxa" w:w="5616"/>
            <w:tcMar>
              <w:top w:type="dxa" w:w="80"/>
              <w:left w:type="dxa" w:w="120"/>
              <w:bottom w:type="dxa" w:w="80"/>
              <w:right w:type="dxa" w:w="120"/>
            </w:tcMar>
            <w:vAlign w:val="center"/>
          </w:tcPr>
          <w:p>
            <w:r>
              <w:t xml:space="preserve">Division name and colour on a card.</w:t>
            </w:r>
          </w:p>
        </w:tc>
      </w:tr>
      <w:tr>
        <w:trPr>
          <w:cantSplit/>
        </w:trPr>
        <w:tc>
          <w:tcPr>
            <w:tcW w:type="dxa" w:w="3744"/>
            <w:tcMar>
              <w:top w:type="dxa" w:w="80"/>
              <w:left w:type="dxa" w:w="120"/>
              <w:bottom w:type="dxa" w:w="80"/>
              <w:right w:type="dxa" w:w="120"/>
            </w:tcMar>
            <w:vAlign w:val="center"/>
          </w:tcPr>
          <w:p>
            <w:r>
              <w:rPr>
                <w:rFonts w:ascii="Consolas" w:cs="Consolas" w:eastAsia="Consolas" w:hAnsi="Consolas"/>
                <w:sz w:val="19"/>
                <w:szCs w:val="19"/>
              </w:rPr>
              <w:t xml:space="preserve">remote-role / remote-text</w:t>
            </w:r>
          </w:p>
        </w:tc>
        <w:tc>
          <w:tcPr>
            <w:tcW w:type="dxa" w:w="5616"/>
            <w:tcMar>
              <w:top w:type="dxa" w:w="80"/>
              <w:left w:type="dxa" w:w="120"/>
              <w:bottom w:type="dxa" w:w="80"/>
              <w:right w:type="dxa" w:w="120"/>
            </w:tcMar>
            <w:vAlign w:val="center"/>
          </w:tcPr>
          <w:p>
            <w:r>
              <w:t xml:space="preserve">Worksite row, shown for Remote or Hybrid only.</w:t>
            </w:r>
          </w:p>
        </w:tc>
      </w:tr>
      <w:tr>
        <w:trPr>
          <w:cantSplit/>
        </w:trPr>
        <w:tc>
          <w:tcPr>
            <w:tcW w:type="dxa" w:w="3744"/>
            <w:tcMar>
              <w:top w:type="dxa" w:w="80"/>
              <w:left w:type="dxa" w:w="120"/>
              <w:bottom w:type="dxa" w:w="80"/>
              <w:right w:type="dxa" w:w="120"/>
            </w:tcMar>
            <w:vAlign w:val="center"/>
          </w:tcPr>
          <w:p>
            <w:r>
              <w:rPr>
                <w:rFonts w:ascii="Consolas" w:cs="Consolas" w:eastAsia="Consolas" w:hAnsi="Consolas"/>
                <w:sz w:val="19"/>
                <w:szCs w:val="19"/>
              </w:rPr>
              <w:t xml:space="preserve">search-input</w:t>
            </w:r>
          </w:p>
        </w:tc>
        <w:tc>
          <w:tcPr>
            <w:tcW w:type="dxa" w:w="5616"/>
            <w:tcMar>
              <w:top w:type="dxa" w:w="80"/>
              <w:left w:type="dxa" w:w="120"/>
              <w:bottom w:type="dxa" w:w="80"/>
              <w:right w:type="dxa" w:w="120"/>
            </w:tcMar>
            <w:vAlign w:val="center"/>
          </w:tcPr>
          <w:p>
            <w:r>
              <w:t xml:space="preserve">Keyword box — title and location of loaded jobs, no API call.</w:t>
            </w:r>
          </w:p>
        </w:tc>
      </w:tr>
      <w:tr>
        <w:trPr>
          <w:cantSplit/>
        </w:trPr>
        <w:tc>
          <w:tcPr>
            <w:tcW w:type="dxa" w:w="3744"/>
            <w:tcMar>
              <w:top w:type="dxa" w:w="80"/>
              <w:left w:type="dxa" w:w="120"/>
              <w:bottom w:type="dxa" w:w="80"/>
              <w:right w:type="dxa" w:w="120"/>
            </w:tcMar>
            <w:vAlign w:val="center"/>
          </w:tcPr>
          <w:p>
            <w:r>
              <w:rPr>
                <w:rFonts w:ascii="Consolas" w:cs="Consolas" w:eastAsia="Consolas" w:hAnsi="Consolas"/>
                <w:sz w:val="19"/>
                <w:szCs w:val="19"/>
              </w:rPr>
              <w:t xml:space="preserve">location-search-input</w:t>
            </w:r>
          </w:p>
        </w:tc>
        <w:tc>
          <w:tcPr>
            <w:tcW w:type="dxa" w:w="5616"/>
            <w:tcMar>
              <w:top w:type="dxa" w:w="80"/>
              <w:left w:type="dxa" w:w="120"/>
              <w:bottom w:type="dxa" w:w="80"/>
              <w:right w:type="dxa" w:w="120"/>
            </w:tcMar>
            <w:vAlign w:val="center"/>
          </w:tcPr>
          <w:p>
            <w:r>
              <w:t xml:space="preserve">50-mile radius search via </w:t>
            </w:r>
            <w:r>
              <w:rPr>
                <w:rFonts w:ascii="Consolas" w:cs="Consolas" w:eastAsia="Consolas" w:hAnsi="Consolas"/>
                <w:sz w:val="19"/>
                <w:szCs w:val="19"/>
              </w:rPr>
              <w:t xml:space="preserve">near</w:t>
            </w:r>
            <w:r>
              <w:t xml:space="preserve">.</w:t>
            </w:r>
          </w:p>
        </w:tc>
      </w:tr>
      <w:tr>
        <w:trPr>
          <w:cantSplit/>
        </w:trPr>
        <w:tc>
          <w:tcPr>
            <w:tcW w:type="dxa" w:w="3744"/>
            <w:tcMar>
              <w:top w:type="dxa" w:w="80"/>
              <w:left w:type="dxa" w:w="120"/>
              <w:bottom w:type="dxa" w:w="80"/>
              <w:right w:type="dxa" w:w="120"/>
            </w:tcMar>
            <w:vAlign w:val="center"/>
          </w:tcPr>
          <w:p>
            <w:r>
              <w:rPr>
                <w:rFonts w:ascii="Consolas" w:cs="Consolas" w:eastAsia="Consolas" w:hAnsi="Consolas"/>
                <w:sz w:val="19"/>
                <w:szCs w:val="19"/>
              </w:rPr>
              <w:t xml:space="preserve">division-checkbox-wrapper</w:t>
            </w:r>
          </w:p>
        </w:tc>
        <w:tc>
          <w:tcPr>
            <w:tcW w:type="dxa" w:w="5616"/>
            <w:tcMar>
              <w:top w:type="dxa" w:w="80"/>
              <w:left w:type="dxa" w:w="120"/>
              <w:bottom w:type="dxa" w:w="80"/>
              <w:right w:type="dxa" w:w="120"/>
            </w:tcMar>
            <w:vAlign w:val="center"/>
          </w:tcPr>
          <w:p>
            <w:r>
              <w:t xml:space="preserve">Six division options, generated from a template option.</w:t>
            </w:r>
          </w:p>
        </w:tc>
      </w:tr>
      <w:tr>
        <w:trPr>
          <w:cantSplit/>
        </w:trPr>
        <w:tc>
          <w:tcPr>
            <w:tcW w:type="dxa" w:w="3744"/>
            <w:tcMar>
              <w:top w:type="dxa" w:w="80"/>
              <w:left w:type="dxa" w:w="120"/>
              <w:bottom w:type="dxa" w:w="80"/>
              <w:right w:type="dxa" w:w="120"/>
            </w:tcMar>
            <w:vAlign w:val="center"/>
          </w:tcPr>
          <w:p>
            <w:r>
              <w:rPr>
                <w:rFonts w:ascii="Consolas" w:cs="Consolas" w:eastAsia="Consolas" w:hAnsi="Consolas"/>
                <w:sz w:val="19"/>
                <w:szCs w:val="19"/>
              </w:rPr>
              <w:t xml:space="preserve">employment-type-checkbox-wrapper</w:t>
            </w:r>
          </w:p>
        </w:tc>
        <w:tc>
          <w:tcPr>
            <w:tcW w:type="dxa" w:w="5616"/>
            <w:tcMar>
              <w:top w:type="dxa" w:w="80"/>
              <w:left w:type="dxa" w:w="120"/>
              <w:bottom w:type="dxa" w:w="80"/>
              <w:right w:type="dxa" w:w="120"/>
            </w:tcMar>
            <w:vAlign w:val="center"/>
          </w:tcPr>
          <w:p>
            <w:r>
              <w:t xml:space="preserve">Direct Hire, Temp to Hire, Temp (each also matches Bullhorn synonyms).</w:t>
            </w:r>
          </w:p>
        </w:tc>
      </w:tr>
      <w:tr>
        <w:trPr>
          <w:cantSplit/>
        </w:trPr>
        <w:tc>
          <w:tcPr>
            <w:tcW w:type="dxa" w:w="3744"/>
            <w:tcMar>
              <w:top w:type="dxa" w:w="80"/>
              <w:left w:type="dxa" w:w="120"/>
              <w:bottom w:type="dxa" w:w="80"/>
              <w:right w:type="dxa" w:w="120"/>
            </w:tcMar>
            <w:vAlign w:val="center"/>
          </w:tcPr>
          <w:p>
            <w:r>
              <w:rPr>
                <w:rFonts w:ascii="Consolas" w:cs="Consolas" w:eastAsia="Consolas" w:hAnsi="Consolas"/>
                <w:sz w:val="19"/>
                <w:szCs w:val="19"/>
              </w:rPr>
              <w:t xml:space="preserve">salary-radio-wrapper</w:t>
            </w:r>
          </w:p>
        </w:tc>
        <w:tc>
          <w:tcPr>
            <w:tcW w:type="dxa" w:w="5616"/>
            <w:tcMar>
              <w:top w:type="dxa" w:w="80"/>
              <w:left w:type="dxa" w:w="120"/>
              <w:bottom w:type="dxa" w:w="80"/>
              <w:right w:type="dxa" w:w="120"/>
            </w:tcMar>
            <w:vAlign w:val="center"/>
          </w:tcPr>
          <w:p>
            <w:r>
              <w:t xml:space="preserve">Annual minimums $40k to $200k. Hourly pay is annualised at 2,080 hours.</w:t>
            </w:r>
          </w:p>
        </w:tc>
      </w:tr>
      <w:tr>
        <w:trPr>
          <w:cantSplit/>
        </w:trPr>
        <w:tc>
          <w:tcPr>
            <w:tcW w:type="dxa" w:w="3744"/>
            <w:tcMar>
              <w:top w:type="dxa" w:w="80"/>
              <w:left w:type="dxa" w:w="120"/>
              <w:bottom w:type="dxa" w:w="80"/>
              <w:right w:type="dxa" w:w="120"/>
            </w:tcMar>
            <w:vAlign w:val="center"/>
          </w:tcPr>
          <w:p>
            <w:r>
              <w:rPr>
                <w:rFonts w:ascii="Consolas" w:cs="Consolas" w:eastAsia="Consolas" w:hAnsi="Consolas"/>
                <w:sz w:val="19"/>
                <w:szCs w:val="19"/>
              </w:rPr>
              <w:t xml:space="preserve">job-function-checkbox-wrapper</w:t>
            </w:r>
          </w:p>
        </w:tc>
        <w:tc>
          <w:tcPr>
            <w:tcW w:type="dxa" w:w="5616"/>
            <w:tcMar>
              <w:top w:type="dxa" w:w="80"/>
              <w:left w:type="dxa" w:w="120"/>
              <w:bottom w:type="dxa" w:w="80"/>
              <w:right w:type="dxa" w:w="120"/>
            </w:tcMar>
            <w:vAlign w:val="center"/>
          </w:tcPr>
          <w:p>
            <w:r>
              <w:t xml:space="preserve">26 Job Function labels from </w:t>
            </w:r>
            <w:r>
              <w:rPr>
                <w:rFonts w:ascii="Consolas" w:cs="Consolas" w:eastAsia="Consolas" w:hAnsi="Consolas"/>
                <w:sz w:val="19"/>
                <w:szCs w:val="19"/>
              </w:rPr>
              <w:t xml:space="preserve">shared/filters.ts</w:t>
            </w:r>
            <w:r>
              <w:t xml:space="preserve">.</w:t>
            </w:r>
          </w:p>
        </w:tc>
      </w:tr>
      <w:tr>
        <w:trPr>
          <w:cantSplit/>
        </w:trPr>
        <w:tc>
          <w:tcPr>
            <w:tcW w:type="dxa" w:w="3744"/>
            <w:tcMar>
              <w:top w:type="dxa" w:w="80"/>
              <w:left w:type="dxa" w:w="120"/>
              <w:bottom w:type="dxa" w:w="80"/>
              <w:right w:type="dxa" w:w="120"/>
            </w:tcMar>
            <w:vAlign w:val="center"/>
          </w:tcPr>
          <w:p>
            <w:r>
              <w:rPr>
                <w:rFonts w:ascii="Consolas" w:cs="Consolas" w:eastAsia="Consolas" w:hAnsi="Consolas"/>
                <w:sz w:val="19"/>
                <w:szCs w:val="19"/>
              </w:rPr>
              <w:t xml:space="preserve">remote-only-checkbox-wrapper</w:t>
            </w:r>
          </w:p>
        </w:tc>
        <w:tc>
          <w:tcPr>
            <w:tcW w:type="dxa" w:w="5616"/>
            <w:tcMar>
              <w:top w:type="dxa" w:w="80"/>
              <w:left w:type="dxa" w:w="120"/>
              <w:bottom w:type="dxa" w:w="80"/>
              <w:right w:type="dxa" w:w="120"/>
            </w:tcMar>
            <w:vAlign w:val="center"/>
          </w:tcPr>
          <w:p>
            <w:r>
              <w:t xml:space="preserve">Remote-only toggle.</w:t>
            </w:r>
          </w:p>
        </w:tc>
      </w:tr>
      <w:tr>
        <w:trPr>
          <w:cantSplit/>
        </w:trPr>
        <w:tc>
          <w:tcPr>
            <w:tcW w:type="dxa" w:w="3744"/>
            <w:tcMar>
              <w:top w:type="dxa" w:w="80"/>
              <w:left w:type="dxa" w:w="120"/>
              <w:bottom w:type="dxa" w:w="80"/>
              <w:right w:type="dxa" w:w="120"/>
            </w:tcMar>
            <w:vAlign w:val="center"/>
          </w:tcPr>
          <w:p>
            <w:r>
              <w:rPr>
                <w:rFonts w:ascii="Consolas" w:cs="Consolas" w:eastAsia="Consolas" w:hAnsi="Consolas"/>
                <w:sz w:val="19"/>
                <w:szCs w:val="19"/>
              </w:rPr>
              <w:t xml:space="preserve">clear</w:t>
            </w:r>
          </w:p>
        </w:tc>
        <w:tc>
          <w:tcPr>
            <w:tcW w:type="dxa" w:w="5616"/>
            <w:tcMar>
              <w:top w:type="dxa" w:w="80"/>
              <w:left w:type="dxa" w:w="120"/>
              <w:bottom w:type="dxa" w:w="80"/>
              <w:right w:type="dxa" w:w="120"/>
            </w:tcMar>
            <w:vAlign w:val="center"/>
          </w:tcPr>
          <w:p>
            <w:r>
              <w:t xml:space="preserve">Resets every filter and search.</w:t>
            </w:r>
          </w:p>
        </w:tc>
      </w:tr>
      <w:tr>
        <w:trPr>
          <w:cantSplit/>
        </w:trPr>
        <w:tc>
          <w:tcPr>
            <w:tcW w:type="dxa" w:w="3744"/>
            <w:tcMar>
              <w:top w:type="dxa" w:w="80"/>
              <w:left w:type="dxa" w:w="120"/>
              <w:bottom w:type="dxa" w:w="80"/>
              <w:right w:type="dxa" w:w="120"/>
            </w:tcMar>
            <w:vAlign w:val="center"/>
          </w:tcPr>
          <w:p>
            <w:r>
              <w:rPr>
                <w:rFonts w:ascii="Consolas" w:cs="Consolas" w:eastAsia="Consolas" w:hAnsi="Consolas"/>
                <w:sz w:val="19"/>
                <w:szCs w:val="19"/>
              </w:rPr>
              <w:t xml:space="preserve">filter-wrapper / filter-trigger / filter-close</w:t>
            </w:r>
          </w:p>
        </w:tc>
        <w:tc>
          <w:tcPr>
            <w:tcW w:type="dxa" w:w="5616"/>
            <w:tcMar>
              <w:top w:type="dxa" w:w="80"/>
              <w:left w:type="dxa" w:w="120"/>
              <w:bottom w:type="dxa" w:w="80"/>
              <w:right w:type="dxa" w:w="120"/>
            </w:tcMar>
            <w:vAlign w:val="center"/>
          </w:tcPr>
          <w:p>
            <w:r>
              <w:t xml:space="preserve">Mobile (≤767px) filter drawer.</w:t>
            </w:r>
          </w:p>
        </w:tc>
      </w:tr>
      <w:tr>
        <w:trPr>
          <w:cantSplit/>
        </w:trPr>
        <w:tc>
          <w:tcPr>
            <w:tcW w:type="dxa" w:w="3744"/>
            <w:tcMar>
              <w:top w:type="dxa" w:w="80"/>
              <w:left w:type="dxa" w:w="120"/>
              <w:bottom w:type="dxa" w:w="80"/>
              <w:right w:type="dxa" w:w="120"/>
            </w:tcMar>
            <w:vAlign w:val="center"/>
          </w:tcPr>
          <w:p>
            <w:r>
              <w:rPr>
                <w:rFonts w:ascii="Consolas" w:cs="Consolas" w:eastAsia="Consolas" w:hAnsi="Consolas"/>
                <w:sz w:val="19"/>
                <w:szCs w:val="19"/>
              </w:rPr>
              <w:t xml:space="preserve">results</w:t>
            </w:r>
          </w:p>
        </w:tc>
        <w:tc>
          <w:tcPr>
            <w:tcW w:type="dxa" w:w="5616"/>
            <w:tcMar>
              <w:top w:type="dxa" w:w="80"/>
              <w:left w:type="dxa" w:w="120"/>
              <w:bottom w:type="dxa" w:w="80"/>
              <w:right w:type="dxa" w:w="120"/>
            </w:tcMar>
            <w:vAlign w:val="center"/>
          </w:tcPr>
          <w:p>
            <w:r>
              <w:t xml:space="preserve">Results count line (or </w:t>
            </w:r>
            <w:r>
              <w:rPr>
                <w:rFonts w:ascii="Consolas" w:cs="Consolas" w:eastAsia="Consolas" w:hAnsi="Consolas"/>
                <w:sz w:val="19"/>
                <w:szCs w:val="19"/>
              </w:rPr>
              <w:t xml:space="preserve">.results</w:t>
            </w:r>
            <w:r>
              <w:t xml:space="preserve">).</w:t>
            </w:r>
          </w:p>
        </w:tc>
      </w:tr>
    </w:tbl>
    <w:p>
      <w:pPr>
        <w:spacing w:after="120"/>
      </w:pPr>
    </w:p>
    <w:p>
      <w:pPr>
        <w:keepNext w:val="false"/>
        <w:spacing w:after="160" w:line="276"/>
      </w:pPr>
      <w:r>
        <w:t xml:space="preserve">Card text fields use the Finsweet names </w:t>
      </w:r>
      <w:r>
        <w:rPr>
          <w:rFonts w:ascii="Consolas" w:cs="Consolas" w:eastAsia="Consolas" w:hAnsi="Consolas"/>
          <w:sz w:val="19"/>
          <w:szCs w:val="19"/>
        </w:rPr>
        <w:t xml:space="preserve">fs-cmsfilter-field</w:t>
      </w:r>
      <w:r>
        <w:t xml:space="preserve"> = title, location, type, category, salary, remote, preview. Finsweet itself is disabled by the script. Values in one filter group are OR’ed; groups are AND’ed. A job counts as new when published on or after midnight four days ago (</w:t>
      </w:r>
      <w:r>
        <w:rPr>
          <w:rFonts w:ascii="Consolas" w:cs="Consolas" w:eastAsia="Consolas" w:hAnsi="Consolas"/>
          <w:sz w:val="19"/>
          <w:szCs w:val="19"/>
        </w:rPr>
        <w:t xml:space="preserve">.new-job-text</w:t>
      </w:r>
      <w:r>
        <w:t xml:space="preserve">).</w:t>
      </w:r>
    </w:p>
    <w:p>
      <w:pPr>
        <w:pStyle w:val="Heading2"/>
        <w:keepNext/>
        <w:spacing w:after="120" w:before="240"/>
      </w:pPr>
      <w:r>
        <w:rPr>
          <w:b/>
          <w:bCs/>
          <w:color w:val="2E5C8A"/>
          <w:sz w:val="25"/>
          <w:szCs w:val="25"/>
        </w:rPr>
        <w:t xml:space="preserve">2.4 Detail Page Markup</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931"/>
        <w:gridCol w:w="5429"/>
      </w:tblGrid>
      <w:tr>
        <w:trPr>
          <w:tblHeader/>
        </w:trPr>
        <w:tc>
          <w:tcPr>
            <w:tcW w:type="dxa" w:w="3931"/>
            <w:shd w:fill="DCE6F1" w:color="auto" w:val="clear"/>
            <w:tcMar>
              <w:top w:type="dxa" w:w="80"/>
              <w:left w:type="dxa" w:w="120"/>
              <w:bottom w:type="dxa" w:w="80"/>
              <w:right w:type="dxa" w:w="120"/>
            </w:tcMar>
            <w:vAlign w:val="center"/>
          </w:tcPr>
          <w:p>
            <w:r>
              <w:rPr>
                <w:b/>
                <w:bCs/>
              </w:rPr>
              <w:t xml:space="preserve">dev-target</w:t>
            </w:r>
          </w:p>
        </w:tc>
        <w:tc>
          <w:tcPr>
            <w:tcW w:type="dxa" w:w="5429"/>
            <w:shd w:fill="DCE6F1" w:color="auto" w:val="clear"/>
            <w:tcMar>
              <w:top w:type="dxa" w:w="80"/>
              <w:left w:type="dxa" w:w="120"/>
              <w:bottom w:type="dxa" w:w="80"/>
              <w:right w:type="dxa" w:w="120"/>
            </w:tcMar>
            <w:vAlign w:val="center"/>
          </w:tcPr>
          <w:p>
            <w:r>
              <w:rPr>
                <w:b/>
                <w:bCs/>
              </w:rPr>
              <w:t xml:space="preserve">Filled with</w:t>
            </w:r>
          </w:p>
        </w:tc>
      </w:tr>
      <w:tr>
        <w:trPr>
          <w:cantSplit/>
        </w:trPr>
        <w:tc>
          <w:tcPr>
            <w:tcW w:type="dxa" w:w="3931"/>
            <w:tcMar>
              <w:top w:type="dxa" w:w="80"/>
              <w:left w:type="dxa" w:w="120"/>
              <w:bottom w:type="dxa" w:w="80"/>
              <w:right w:type="dxa" w:w="120"/>
            </w:tcMar>
            <w:vAlign w:val="center"/>
          </w:tcPr>
          <w:p>
            <w:r>
              <w:rPr>
                <w:rFonts w:ascii="Consolas" w:cs="Consolas" w:eastAsia="Consolas" w:hAnsi="Consolas"/>
                <w:sz w:val="19"/>
                <w:szCs w:val="19"/>
              </w:rPr>
              <w:t xml:space="preserve">job-title</w:t>
            </w:r>
          </w:p>
        </w:tc>
        <w:tc>
          <w:tcPr>
            <w:tcW w:type="dxa" w:w="5429"/>
            <w:tcMar>
              <w:top w:type="dxa" w:w="80"/>
              <w:left w:type="dxa" w:w="120"/>
              <w:bottom w:type="dxa" w:w="80"/>
              <w:right w:type="dxa" w:w="120"/>
            </w:tcMar>
            <w:vAlign w:val="center"/>
          </w:tcPr>
          <w:p>
            <w:r>
              <w:t xml:space="preserve">Public title (also sets the browser tab title)</w:t>
            </w:r>
          </w:p>
        </w:tc>
      </w:tr>
      <w:tr>
        <w:trPr>
          <w:cantSplit/>
        </w:trPr>
        <w:tc>
          <w:tcPr>
            <w:tcW w:type="dxa" w:w="3931"/>
            <w:tcMar>
              <w:top w:type="dxa" w:w="80"/>
              <w:left w:type="dxa" w:w="120"/>
              <w:bottom w:type="dxa" w:w="80"/>
              <w:right w:type="dxa" w:w="120"/>
            </w:tcMar>
            <w:vAlign w:val="center"/>
          </w:tcPr>
          <w:p>
            <w:r>
              <w:rPr>
                <w:rFonts w:ascii="Consolas" w:cs="Consolas" w:eastAsia="Consolas" w:hAnsi="Consolas"/>
                <w:sz w:val="19"/>
                <w:szCs w:val="19"/>
              </w:rPr>
              <w:t xml:space="preserve">job-location, job-type, job-category</w:t>
            </w:r>
          </w:p>
        </w:tc>
        <w:tc>
          <w:tcPr>
            <w:tcW w:type="dxa" w:w="5429"/>
            <w:tcMar>
              <w:top w:type="dxa" w:w="80"/>
              <w:left w:type="dxa" w:w="120"/>
              <w:bottom w:type="dxa" w:w="80"/>
              <w:right w:type="dxa" w:w="120"/>
            </w:tcMar>
            <w:vAlign w:val="center"/>
          </w:tcPr>
          <w:p>
            <w:r>
              <w:t xml:space="preserve">Location, employment type, Job Function</w:t>
            </w:r>
          </w:p>
        </w:tc>
      </w:tr>
      <w:tr>
        <w:trPr>
          <w:cantSplit/>
        </w:trPr>
        <w:tc>
          <w:tcPr>
            <w:tcW w:type="dxa" w:w="3931"/>
            <w:tcMar>
              <w:top w:type="dxa" w:w="80"/>
              <w:left w:type="dxa" w:w="120"/>
              <w:bottom w:type="dxa" w:w="80"/>
              <w:right w:type="dxa" w:w="120"/>
            </w:tcMar>
            <w:vAlign w:val="center"/>
          </w:tcPr>
          <w:p>
            <w:r>
              <w:rPr>
                <w:rFonts w:ascii="Consolas" w:cs="Consolas" w:eastAsia="Consolas" w:hAnsi="Consolas"/>
                <w:sz w:val="19"/>
                <w:szCs w:val="19"/>
              </w:rPr>
              <w:t xml:space="preserve">job-salary</w:t>
            </w:r>
          </w:p>
        </w:tc>
        <w:tc>
          <w:tcPr>
            <w:tcW w:type="dxa" w:w="5429"/>
            <w:tcMar>
              <w:top w:type="dxa" w:w="80"/>
              <w:left w:type="dxa" w:w="120"/>
              <w:bottom w:type="dxa" w:w="80"/>
              <w:right w:type="dxa" w:w="120"/>
            </w:tcMar>
            <w:vAlign w:val="center"/>
          </w:tcPr>
          <w:p>
            <w:r>
              <w:t xml:space="preserve">Range, e.g. $30/hr–$36/hr; yearly amounts have no suffix</w:t>
            </w:r>
          </w:p>
        </w:tc>
      </w:tr>
      <w:tr>
        <w:trPr>
          <w:cantSplit/>
        </w:trPr>
        <w:tc>
          <w:tcPr>
            <w:tcW w:type="dxa" w:w="3931"/>
            <w:tcMar>
              <w:top w:type="dxa" w:w="80"/>
              <w:left w:type="dxa" w:w="120"/>
              <w:bottom w:type="dxa" w:w="80"/>
              <w:right w:type="dxa" w:w="120"/>
            </w:tcMar>
            <w:vAlign w:val="center"/>
          </w:tcPr>
          <w:p>
            <w:r>
              <w:rPr>
                <w:rFonts w:ascii="Consolas" w:cs="Consolas" w:eastAsia="Consolas" w:hAnsi="Consolas"/>
                <w:sz w:val="19"/>
                <w:szCs w:val="19"/>
              </w:rPr>
              <w:t xml:space="preserve">division</w:t>
            </w:r>
          </w:p>
        </w:tc>
        <w:tc>
          <w:tcPr>
            <w:tcW w:type="dxa" w:w="5429"/>
            <w:tcMar>
              <w:top w:type="dxa" w:w="80"/>
              <w:left w:type="dxa" w:w="120"/>
              <w:bottom w:type="dxa" w:w="80"/>
              <w:right w:type="dxa" w:w="120"/>
            </w:tcMar>
            <w:vAlign w:val="center"/>
          </w:tcPr>
          <w:p>
            <w:r>
              <w:t xml:space="preserve">Division name</w:t>
            </w:r>
          </w:p>
        </w:tc>
      </w:tr>
      <w:tr>
        <w:trPr>
          <w:cantSplit/>
        </w:trPr>
        <w:tc>
          <w:tcPr>
            <w:tcW w:type="dxa" w:w="3931"/>
            <w:tcMar>
              <w:top w:type="dxa" w:w="80"/>
              <w:left w:type="dxa" w:w="120"/>
              <w:bottom w:type="dxa" w:w="80"/>
              <w:right w:type="dxa" w:w="120"/>
            </w:tcMar>
            <w:vAlign w:val="center"/>
          </w:tcPr>
          <w:p>
            <w:r>
              <w:rPr>
                <w:rFonts w:ascii="Consolas" w:cs="Consolas" w:eastAsia="Consolas" w:hAnsi="Consolas"/>
                <w:sz w:val="19"/>
                <w:szCs w:val="19"/>
              </w:rPr>
              <w:t xml:space="preserve">job-highlights</w:t>
            </w:r>
          </w:p>
        </w:tc>
        <w:tc>
          <w:tcPr>
            <w:tcW w:type="dxa" w:w="5429"/>
            <w:tcMar>
              <w:top w:type="dxa" w:w="80"/>
              <w:left w:type="dxa" w:w="120"/>
              <w:bottom w:type="dxa" w:w="80"/>
              <w:right w:type="dxa" w:w="120"/>
            </w:tcMar>
            <w:vAlign w:val="center"/>
          </w:tcPr>
          <w:p>
            <w:r>
              <w:t xml:space="preserve">Background colour set to the division colour</w:t>
            </w:r>
          </w:p>
        </w:tc>
      </w:tr>
      <w:tr>
        <w:trPr>
          <w:cantSplit/>
        </w:trPr>
        <w:tc>
          <w:tcPr>
            <w:tcW w:type="dxa" w:w="3931"/>
            <w:tcMar>
              <w:top w:type="dxa" w:w="80"/>
              <w:left w:type="dxa" w:w="120"/>
              <w:bottom w:type="dxa" w:w="80"/>
              <w:right w:type="dxa" w:w="120"/>
            </w:tcMar>
            <w:vAlign w:val="center"/>
          </w:tcPr>
          <w:p>
            <w:r>
              <w:rPr>
                <w:rFonts w:ascii="Consolas" w:cs="Consolas" w:eastAsia="Consolas" w:hAnsi="Consolas"/>
                <w:sz w:val="19"/>
                <w:szCs w:val="19"/>
              </w:rPr>
              <w:t xml:space="preserve">job-description</w:t>
            </w:r>
          </w:p>
        </w:tc>
        <w:tc>
          <w:tcPr>
            <w:tcW w:type="dxa" w:w="5429"/>
            <w:tcMar>
              <w:top w:type="dxa" w:w="80"/>
              <w:left w:type="dxa" w:w="120"/>
              <w:bottom w:type="dxa" w:w="80"/>
              <w:right w:type="dxa" w:w="120"/>
            </w:tcMar>
            <w:vAlign w:val="center"/>
          </w:tcPr>
          <w:p>
            <w:r>
              <w:t xml:space="preserve">Sanitized public description (HTML)</w:t>
            </w:r>
          </w:p>
        </w:tc>
      </w:tr>
    </w:tbl>
    <w:p>
      <w:pPr>
        <w:spacing w:after="12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744"/>
        <w:gridCol w:w="5616"/>
      </w:tblGrid>
      <w:tr>
        <w:trPr>
          <w:tblHeader/>
        </w:trPr>
        <w:tc>
          <w:tcPr>
            <w:tcW w:type="dxa" w:w="3744"/>
            <w:shd w:fill="DCE6F1" w:color="auto" w:val="clear"/>
            <w:tcMar>
              <w:top w:type="dxa" w:w="80"/>
              <w:left w:type="dxa" w:w="120"/>
              <w:bottom w:type="dxa" w:w="80"/>
              <w:right w:type="dxa" w:w="120"/>
            </w:tcMar>
            <w:vAlign w:val="center"/>
          </w:tcPr>
          <w:p>
            <w:r>
              <w:rPr>
                <w:b/>
                <w:bCs/>
              </w:rPr>
              <w:t xml:space="preserve">Division</w:t>
            </w:r>
          </w:p>
        </w:tc>
        <w:tc>
          <w:tcPr>
            <w:tcW w:type="dxa" w:w="5616"/>
            <w:shd w:fill="DCE6F1" w:color="auto" w:val="clear"/>
            <w:tcMar>
              <w:top w:type="dxa" w:w="80"/>
              <w:left w:type="dxa" w:w="120"/>
              <w:bottom w:type="dxa" w:w="80"/>
              <w:right w:type="dxa" w:w="120"/>
            </w:tcMar>
            <w:vAlign w:val="center"/>
          </w:tcPr>
          <w:p>
            <w:r>
              <w:rPr>
                <w:b/>
                <w:bCs/>
              </w:rPr>
              <w:t xml:space="preserve">Card dev-target</w:t>
            </w:r>
          </w:p>
        </w:tc>
      </w:tr>
      <w:tr>
        <w:trPr>
          <w:cantSplit/>
        </w:trPr>
        <w:tc>
          <w:tcPr>
            <w:tcW w:type="dxa" w:w="3744"/>
            <w:tcMar>
              <w:top w:type="dxa" w:w="80"/>
              <w:left w:type="dxa" w:w="120"/>
              <w:bottom w:type="dxa" w:w="80"/>
              <w:right w:type="dxa" w:w="120"/>
            </w:tcMar>
            <w:vAlign w:val="center"/>
          </w:tcPr>
          <w:p>
            <w:r>
              <w:t xml:space="preserve">Career Group</w:t>
            </w:r>
          </w:p>
        </w:tc>
        <w:tc>
          <w:tcPr>
            <w:tcW w:type="dxa" w:w="5616"/>
            <w:tcMar>
              <w:top w:type="dxa" w:w="80"/>
              <w:left w:type="dxa" w:w="120"/>
              <w:bottom w:type="dxa" w:w="80"/>
              <w:right w:type="dxa" w:w="120"/>
            </w:tcMar>
            <w:vAlign w:val="center"/>
          </w:tcPr>
          <w:p>
            <w:r>
              <w:rPr>
                <w:rFonts w:ascii="Consolas" w:cs="Consolas" w:eastAsia="Consolas" w:hAnsi="Consolas"/>
                <w:sz w:val="19"/>
                <w:szCs w:val="19"/>
              </w:rPr>
              <w:t xml:space="preserve">division-card-career-grp</w:t>
            </w:r>
          </w:p>
        </w:tc>
      </w:tr>
      <w:tr>
        <w:trPr>
          <w:cantSplit/>
        </w:trPr>
        <w:tc>
          <w:tcPr>
            <w:tcW w:type="dxa" w:w="3744"/>
            <w:tcMar>
              <w:top w:type="dxa" w:w="80"/>
              <w:left w:type="dxa" w:w="120"/>
              <w:bottom w:type="dxa" w:w="80"/>
              <w:right w:type="dxa" w:w="120"/>
            </w:tcMar>
            <w:vAlign w:val="center"/>
          </w:tcPr>
          <w:p>
            <w:r>
              <w:t xml:space="preserve">Syndicatebleu</w:t>
            </w:r>
          </w:p>
        </w:tc>
        <w:tc>
          <w:tcPr>
            <w:tcW w:type="dxa" w:w="5616"/>
            <w:tcMar>
              <w:top w:type="dxa" w:w="80"/>
              <w:left w:type="dxa" w:w="120"/>
              <w:bottom w:type="dxa" w:w="80"/>
              <w:right w:type="dxa" w:w="120"/>
            </w:tcMar>
            <w:vAlign w:val="center"/>
          </w:tcPr>
          <w:p>
            <w:r>
              <w:rPr>
                <w:rFonts w:ascii="Consolas" w:cs="Consolas" w:eastAsia="Consolas" w:hAnsi="Consolas"/>
                <w:sz w:val="19"/>
                <w:szCs w:val="19"/>
              </w:rPr>
              <w:t xml:space="preserve">division-card-syndicate</w:t>
            </w:r>
          </w:p>
        </w:tc>
      </w:tr>
      <w:tr>
        <w:trPr>
          <w:cantSplit/>
        </w:trPr>
        <w:tc>
          <w:tcPr>
            <w:tcW w:type="dxa" w:w="3744"/>
            <w:tcMar>
              <w:top w:type="dxa" w:w="80"/>
              <w:left w:type="dxa" w:w="120"/>
              <w:bottom w:type="dxa" w:w="80"/>
              <w:right w:type="dxa" w:w="120"/>
            </w:tcMar>
            <w:vAlign w:val="center"/>
          </w:tcPr>
          <w:p>
            <w:r>
              <w:t xml:space="preserve">Fourth Floor</w:t>
            </w:r>
          </w:p>
        </w:tc>
        <w:tc>
          <w:tcPr>
            <w:tcW w:type="dxa" w:w="5616"/>
            <w:tcMar>
              <w:top w:type="dxa" w:w="80"/>
              <w:left w:type="dxa" w:w="120"/>
              <w:bottom w:type="dxa" w:w="80"/>
              <w:right w:type="dxa" w:w="120"/>
            </w:tcMar>
            <w:vAlign w:val="center"/>
          </w:tcPr>
          <w:p>
            <w:r>
              <w:rPr>
                <w:rFonts w:ascii="Consolas" w:cs="Consolas" w:eastAsia="Consolas" w:hAnsi="Consolas"/>
                <w:sz w:val="19"/>
                <w:szCs w:val="19"/>
              </w:rPr>
              <w:t xml:space="preserve">division-card-fourth-floor</w:t>
            </w:r>
          </w:p>
        </w:tc>
      </w:tr>
      <w:tr>
        <w:trPr>
          <w:cantSplit/>
        </w:trPr>
        <w:tc>
          <w:tcPr>
            <w:tcW w:type="dxa" w:w="3744"/>
            <w:tcMar>
              <w:top w:type="dxa" w:w="80"/>
              <w:left w:type="dxa" w:w="120"/>
              <w:bottom w:type="dxa" w:w="80"/>
              <w:right w:type="dxa" w:w="120"/>
            </w:tcMar>
            <w:vAlign w:val="center"/>
          </w:tcPr>
          <w:p>
            <w:r>
              <w:t xml:space="preserve">Career Group Search</w:t>
            </w:r>
          </w:p>
        </w:tc>
        <w:tc>
          <w:tcPr>
            <w:tcW w:type="dxa" w:w="5616"/>
            <w:tcMar>
              <w:top w:type="dxa" w:w="80"/>
              <w:left w:type="dxa" w:w="120"/>
              <w:bottom w:type="dxa" w:w="80"/>
              <w:right w:type="dxa" w:w="120"/>
            </w:tcMar>
            <w:vAlign w:val="center"/>
          </w:tcPr>
          <w:p>
            <w:r>
              <w:rPr>
                <w:rFonts w:ascii="Consolas" w:cs="Consolas" w:eastAsia="Consolas" w:hAnsi="Consolas"/>
                <w:sz w:val="19"/>
                <w:szCs w:val="19"/>
              </w:rPr>
              <w:t xml:space="preserve">division-card-career-grp-search</w:t>
            </w:r>
          </w:p>
        </w:tc>
      </w:tr>
      <w:tr>
        <w:trPr>
          <w:cantSplit/>
        </w:trPr>
        <w:tc>
          <w:tcPr>
            <w:tcW w:type="dxa" w:w="3744"/>
            <w:tcMar>
              <w:top w:type="dxa" w:w="80"/>
              <w:left w:type="dxa" w:w="120"/>
              <w:bottom w:type="dxa" w:w="80"/>
              <w:right w:type="dxa" w:w="120"/>
            </w:tcMar>
            <w:vAlign w:val="center"/>
          </w:tcPr>
          <w:p>
            <w:r>
              <w:t xml:space="preserve">Career Group Events</w:t>
            </w:r>
          </w:p>
        </w:tc>
        <w:tc>
          <w:tcPr>
            <w:tcW w:type="dxa" w:w="5616"/>
            <w:tcMar>
              <w:top w:type="dxa" w:w="80"/>
              <w:left w:type="dxa" w:w="120"/>
              <w:bottom w:type="dxa" w:w="80"/>
              <w:right w:type="dxa" w:w="120"/>
            </w:tcMar>
            <w:vAlign w:val="center"/>
          </w:tcPr>
          <w:p>
            <w:r>
              <w:rPr>
                <w:rFonts w:ascii="Consolas" w:cs="Consolas" w:eastAsia="Consolas" w:hAnsi="Consolas"/>
                <w:sz w:val="19"/>
                <w:szCs w:val="19"/>
              </w:rPr>
              <w:t xml:space="preserve">division-card-career-grp-events</w:t>
            </w:r>
          </w:p>
        </w:tc>
      </w:tr>
      <w:tr>
        <w:trPr>
          <w:cantSplit/>
        </w:trPr>
        <w:tc>
          <w:tcPr>
            <w:tcW w:type="dxa" w:w="3744"/>
            <w:tcMar>
              <w:top w:type="dxa" w:w="80"/>
              <w:left w:type="dxa" w:w="120"/>
              <w:bottom w:type="dxa" w:w="80"/>
              <w:right w:type="dxa" w:w="120"/>
            </w:tcMar>
            <w:vAlign w:val="center"/>
          </w:tcPr>
          <w:p>
            <w:r>
              <w:t xml:space="preserve">CGC Internal</w:t>
            </w:r>
          </w:p>
        </w:tc>
        <w:tc>
          <w:tcPr>
            <w:tcW w:type="dxa" w:w="5616"/>
            <w:tcMar>
              <w:top w:type="dxa" w:w="80"/>
              <w:left w:type="dxa" w:w="120"/>
              <w:bottom w:type="dxa" w:w="80"/>
              <w:right w:type="dxa" w:w="120"/>
            </w:tcMar>
            <w:vAlign w:val="center"/>
          </w:tcPr>
          <w:p>
            <w:r>
              <w:rPr>
                <w:rFonts w:ascii="Consolas" w:cs="Consolas" w:eastAsia="Consolas" w:hAnsi="Consolas"/>
                <w:sz w:val="19"/>
                <w:szCs w:val="19"/>
              </w:rPr>
              <w:t xml:space="preserve">division-card-career-grp-companies</w:t>
            </w:r>
          </w:p>
        </w:tc>
      </w:tr>
    </w:tbl>
    <w:p>
      <w:pPr>
        <w:spacing w:after="120"/>
      </w:pPr>
    </w:p>
    <w:p>
      <w:pPr>
        <w:keepNext w:val="false"/>
        <w:spacing w:after="160" w:line="276"/>
      </w:pPr>
      <w:r>
        <w:t xml:space="preserve">All division cards start hidden; only the matching one is shown.</w:t>
      </w:r>
    </w:p>
    <w:p>
      <w:pPr>
        <w:pStyle w:val="Heading2"/>
        <w:keepNext/>
        <w:spacing w:after="120" w:before="240"/>
      </w:pPr>
      <w:r>
        <w:rPr>
          <w:b/>
          <w:bCs/>
          <w:color w:val="2E5C8A"/>
          <w:sz w:val="25"/>
          <w:szCs w:val="25"/>
        </w:rPr>
        <w:t xml:space="preserve">2.5 Apply Form</w:t>
      </w:r>
    </w:p>
    <w:p>
      <w:pPr>
        <w:keepNext/>
        <w:spacing w:after="160" w:line="276"/>
      </w:pPr>
      <w:r>
        <w:t xml:space="preserve">The form is </w:t>
      </w:r>
      <w:r>
        <w:rPr>
          <w:rFonts w:ascii="Consolas" w:cs="Consolas" w:eastAsia="Consolas" w:hAnsi="Consolas"/>
          <w:sz w:val="19"/>
          <w:szCs w:val="19"/>
        </w:rPr>
        <w:t xml:space="preserve">[dev-target="apply-form"]</w:t>
      </w:r>
      <w:r>
        <w:t xml:space="preserve"> inside </w:t>
      </w:r>
      <w:r>
        <w:rPr>
          <w:rFonts w:ascii="Consolas" w:cs="Consolas" w:eastAsia="Consolas" w:hAnsi="Consolas"/>
          <w:sz w:val="19"/>
          <w:szCs w:val="19"/>
        </w:rPr>
        <w:t xml:space="preserve">[dev-target="form-wrapper"]</w:t>
      </w:r>
      <w:r>
        <w:t xml:space="preserve">. The submit button shows its </w:t>
      </w:r>
      <w:r>
        <w:rPr>
          <w:rFonts w:ascii="Consolas" w:cs="Consolas" w:eastAsia="Consolas" w:hAnsi="Consolas"/>
          <w:sz w:val="19"/>
          <w:szCs w:val="19"/>
        </w:rPr>
        <w:t xml:space="preserve">data-wait</w:t>
      </w:r>
      <w:r>
        <w:t xml:space="preserve"> label while sending.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21"/>
        <w:gridCol w:w="2434"/>
        <w:gridCol w:w="1310"/>
        <w:gridCol w:w="2995"/>
      </w:tblGrid>
      <w:tr>
        <w:trPr>
          <w:tblHeader/>
        </w:trPr>
        <w:tc>
          <w:tcPr>
            <w:tcW w:type="dxa" w:w="2621"/>
            <w:shd w:fill="DCE6F1" w:color="auto" w:val="clear"/>
            <w:tcMar>
              <w:top w:type="dxa" w:w="80"/>
              <w:left w:type="dxa" w:w="120"/>
              <w:bottom w:type="dxa" w:w="80"/>
              <w:right w:type="dxa" w:w="120"/>
            </w:tcMar>
            <w:vAlign w:val="center"/>
          </w:tcPr>
          <w:p>
            <w:r>
              <w:rPr>
                <w:b/>
                <w:bCs/>
              </w:rPr>
              <w:t xml:space="preserve">Form dev-target</w:t>
            </w:r>
          </w:p>
        </w:tc>
        <w:tc>
          <w:tcPr>
            <w:tcW w:type="dxa" w:w="2434"/>
            <w:shd w:fill="DCE6F1" w:color="auto" w:val="clear"/>
            <w:tcMar>
              <w:top w:type="dxa" w:w="80"/>
              <w:left w:type="dxa" w:w="120"/>
              <w:bottom w:type="dxa" w:w="80"/>
              <w:right w:type="dxa" w:w="120"/>
            </w:tcMar>
            <w:vAlign w:val="center"/>
          </w:tcPr>
          <w:p>
            <w:r>
              <w:rPr>
                <w:b/>
                <w:bCs/>
              </w:rPr>
              <w:t xml:space="preserve">Sent as</w:t>
            </w:r>
          </w:p>
        </w:tc>
        <w:tc>
          <w:tcPr>
            <w:tcW w:type="dxa" w:w="1310"/>
            <w:shd w:fill="DCE6F1" w:color="auto" w:val="clear"/>
            <w:tcMar>
              <w:top w:type="dxa" w:w="80"/>
              <w:left w:type="dxa" w:w="120"/>
              <w:bottom w:type="dxa" w:w="80"/>
              <w:right w:type="dxa" w:w="120"/>
            </w:tcMar>
            <w:vAlign w:val="center"/>
          </w:tcPr>
          <w:p>
            <w:r>
              <w:rPr>
                <w:b/>
                <w:bCs/>
              </w:rPr>
              <w:t xml:space="preserve">Required</w:t>
            </w:r>
          </w:p>
        </w:tc>
        <w:tc>
          <w:tcPr>
            <w:tcW w:type="dxa" w:w="2995"/>
            <w:shd w:fill="DCE6F1" w:color="auto" w:val="clear"/>
            <w:tcMar>
              <w:top w:type="dxa" w:w="80"/>
              <w:left w:type="dxa" w:w="120"/>
              <w:bottom w:type="dxa" w:w="80"/>
              <w:right w:type="dxa" w:w="120"/>
            </w:tcMar>
            <w:vAlign w:val="center"/>
          </w:tcPr>
          <w:p>
            <w:r>
              <w:rPr>
                <w:b/>
                <w:bCs/>
              </w:rPr>
              <w:t xml:space="preserve">Limit</w:t>
            </w:r>
          </w:p>
        </w:tc>
      </w:tr>
      <w:tr>
        <w:trPr>
          <w:cantSplit/>
        </w:trPr>
        <w:tc>
          <w:tcPr>
            <w:tcW w:type="dxa" w:w="2621"/>
            <w:tcMar>
              <w:top w:type="dxa" w:w="80"/>
              <w:left w:type="dxa" w:w="120"/>
              <w:bottom w:type="dxa" w:w="80"/>
              <w:right w:type="dxa" w:w="120"/>
            </w:tcMar>
            <w:vAlign w:val="center"/>
          </w:tcPr>
          <w:p>
            <w:r>
              <w:rPr>
                <w:rFonts w:ascii="Consolas" w:cs="Consolas" w:eastAsia="Consolas" w:hAnsi="Consolas"/>
                <w:sz w:val="19"/>
                <w:szCs w:val="19"/>
              </w:rPr>
              <w:t xml:space="preserve">first-name / last-name</w:t>
            </w:r>
          </w:p>
        </w:tc>
        <w:tc>
          <w:tcPr>
            <w:tcW w:type="dxa" w:w="2434"/>
            <w:tcMar>
              <w:top w:type="dxa" w:w="80"/>
              <w:left w:type="dxa" w:w="120"/>
              <w:bottom w:type="dxa" w:w="80"/>
              <w:right w:type="dxa" w:w="120"/>
            </w:tcMar>
            <w:vAlign w:val="center"/>
          </w:tcPr>
          <w:p>
            <w:r>
              <w:rPr>
                <w:rFonts w:ascii="Consolas" w:cs="Consolas" w:eastAsia="Consolas" w:hAnsi="Consolas"/>
                <w:sz w:val="19"/>
                <w:szCs w:val="19"/>
              </w:rPr>
              <w:t xml:space="preserve">firstName / lastName</w:t>
            </w:r>
          </w:p>
        </w:tc>
        <w:tc>
          <w:tcPr>
            <w:tcW w:type="dxa" w:w="1310"/>
            <w:tcMar>
              <w:top w:type="dxa" w:w="80"/>
              <w:left w:type="dxa" w:w="120"/>
              <w:bottom w:type="dxa" w:w="80"/>
              <w:right w:type="dxa" w:w="120"/>
            </w:tcMar>
            <w:vAlign w:val="center"/>
          </w:tcPr>
          <w:p>
            <w:r>
              <w:t xml:space="preserve">Yes</w:t>
            </w:r>
          </w:p>
        </w:tc>
        <w:tc>
          <w:tcPr>
            <w:tcW w:type="dxa" w:w="2995"/>
            <w:tcMar>
              <w:top w:type="dxa" w:w="80"/>
              <w:left w:type="dxa" w:w="120"/>
              <w:bottom w:type="dxa" w:w="80"/>
              <w:right w:type="dxa" w:w="120"/>
            </w:tcMar>
            <w:vAlign w:val="center"/>
          </w:tcPr>
          <w:p>
            <w:r>
              <w:t xml:space="preserve">50</w:t>
            </w:r>
          </w:p>
        </w:tc>
      </w:tr>
      <w:tr>
        <w:trPr>
          <w:cantSplit/>
        </w:trPr>
        <w:tc>
          <w:tcPr>
            <w:tcW w:type="dxa" w:w="2621"/>
            <w:tcMar>
              <w:top w:type="dxa" w:w="80"/>
              <w:left w:type="dxa" w:w="120"/>
              <w:bottom w:type="dxa" w:w="80"/>
              <w:right w:type="dxa" w:w="120"/>
            </w:tcMar>
            <w:vAlign w:val="center"/>
          </w:tcPr>
          <w:p>
            <w:r>
              <w:rPr>
                <w:rFonts w:ascii="Consolas" w:cs="Consolas" w:eastAsia="Consolas" w:hAnsi="Consolas"/>
                <w:sz w:val="19"/>
                <w:szCs w:val="19"/>
              </w:rPr>
              <w:t xml:space="preserve">email</w:t>
            </w:r>
          </w:p>
        </w:tc>
        <w:tc>
          <w:tcPr>
            <w:tcW w:type="dxa" w:w="2434"/>
            <w:tcMar>
              <w:top w:type="dxa" w:w="80"/>
              <w:left w:type="dxa" w:w="120"/>
              <w:bottom w:type="dxa" w:w="80"/>
              <w:right w:type="dxa" w:w="120"/>
            </w:tcMar>
            <w:vAlign w:val="center"/>
          </w:tcPr>
          <w:p>
            <w:r>
              <w:rPr>
                <w:rFonts w:ascii="Consolas" w:cs="Consolas" w:eastAsia="Consolas" w:hAnsi="Consolas"/>
                <w:sz w:val="19"/>
                <w:szCs w:val="19"/>
              </w:rPr>
              <w:t xml:space="preserve">email</w:t>
            </w:r>
          </w:p>
        </w:tc>
        <w:tc>
          <w:tcPr>
            <w:tcW w:type="dxa" w:w="1310"/>
            <w:tcMar>
              <w:top w:type="dxa" w:w="80"/>
              <w:left w:type="dxa" w:w="120"/>
              <w:bottom w:type="dxa" w:w="80"/>
              <w:right w:type="dxa" w:w="120"/>
            </w:tcMar>
            <w:vAlign w:val="center"/>
          </w:tcPr>
          <w:p>
            <w:r>
              <w:t xml:space="preserve">Yes</w:t>
            </w:r>
          </w:p>
        </w:tc>
        <w:tc>
          <w:tcPr>
            <w:tcW w:type="dxa" w:w="2995"/>
            <w:tcMar>
              <w:top w:type="dxa" w:w="80"/>
              <w:left w:type="dxa" w:w="120"/>
              <w:bottom w:type="dxa" w:w="80"/>
              <w:right w:type="dxa" w:w="120"/>
            </w:tcMar>
            <w:vAlign w:val="center"/>
          </w:tcPr>
          <w:p>
            <w:r>
              <w:t xml:space="preserve">100, valid email</w:t>
            </w:r>
          </w:p>
        </w:tc>
      </w:tr>
      <w:tr>
        <w:trPr>
          <w:cantSplit/>
        </w:trPr>
        <w:tc>
          <w:tcPr>
            <w:tcW w:type="dxa" w:w="2621"/>
            <w:tcMar>
              <w:top w:type="dxa" w:w="80"/>
              <w:left w:type="dxa" w:w="120"/>
              <w:bottom w:type="dxa" w:w="80"/>
              <w:right w:type="dxa" w:w="120"/>
            </w:tcMar>
            <w:vAlign w:val="center"/>
          </w:tcPr>
          <w:p>
            <w:r>
              <w:rPr>
                <w:rFonts w:ascii="Consolas" w:cs="Consolas" w:eastAsia="Consolas" w:hAnsi="Consolas"/>
                <w:sz w:val="19"/>
                <w:szCs w:val="19"/>
              </w:rPr>
              <w:t xml:space="preserve">phone</w:t>
            </w:r>
          </w:p>
        </w:tc>
        <w:tc>
          <w:tcPr>
            <w:tcW w:type="dxa" w:w="2434"/>
            <w:tcMar>
              <w:top w:type="dxa" w:w="80"/>
              <w:left w:type="dxa" w:w="120"/>
              <w:bottom w:type="dxa" w:w="80"/>
              <w:right w:type="dxa" w:w="120"/>
            </w:tcMar>
            <w:vAlign w:val="center"/>
          </w:tcPr>
          <w:p>
            <w:r>
              <w:rPr>
                <w:rFonts w:ascii="Consolas" w:cs="Consolas" w:eastAsia="Consolas" w:hAnsi="Consolas"/>
                <w:sz w:val="19"/>
                <w:szCs w:val="19"/>
              </w:rPr>
              <w:t xml:space="preserve">phone</w:t>
            </w:r>
          </w:p>
        </w:tc>
        <w:tc>
          <w:tcPr>
            <w:tcW w:type="dxa" w:w="1310"/>
            <w:tcMar>
              <w:top w:type="dxa" w:w="80"/>
              <w:left w:type="dxa" w:w="120"/>
              <w:bottom w:type="dxa" w:w="80"/>
              <w:right w:type="dxa" w:w="120"/>
            </w:tcMar>
            <w:vAlign w:val="center"/>
          </w:tcPr>
          <w:p>
            <w:r>
              <w:t xml:space="preserve">Yes</w:t>
            </w:r>
          </w:p>
        </w:tc>
        <w:tc>
          <w:tcPr>
            <w:tcW w:type="dxa" w:w="2995"/>
            <w:tcMar>
              <w:top w:type="dxa" w:w="80"/>
              <w:left w:type="dxa" w:w="120"/>
              <w:bottom w:type="dxa" w:w="80"/>
              <w:right w:type="dxa" w:w="120"/>
            </w:tcMar>
            <w:vAlign w:val="center"/>
          </w:tcPr>
          <w:p>
            <w:r>
              <w:t xml:space="preserve">50</w:t>
            </w:r>
          </w:p>
        </w:tc>
      </w:tr>
      <w:tr>
        <w:trPr>
          <w:cantSplit/>
        </w:trPr>
        <w:tc>
          <w:tcPr>
            <w:tcW w:type="dxa" w:w="2621"/>
            <w:tcMar>
              <w:top w:type="dxa" w:w="80"/>
              <w:left w:type="dxa" w:w="120"/>
              <w:bottom w:type="dxa" w:w="80"/>
              <w:right w:type="dxa" w:w="120"/>
            </w:tcMar>
            <w:vAlign w:val="center"/>
          </w:tcPr>
          <w:p>
            <w:r>
              <w:rPr>
                <w:rFonts w:ascii="Consolas" w:cs="Consolas" w:eastAsia="Consolas" w:hAnsi="Consolas"/>
                <w:sz w:val="19"/>
                <w:szCs w:val="19"/>
              </w:rPr>
              <w:t xml:space="preserve">city / state</w:t>
            </w:r>
          </w:p>
        </w:tc>
        <w:tc>
          <w:tcPr>
            <w:tcW w:type="dxa" w:w="2434"/>
            <w:tcMar>
              <w:top w:type="dxa" w:w="80"/>
              <w:left w:type="dxa" w:w="120"/>
              <w:bottom w:type="dxa" w:w="80"/>
              <w:right w:type="dxa" w:w="120"/>
            </w:tcMar>
            <w:vAlign w:val="center"/>
          </w:tcPr>
          <w:p>
            <w:r>
              <w:rPr>
                <w:rFonts w:ascii="Consolas" w:cs="Consolas" w:eastAsia="Consolas" w:hAnsi="Consolas"/>
                <w:sz w:val="19"/>
                <w:szCs w:val="19"/>
              </w:rPr>
              <w:t xml:space="preserve">city / state</w:t>
            </w:r>
          </w:p>
        </w:tc>
        <w:tc>
          <w:tcPr>
            <w:tcW w:type="dxa" w:w="1310"/>
            <w:tcMar>
              <w:top w:type="dxa" w:w="80"/>
              <w:left w:type="dxa" w:w="120"/>
              <w:bottom w:type="dxa" w:w="80"/>
              <w:right w:type="dxa" w:w="120"/>
            </w:tcMar>
            <w:vAlign w:val="center"/>
          </w:tcPr>
          <w:p>
            <w:r>
              <w:t xml:space="preserve">Yes</w:t>
            </w:r>
          </w:p>
        </w:tc>
        <w:tc>
          <w:tcPr>
            <w:tcW w:type="dxa" w:w="2995"/>
            <w:tcMar>
              <w:top w:type="dxa" w:w="80"/>
              <w:left w:type="dxa" w:w="120"/>
              <w:bottom w:type="dxa" w:w="80"/>
              <w:right w:type="dxa" w:w="120"/>
            </w:tcMar>
            <w:vAlign w:val="center"/>
          </w:tcPr>
          <w:p>
            <w:r>
              <w:t xml:space="preserve">100</w:t>
            </w:r>
          </w:p>
        </w:tc>
      </w:tr>
      <w:tr>
        <w:trPr>
          <w:cantSplit/>
        </w:trPr>
        <w:tc>
          <w:tcPr>
            <w:tcW w:type="dxa" w:w="2621"/>
            <w:tcMar>
              <w:top w:type="dxa" w:w="80"/>
              <w:left w:type="dxa" w:w="120"/>
              <w:bottom w:type="dxa" w:w="80"/>
              <w:right w:type="dxa" w:w="120"/>
            </w:tcMar>
            <w:vAlign w:val="center"/>
          </w:tcPr>
          <w:p>
            <w:r>
              <w:rPr>
                <w:rFonts w:ascii="Consolas" w:cs="Consolas" w:eastAsia="Consolas" w:hAnsi="Consolas"/>
                <w:sz w:val="19"/>
                <w:szCs w:val="19"/>
              </w:rPr>
              <w:t xml:space="preserve">referral</w:t>
            </w:r>
          </w:p>
        </w:tc>
        <w:tc>
          <w:tcPr>
            <w:tcW w:type="dxa" w:w="2434"/>
            <w:tcMar>
              <w:top w:type="dxa" w:w="80"/>
              <w:left w:type="dxa" w:w="120"/>
              <w:bottom w:type="dxa" w:w="80"/>
              <w:right w:type="dxa" w:w="120"/>
            </w:tcMar>
            <w:vAlign w:val="center"/>
          </w:tcPr>
          <w:p>
            <w:r>
              <w:rPr>
                <w:rFonts w:ascii="Consolas" w:cs="Consolas" w:eastAsia="Consolas" w:hAnsi="Consolas"/>
                <w:sz w:val="19"/>
                <w:szCs w:val="19"/>
              </w:rPr>
              <w:t xml:space="preserve">referral</w:t>
            </w:r>
          </w:p>
        </w:tc>
        <w:tc>
          <w:tcPr>
            <w:tcW w:type="dxa" w:w="1310"/>
            <w:tcMar>
              <w:top w:type="dxa" w:w="80"/>
              <w:left w:type="dxa" w:w="120"/>
              <w:bottom w:type="dxa" w:w="80"/>
              <w:right w:type="dxa" w:w="120"/>
            </w:tcMar>
            <w:vAlign w:val="center"/>
          </w:tcPr>
          <w:p>
            <w:r>
              <w:t xml:space="preserve">Yes</w:t>
            </w:r>
          </w:p>
        </w:tc>
        <w:tc>
          <w:tcPr>
            <w:tcW w:type="dxa" w:w="2995"/>
            <w:tcMar>
              <w:top w:type="dxa" w:w="80"/>
              <w:left w:type="dxa" w:w="120"/>
              <w:bottom w:type="dxa" w:w="80"/>
              <w:right w:type="dxa" w:w="120"/>
            </w:tcMar>
            <w:vAlign w:val="center"/>
          </w:tcPr>
          <w:p>
            <w:r>
              <w:t xml:space="preserve">One of the eight labels below</w:t>
            </w:r>
          </w:p>
        </w:tc>
      </w:tr>
      <w:tr>
        <w:trPr>
          <w:cantSplit/>
        </w:trPr>
        <w:tc>
          <w:tcPr>
            <w:tcW w:type="dxa" w:w="2621"/>
            <w:tcMar>
              <w:top w:type="dxa" w:w="80"/>
              <w:left w:type="dxa" w:w="120"/>
              <w:bottom w:type="dxa" w:w="80"/>
              <w:right w:type="dxa" w:w="120"/>
            </w:tcMar>
            <w:vAlign w:val="center"/>
          </w:tcPr>
          <w:p>
            <w:r>
              <w:rPr>
                <w:rFonts w:ascii="Consolas" w:cs="Consolas" w:eastAsia="Consolas" w:hAnsi="Consolas"/>
                <w:sz w:val="19"/>
                <w:szCs w:val="19"/>
              </w:rPr>
              <w:t xml:space="preserve">linkedin-url</w:t>
            </w:r>
          </w:p>
        </w:tc>
        <w:tc>
          <w:tcPr>
            <w:tcW w:type="dxa" w:w="2434"/>
            <w:tcMar>
              <w:top w:type="dxa" w:w="80"/>
              <w:left w:type="dxa" w:w="120"/>
              <w:bottom w:type="dxa" w:w="80"/>
              <w:right w:type="dxa" w:w="120"/>
            </w:tcMar>
            <w:vAlign w:val="center"/>
          </w:tcPr>
          <w:p>
            <w:r>
              <w:rPr>
                <w:rFonts w:ascii="Consolas" w:cs="Consolas" w:eastAsia="Consolas" w:hAnsi="Consolas"/>
                <w:sz w:val="19"/>
                <w:szCs w:val="19"/>
              </w:rPr>
              <w:t xml:space="preserve">linkedinUrl</w:t>
            </w:r>
          </w:p>
        </w:tc>
        <w:tc>
          <w:tcPr>
            <w:tcW w:type="dxa" w:w="1310"/>
            <w:tcMar>
              <w:top w:type="dxa" w:w="80"/>
              <w:left w:type="dxa" w:w="120"/>
              <w:bottom w:type="dxa" w:w="80"/>
              <w:right w:type="dxa" w:w="120"/>
            </w:tcMar>
            <w:vAlign w:val="center"/>
          </w:tcPr>
          <w:p>
            <w:r>
              <w:t xml:space="preserve">No</w:t>
            </w:r>
          </w:p>
        </w:tc>
        <w:tc>
          <w:tcPr>
            <w:tcW w:type="dxa" w:w="2995"/>
            <w:tcMar>
              <w:top w:type="dxa" w:w="80"/>
              <w:left w:type="dxa" w:w="120"/>
              <w:bottom w:type="dxa" w:w="80"/>
              <w:right w:type="dxa" w:w="120"/>
            </w:tcMar>
            <w:vAlign w:val="center"/>
          </w:tcPr>
          <w:p>
            <w:r>
              <w:t xml:space="preserve">100, http(s)</w:t>
            </w:r>
          </w:p>
        </w:tc>
      </w:tr>
      <w:tr>
        <w:trPr>
          <w:cantSplit/>
        </w:trPr>
        <w:tc>
          <w:tcPr>
            <w:tcW w:type="dxa" w:w="2621"/>
            <w:tcMar>
              <w:top w:type="dxa" w:w="80"/>
              <w:left w:type="dxa" w:w="120"/>
              <w:bottom w:type="dxa" w:w="80"/>
              <w:right w:type="dxa" w:w="120"/>
            </w:tcMar>
            <w:vAlign w:val="center"/>
          </w:tcPr>
          <w:p>
            <w:r>
              <w:rPr>
                <w:rFonts w:ascii="Consolas" w:cs="Consolas" w:eastAsia="Consolas" w:hAnsi="Consolas"/>
                <w:sz w:val="19"/>
                <w:szCs w:val="19"/>
              </w:rPr>
              <w:t xml:space="preserve">porfolio (sic)</w:t>
            </w:r>
          </w:p>
        </w:tc>
        <w:tc>
          <w:tcPr>
            <w:tcW w:type="dxa" w:w="2434"/>
            <w:tcMar>
              <w:top w:type="dxa" w:w="80"/>
              <w:left w:type="dxa" w:w="120"/>
              <w:bottom w:type="dxa" w:w="80"/>
              <w:right w:type="dxa" w:w="120"/>
            </w:tcMar>
            <w:vAlign w:val="center"/>
          </w:tcPr>
          <w:p>
            <w:r>
              <w:rPr>
                <w:rFonts w:ascii="Consolas" w:cs="Consolas" w:eastAsia="Consolas" w:hAnsi="Consolas"/>
                <w:sz w:val="19"/>
                <w:szCs w:val="19"/>
              </w:rPr>
              <w:t xml:space="preserve">portfolioUrl</w:t>
            </w:r>
          </w:p>
        </w:tc>
        <w:tc>
          <w:tcPr>
            <w:tcW w:type="dxa" w:w="1310"/>
            <w:tcMar>
              <w:top w:type="dxa" w:w="80"/>
              <w:left w:type="dxa" w:w="120"/>
              <w:bottom w:type="dxa" w:w="80"/>
              <w:right w:type="dxa" w:w="120"/>
            </w:tcMar>
            <w:vAlign w:val="center"/>
          </w:tcPr>
          <w:p>
            <w:r>
              <w:t xml:space="preserve">No</w:t>
            </w:r>
          </w:p>
        </w:tc>
        <w:tc>
          <w:tcPr>
            <w:tcW w:type="dxa" w:w="2995"/>
            <w:tcMar>
              <w:top w:type="dxa" w:w="80"/>
              <w:left w:type="dxa" w:w="120"/>
              <w:bottom w:type="dxa" w:w="80"/>
              <w:right w:type="dxa" w:w="120"/>
            </w:tcMar>
            <w:vAlign w:val="center"/>
          </w:tcPr>
          <w:p>
            <w:r>
              <w:t xml:space="preserve">100, http(s)</w:t>
            </w:r>
          </w:p>
        </w:tc>
      </w:tr>
      <w:tr>
        <w:trPr>
          <w:cantSplit/>
        </w:trPr>
        <w:tc>
          <w:tcPr>
            <w:tcW w:type="dxa" w:w="2621"/>
            <w:tcMar>
              <w:top w:type="dxa" w:w="80"/>
              <w:left w:type="dxa" w:w="120"/>
              <w:bottom w:type="dxa" w:w="80"/>
              <w:right w:type="dxa" w:w="120"/>
            </w:tcMar>
            <w:vAlign w:val="center"/>
          </w:tcPr>
          <w:p>
            <w:r>
              <w:rPr>
                <w:rFonts w:ascii="Consolas" w:cs="Consolas" w:eastAsia="Consolas" w:hAnsi="Consolas"/>
                <w:sz w:val="19"/>
                <w:szCs w:val="19"/>
              </w:rPr>
              <w:t xml:space="preserve">file-upload</w:t>
            </w:r>
          </w:p>
        </w:tc>
        <w:tc>
          <w:tcPr>
            <w:tcW w:type="dxa" w:w="2434"/>
            <w:tcMar>
              <w:top w:type="dxa" w:w="80"/>
              <w:left w:type="dxa" w:w="120"/>
              <w:bottom w:type="dxa" w:w="80"/>
              <w:right w:type="dxa" w:w="120"/>
            </w:tcMar>
            <w:vAlign w:val="center"/>
          </w:tcPr>
          <w:p>
            <w:r>
              <w:rPr>
                <w:rFonts w:ascii="Consolas" w:cs="Consolas" w:eastAsia="Consolas" w:hAnsi="Consolas"/>
                <w:sz w:val="19"/>
                <w:szCs w:val="19"/>
              </w:rPr>
              <w:t xml:space="preserve">resume</w:t>
            </w:r>
          </w:p>
        </w:tc>
        <w:tc>
          <w:tcPr>
            <w:tcW w:type="dxa" w:w="1310"/>
            <w:tcMar>
              <w:top w:type="dxa" w:w="80"/>
              <w:left w:type="dxa" w:w="120"/>
              <w:bottom w:type="dxa" w:w="80"/>
              <w:right w:type="dxa" w:w="120"/>
            </w:tcMar>
            <w:vAlign w:val="center"/>
          </w:tcPr>
          <w:p>
            <w:r>
              <w:t xml:space="preserve">Yes</w:t>
            </w:r>
          </w:p>
        </w:tc>
        <w:tc>
          <w:tcPr>
            <w:tcW w:type="dxa" w:w="2995"/>
            <w:tcMar>
              <w:top w:type="dxa" w:w="80"/>
              <w:left w:type="dxa" w:w="120"/>
              <w:bottom w:type="dxa" w:w="80"/>
              <w:right w:type="dxa" w:w="120"/>
            </w:tcMar>
            <w:vAlign w:val="center"/>
          </w:tcPr>
          <w:p>
            <w:r>
              <w:t xml:space="preserve">PDF, DOC or DOCX, 10 MB</w:t>
            </w:r>
          </w:p>
        </w:tc>
      </w:tr>
    </w:tbl>
    <w:p>
      <w:pPr>
        <w:spacing w:after="120"/>
      </w:pPr>
    </w:p>
    <w:p>
      <w:pPr>
        <w:keepNext w:val="false"/>
        <w:spacing w:after="160" w:line="276"/>
      </w:pPr>
      <w:r>
        <w:t xml:space="preserve">Referral labels (must match exactly): I'm an existing candidate, Instagram, Internet Search, Email Marketing, LinkedIn, Pinterest, Referred by a peer, Others.</w:t>
      </w:r>
    </w:p>
    <w:p>
      <w:pPr>
        <w:keepNext/>
        <w:spacing w:after="160" w:line="276"/>
      </w:pPr>
      <w:r>
        <w:t xml:space="preserve">Feedback elements — put these once on the detail page:</w:t>
      </w:r>
    </w:p>
    <w:p>
      <w:pPr>
        <w:keepNext/>
        <w:shd w:fill="F2F2F2" w:color="auto" w:val="clear"/>
        <w:spacing w:after="0" w:before="80"/>
        <w:ind w:left="120" w:right="120"/>
      </w:pPr>
      <w:r>
        <w:rPr>
          <w:rFonts w:ascii="Consolas" w:cs="Consolas" w:eastAsia="Consolas" w:hAnsi="Consolas"/>
          <w:sz w:val="18"/>
          <w:szCs w:val="18"/>
        </w:rPr>
        <w:t xml:space="preserve">&lt;div dev-target="form-error-wrapper" class="hide"&gt;</w:t>
      </w:r>
    </w:p>
    <w:p>
      <w:pPr>
        <w:keepNext/>
        <w:shd w:fill="F2F2F2" w:color="auto" w:val="clear"/>
        <w:spacing w:after="0" w:before="0"/>
        <w:ind w:left="120" w:right="120"/>
      </w:pPr>
      <w:r>
        <w:rPr>
          <w:rFonts w:ascii="Consolas" w:cs="Consolas" w:eastAsia="Consolas" w:hAnsi="Consolas"/>
          <w:sz w:val="18"/>
          <w:szCs w:val="18"/>
        </w:rPr>
        <w:t xml:space="preserve">  &lt;p dev-target="form-error-text"&gt;&lt;/p&gt;</w:t>
      </w:r>
    </w:p>
    <w:p>
      <w:pPr>
        <w:keepNext/>
        <w:shd w:fill="F2F2F2" w:color="auto" w:val="clear"/>
        <w:spacing w:after="0" w:before="0"/>
        <w:ind w:left="120" w:right="120"/>
      </w:pPr>
      <w:r>
        <w:rPr>
          <w:rFonts w:ascii="Consolas" w:cs="Consolas" w:eastAsia="Consolas" w:hAnsi="Consolas"/>
          <w:sz w:val="18"/>
          <w:szCs w:val="18"/>
        </w:rPr>
        <w:t xml:space="preserve">&lt;/div&gt;</w:t>
      </w:r>
    </w:p>
    <w:p>
      <w:pPr>
        <w:keepNext/>
        <w:shd w:fill="F2F2F2" w:color="auto" w:val="clear"/>
        <w:spacing w:after="0" w:before="0"/>
        <w:ind w:left="120" w:right="120"/>
      </w:pPr>
      <w:r>
        <w:rPr>
          <w:rFonts w:ascii="Consolas" w:cs="Consolas" w:eastAsia="Consolas" w:hAnsi="Consolas"/>
          <w:sz w:val="18"/>
          <w:szCs w:val="18"/>
        </w:rPr>
        <w:t xml:space="preserve">&lt;div dev-target="success-state" class="hide"&gt;&lt;/div&gt;</w:t>
      </w:r>
    </w:p>
    <w:p>
      <w:pPr>
        <w:keepNext/>
        <w:shd w:fill="F2F2F2" w:color="auto" w:val="clear"/>
        <w:spacing w:after="0" w:before="0"/>
        <w:ind w:left="120" w:right="120"/>
      </w:pPr>
      <w:r>
        <w:rPr>
          <w:rFonts w:ascii="Consolas" w:cs="Consolas" w:eastAsia="Consolas" w:hAnsi="Consolas"/>
          <w:sz w:val="18"/>
          <w:szCs w:val="18"/>
        </w:rPr>
        <w:t xml:space="preserve">&lt;div dev-target="error-wrapper" class="hide"&gt;</w:t>
      </w:r>
    </w:p>
    <w:p>
      <w:pPr>
        <w:keepNext/>
        <w:shd w:fill="F2F2F2" w:color="auto" w:val="clear"/>
        <w:spacing w:after="0" w:before="0"/>
        <w:ind w:left="120" w:right="120"/>
      </w:pPr>
      <w:r>
        <w:rPr>
          <w:rFonts w:ascii="Consolas" w:cs="Consolas" w:eastAsia="Consolas" w:hAnsi="Consolas"/>
          <w:sz w:val="18"/>
          <w:szCs w:val="18"/>
        </w:rPr>
        <w:t xml:space="preserve">  &lt;p dev-target="error-text"&gt;&lt;/p&gt;</w:t>
      </w:r>
    </w:p>
    <w:p>
      <w:pPr>
        <w:keepNext/>
        <w:shd w:fill="F2F2F2" w:color="auto" w:val="clear"/>
        <w:spacing w:after="0" w:before="0"/>
        <w:ind w:left="120" w:right="120"/>
      </w:pPr>
      <w:r>
        <w:rPr>
          <w:rFonts w:ascii="Consolas" w:cs="Consolas" w:eastAsia="Consolas" w:hAnsi="Consolas"/>
          <w:sz w:val="18"/>
          <w:szCs w:val="18"/>
        </w:rPr>
        <w:t xml:space="preserve">  &lt;button type="button" dev-target="cancel"&gt;Close&lt;/button&gt;</w:t>
      </w:r>
    </w:p>
    <w:p>
      <w:pPr>
        <w:keepNext w:val="false"/>
        <w:shd w:fill="F2F2F2" w:color="auto" w:val="clear"/>
        <w:spacing w:after="200" w:before="0"/>
        <w:ind w:left="120" w:right="120"/>
      </w:pPr>
      <w:r>
        <w:rPr>
          <w:rFonts w:ascii="Consolas" w:cs="Consolas" w:eastAsia="Consolas" w:hAnsi="Consolas"/>
          <w:sz w:val="18"/>
          <w:szCs w:val="18"/>
        </w:rPr>
        <w:t xml:space="preserve">&lt;/div&gt;</w:t>
      </w:r>
    </w:p>
    <w:p>
      <w:pPr>
        <w:keepNext w:val="false"/>
        <w:spacing w:after="160" w:line="276"/>
      </w:pPr>
      <w:r>
        <w:t xml:space="preserve">On success the script un-hides </w:t>
      </w:r>
      <w:r>
        <w:rPr>
          <w:rFonts w:ascii="Consolas" w:cs="Consolas" w:eastAsia="Consolas" w:hAnsi="Consolas"/>
          <w:sz w:val="19"/>
          <w:szCs w:val="19"/>
        </w:rPr>
        <w:t xml:space="preserve">success-state</w:t>
      </w:r>
      <w:r>
        <w:t xml:space="preserve"> and hides </w:t>
      </w:r>
      <w:r>
        <w:rPr>
          <w:rFonts w:ascii="Consolas" w:cs="Consolas" w:eastAsia="Consolas" w:hAnsi="Consolas"/>
          <w:sz w:val="19"/>
          <w:szCs w:val="19"/>
        </w:rPr>
        <w:t xml:space="preserve">form-wrapper</w:t>
      </w:r>
      <w:r>
        <w:t xml:space="preserve">; it does not change the success copy, so edit that in Webflow. A failing field gets the </w:t>
      </w:r>
      <w:r>
        <w:rPr>
          <w:rFonts w:ascii="Consolas" w:cs="Consolas" w:eastAsia="Consolas" w:hAnsi="Consolas"/>
          <w:sz w:val="19"/>
          <w:szCs w:val="19"/>
        </w:rPr>
        <w:t xml:space="preserve">is-error</w:t>
      </w:r>
      <w:r>
        <w:t xml:space="preserve"> class — style it in Webflow.</w:t>
      </w:r>
    </w:p>
    <w:p>
      <w:pPr>
        <w:pStyle w:val="Heading2"/>
        <w:keepNext/>
        <w:spacing w:after="120" w:before="240"/>
      </w:pPr>
      <w:r>
        <w:rPr>
          <w:b/>
          <w:bCs/>
          <w:color w:val="2E5C8A"/>
          <w:sz w:val="25"/>
          <w:szCs w:val="25"/>
        </w:rPr>
        <w:t xml:space="preserve">2.6 Messages Visitors Can See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867"/>
        <w:gridCol w:w="4493"/>
      </w:tblGrid>
      <w:tr>
        <w:trPr>
          <w:tblHeader/>
        </w:trPr>
        <w:tc>
          <w:tcPr>
            <w:tcW w:type="dxa" w:w="4867"/>
            <w:shd w:fill="DCE6F1" w:color="auto" w:val="clear"/>
            <w:tcMar>
              <w:top w:type="dxa" w:w="80"/>
              <w:left w:type="dxa" w:w="120"/>
              <w:bottom w:type="dxa" w:w="80"/>
              <w:right w:type="dxa" w:w="120"/>
            </w:tcMar>
            <w:vAlign w:val="center"/>
          </w:tcPr>
          <w:p>
            <w:r>
              <w:rPr>
                <w:b/>
                <w:bCs/>
              </w:rPr>
              <w:t xml:space="preserve">Message</w:t>
            </w:r>
          </w:p>
        </w:tc>
        <w:tc>
          <w:tcPr>
            <w:tcW w:type="dxa" w:w="4493"/>
            <w:shd w:fill="DCE6F1" w:color="auto" w:val="clear"/>
            <w:tcMar>
              <w:top w:type="dxa" w:w="80"/>
              <w:left w:type="dxa" w:w="120"/>
              <w:bottom w:type="dxa" w:w="80"/>
              <w:right w:type="dxa" w:w="120"/>
            </w:tcMar>
            <w:vAlign w:val="center"/>
          </w:tcPr>
          <w:p>
            <w:r>
              <w:rPr>
                <w:b/>
                <w:bCs/>
              </w:rPr>
              <w:t xml:space="preserve">Cause</w:t>
            </w:r>
          </w:p>
        </w:tc>
      </w:tr>
      <w:tr>
        <w:trPr>
          <w:cantSplit/>
        </w:trPr>
        <w:tc>
          <w:tcPr>
            <w:tcW w:type="dxa" w:w="4867"/>
            <w:tcMar>
              <w:top w:type="dxa" w:w="80"/>
              <w:left w:type="dxa" w:w="120"/>
              <w:bottom w:type="dxa" w:w="80"/>
              <w:right w:type="dxa" w:w="120"/>
            </w:tcMar>
            <w:vAlign w:val="center"/>
          </w:tcPr>
          <w:p>
            <w:r>
              <w:t xml:space="preserve">Loading jobs…</w:t>
            </w:r>
          </w:p>
        </w:tc>
        <w:tc>
          <w:tcPr>
            <w:tcW w:type="dxa" w:w="4493"/>
            <w:tcMar>
              <w:top w:type="dxa" w:w="80"/>
              <w:left w:type="dxa" w:w="120"/>
              <w:bottom w:type="dxa" w:w="80"/>
              <w:right w:type="dxa" w:w="120"/>
            </w:tcMar>
            <w:vAlign w:val="center"/>
          </w:tcPr>
          <w:p>
            <w:r>
              <w:t xml:space="preserve">First page of jobs is in flight.</w:t>
            </w:r>
          </w:p>
        </w:tc>
      </w:tr>
      <w:tr>
        <w:trPr>
          <w:cantSplit/>
        </w:trPr>
        <w:tc>
          <w:tcPr>
            <w:tcW w:type="dxa" w:w="4867"/>
            <w:tcMar>
              <w:top w:type="dxa" w:w="80"/>
              <w:left w:type="dxa" w:w="120"/>
              <w:bottom w:type="dxa" w:w="80"/>
              <w:right w:type="dxa" w:w="120"/>
            </w:tcMar>
            <w:vAlign w:val="center"/>
          </w:tcPr>
          <w:p>
            <w:r>
              <w:t xml:space="preserve">We could not find your jobs</w:t>
            </w:r>
          </w:p>
        </w:tc>
        <w:tc>
          <w:tcPr>
            <w:tcW w:type="dxa" w:w="4493"/>
            <w:tcMar>
              <w:top w:type="dxa" w:w="80"/>
              <w:left w:type="dxa" w:w="120"/>
              <w:bottom w:type="dxa" w:w="80"/>
              <w:right w:type="dxa" w:w="120"/>
            </w:tcMar>
            <w:vAlign w:val="center"/>
          </w:tcPr>
          <w:p>
            <w:r>
              <w:t xml:space="preserve">Filters and search match nothing.</w:t>
            </w:r>
          </w:p>
        </w:tc>
      </w:tr>
      <w:tr>
        <w:trPr>
          <w:cantSplit/>
        </w:trPr>
        <w:tc>
          <w:tcPr>
            <w:tcW w:type="dxa" w:w="4867"/>
            <w:tcMar>
              <w:top w:type="dxa" w:w="80"/>
              <w:left w:type="dxa" w:w="120"/>
              <w:bottom w:type="dxa" w:w="80"/>
              <w:right w:type="dxa" w:w="120"/>
            </w:tcMar>
            <w:vAlign w:val="center"/>
          </w:tcPr>
          <w:p>
            <w:r>
              <w:t xml:space="preserve">Jobs could not be loaded. Please try again.</w:t>
            </w:r>
          </w:p>
        </w:tc>
        <w:tc>
          <w:tcPr>
            <w:tcW w:type="dxa" w:w="4493"/>
            <w:tcMar>
              <w:top w:type="dxa" w:w="80"/>
              <w:left w:type="dxa" w:w="120"/>
              <w:bottom w:type="dxa" w:w="80"/>
              <w:right w:type="dxa" w:w="120"/>
            </w:tcMar>
            <w:vAlign w:val="center"/>
          </w:tcPr>
          <w:p>
            <w:r>
              <w:t xml:space="preserve">The API or Bullhorn failed while loading the list.</w:t>
            </w:r>
          </w:p>
        </w:tc>
      </w:tr>
      <w:tr>
        <w:trPr>
          <w:cantSplit/>
        </w:trPr>
        <w:tc>
          <w:tcPr>
            <w:tcW w:type="dxa" w:w="4867"/>
            <w:tcMar>
              <w:top w:type="dxa" w:w="80"/>
              <w:left w:type="dxa" w:w="120"/>
              <w:bottom w:type="dxa" w:w="80"/>
              <w:right w:type="dxa" w:w="120"/>
            </w:tcMar>
            <w:vAlign w:val="center"/>
          </w:tcPr>
          <w:p>
            <w:r>
              <w:t xml:space="preserve">Location search is unavailable right now. Please try again.</w:t>
            </w:r>
          </w:p>
        </w:tc>
        <w:tc>
          <w:tcPr>
            <w:tcW w:type="dxa" w:w="4493"/>
            <w:tcMar>
              <w:top w:type="dxa" w:w="80"/>
              <w:left w:type="dxa" w:w="120"/>
              <w:bottom w:type="dxa" w:w="80"/>
              <w:right w:type="dxa" w:w="120"/>
            </w:tcMar>
            <w:vAlign w:val="center"/>
          </w:tcPr>
          <w:p>
            <w:r>
              <w:t xml:space="preserve">The </w:t>
            </w:r>
            <w:r>
              <w:rPr>
                <w:rFonts w:ascii="Consolas" w:cs="Consolas" w:eastAsia="Consolas" w:hAnsi="Consolas"/>
                <w:sz w:val="19"/>
                <w:szCs w:val="19"/>
              </w:rPr>
              <w:t xml:space="preserve">near</w:t>
            </w:r>
            <w:r>
              <w:t xml:space="preserve"> call failed (network, Google or configuration).</w:t>
            </w:r>
          </w:p>
        </w:tc>
      </w:tr>
      <w:tr>
        <w:trPr>
          <w:cantSplit/>
        </w:trPr>
        <w:tc>
          <w:tcPr>
            <w:tcW w:type="dxa" w:w="4867"/>
            <w:tcMar>
              <w:top w:type="dxa" w:w="80"/>
              <w:left w:type="dxa" w:w="120"/>
              <w:bottom w:type="dxa" w:w="80"/>
              <w:right w:type="dxa" w:w="120"/>
            </w:tcMar>
            <w:vAlign w:val="center"/>
          </w:tcPr>
          <w:p>
            <w:r>
              <w:t xml:space="preserve">This job link is incomplete.</w:t>
            </w:r>
          </w:p>
        </w:tc>
        <w:tc>
          <w:tcPr>
            <w:tcW w:type="dxa" w:w="4493"/>
            <w:tcMar>
              <w:top w:type="dxa" w:w="80"/>
              <w:left w:type="dxa" w:w="120"/>
              <w:bottom w:type="dxa" w:w="80"/>
              <w:right w:type="dxa" w:w="120"/>
            </w:tcMar>
            <w:vAlign w:val="center"/>
          </w:tcPr>
          <w:p>
            <w:r>
              <w:rPr>
                <w:rFonts w:ascii="Consolas" w:cs="Consolas" w:eastAsia="Consolas" w:hAnsi="Consolas"/>
                <w:sz w:val="19"/>
                <w:szCs w:val="19"/>
              </w:rPr>
              <w:t xml:space="preserve">?id=</w:t>
            </w:r>
            <w:r>
              <w:t xml:space="preserve"> is missing or not numeric.</w:t>
            </w:r>
          </w:p>
        </w:tc>
      </w:tr>
      <w:tr>
        <w:trPr>
          <w:cantSplit/>
        </w:trPr>
        <w:tc>
          <w:tcPr>
            <w:tcW w:type="dxa" w:w="4867"/>
            <w:tcMar>
              <w:top w:type="dxa" w:w="80"/>
              <w:left w:type="dxa" w:w="120"/>
              <w:bottom w:type="dxa" w:w="80"/>
              <w:right w:type="dxa" w:w="120"/>
            </w:tcMar>
            <w:vAlign w:val="center"/>
          </w:tcPr>
          <w:p>
            <w:r>
              <w:t xml:space="preserve">This job is no longer available.</w:t>
            </w:r>
          </w:p>
        </w:tc>
        <w:tc>
          <w:tcPr>
            <w:tcW w:type="dxa" w:w="4493"/>
            <w:tcMar>
              <w:top w:type="dxa" w:w="80"/>
              <w:left w:type="dxa" w:w="120"/>
              <w:bottom w:type="dxa" w:w="80"/>
              <w:right w:type="dxa" w:w="120"/>
            </w:tcMar>
            <w:vAlign w:val="center"/>
          </w:tcPr>
          <w:p>
            <w:r>
              <w:t xml:space="preserve">The job is unpublished, deleted, future-dated or does not exist.</w:t>
            </w:r>
          </w:p>
        </w:tc>
      </w:tr>
      <w:tr>
        <w:trPr>
          <w:cantSplit/>
        </w:trPr>
        <w:tc>
          <w:tcPr>
            <w:tcW w:type="dxa" w:w="4867"/>
            <w:tcMar>
              <w:top w:type="dxa" w:w="80"/>
              <w:left w:type="dxa" w:w="120"/>
              <w:bottom w:type="dxa" w:w="80"/>
              <w:right w:type="dxa" w:w="120"/>
            </w:tcMar>
            <w:vAlign w:val="center"/>
          </w:tcPr>
          <w:p>
            <w:r>
              <w:t xml:space="preserve">This job could not be loaded. Please try again.</w:t>
            </w:r>
          </w:p>
        </w:tc>
        <w:tc>
          <w:tcPr>
            <w:tcW w:type="dxa" w:w="4493"/>
            <w:tcMar>
              <w:top w:type="dxa" w:w="80"/>
              <w:left w:type="dxa" w:w="120"/>
              <w:bottom w:type="dxa" w:w="80"/>
              <w:right w:type="dxa" w:w="120"/>
            </w:tcMar>
            <w:vAlign w:val="center"/>
          </w:tcPr>
          <w:p>
            <w:r>
              <w:t xml:space="preserve">Any other detail-page failure.</w:t>
            </w:r>
          </w:p>
        </w:tc>
      </w:tr>
      <w:tr>
        <w:trPr>
          <w:cantSplit/>
        </w:trPr>
        <w:tc>
          <w:tcPr>
            <w:tcW w:type="dxa" w:w="4867"/>
            <w:tcMar>
              <w:top w:type="dxa" w:w="80"/>
              <w:left w:type="dxa" w:w="120"/>
              <w:bottom w:type="dxa" w:w="80"/>
              <w:right w:type="dxa" w:w="120"/>
            </w:tcMar>
            <w:vAlign w:val="center"/>
          </w:tcPr>
          <w:p>
            <w:r>
              <w:t xml:space="preserve">Resume must be 10 MB or smaller.</w:t>
            </w:r>
          </w:p>
        </w:tc>
        <w:tc>
          <w:tcPr>
            <w:tcW w:type="dxa" w:w="4493"/>
            <w:tcMar>
              <w:top w:type="dxa" w:w="80"/>
              <w:left w:type="dxa" w:w="120"/>
              <w:bottom w:type="dxa" w:w="80"/>
              <w:right w:type="dxa" w:w="120"/>
            </w:tcMar>
            <w:vAlign w:val="center"/>
          </w:tcPr>
          <w:p>
            <w:r>
              <w:t xml:space="preserve">File over 10 MB.</w:t>
            </w:r>
          </w:p>
        </w:tc>
      </w:tr>
      <w:tr>
        <w:trPr>
          <w:cantSplit/>
        </w:trPr>
        <w:tc>
          <w:tcPr>
            <w:tcW w:type="dxa" w:w="4867"/>
            <w:tcMar>
              <w:top w:type="dxa" w:w="80"/>
              <w:left w:type="dxa" w:w="120"/>
              <w:bottom w:type="dxa" w:w="80"/>
              <w:right w:type="dxa" w:w="120"/>
            </w:tcMar>
            <w:vAlign w:val="center"/>
          </w:tcPr>
          <w:p>
            <w:r>
              <w:t xml:space="preserve">Resume must be a PDF, DOC, or DOCX file.</w:t>
            </w:r>
          </w:p>
        </w:tc>
        <w:tc>
          <w:tcPr>
            <w:tcW w:type="dxa" w:w="4493"/>
            <w:tcMar>
              <w:top w:type="dxa" w:w="80"/>
              <w:left w:type="dxa" w:w="120"/>
              <w:bottom w:type="dxa" w:w="80"/>
              <w:right w:type="dxa" w:w="120"/>
            </w:tcMar>
            <w:vAlign w:val="center"/>
          </w:tcPr>
          <w:p>
            <w:r>
              <w:t xml:space="preserve">Wrong file type.</w:t>
            </w:r>
          </w:p>
        </w:tc>
      </w:tr>
      <w:tr>
        <w:trPr>
          <w:cantSplit/>
        </w:trPr>
        <w:tc>
          <w:tcPr>
            <w:tcW w:type="dxa" w:w="4867"/>
            <w:tcMar>
              <w:top w:type="dxa" w:w="80"/>
              <w:left w:type="dxa" w:w="120"/>
              <w:bottom w:type="dxa" w:w="80"/>
              <w:right w:type="dxa" w:w="120"/>
            </w:tcMar>
            <w:vAlign w:val="center"/>
          </w:tcPr>
          <w:p>
            <w:r>
              <w:t xml:space="preserve">Your application was submitted, but the resume could not be attached.</w:t>
            </w:r>
          </w:p>
        </w:tc>
        <w:tc>
          <w:tcPr>
            <w:tcW w:type="dxa" w:w="4493"/>
            <w:tcMar>
              <w:top w:type="dxa" w:w="80"/>
              <w:left w:type="dxa" w:w="120"/>
              <w:bottom w:type="dxa" w:w="80"/>
              <w:right w:type="dxa" w:w="120"/>
            </w:tcMar>
            <w:vAlign w:val="center"/>
          </w:tcPr>
          <w:p>
            <w:r>
              <w:t xml:space="preserve">Candidate and submission saved; file upload failed.</w:t>
            </w:r>
          </w:p>
        </w:tc>
      </w:tr>
      <w:tr>
        <w:trPr>
          <w:cantSplit/>
        </w:trPr>
        <w:tc>
          <w:tcPr>
            <w:tcW w:type="dxa" w:w="4867"/>
            <w:tcMar>
              <w:top w:type="dxa" w:w="80"/>
              <w:left w:type="dxa" w:w="120"/>
              <w:bottom w:type="dxa" w:w="80"/>
              <w:right w:type="dxa" w:w="120"/>
            </w:tcMar>
            <w:vAlign w:val="center"/>
          </w:tcPr>
          <w:p>
            <w:r>
              <w:t xml:space="preserve">You already applied for this job.</w:t>
            </w:r>
          </w:p>
        </w:tc>
        <w:tc>
          <w:tcPr>
            <w:tcW w:type="dxa" w:w="4493"/>
            <w:tcMar>
              <w:top w:type="dxa" w:w="80"/>
              <w:left w:type="dxa" w:w="120"/>
              <w:bottom w:type="dxa" w:w="80"/>
              <w:right w:type="dxa" w:w="120"/>
            </w:tcMar>
            <w:vAlign w:val="center"/>
          </w:tcPr>
          <w:p>
            <w:r>
              <w:t xml:space="preserve">A submission for this email and job already exists (no success-state element).</w:t>
            </w:r>
          </w:p>
        </w:tc>
      </w:tr>
      <w:tr>
        <w:trPr>
          <w:cantSplit/>
        </w:trPr>
        <w:tc>
          <w:tcPr>
            <w:tcW w:type="dxa" w:w="4867"/>
            <w:tcMar>
              <w:top w:type="dxa" w:w="80"/>
              <w:left w:type="dxa" w:w="120"/>
              <w:bottom w:type="dxa" w:w="80"/>
              <w:right w:type="dxa" w:w="120"/>
            </w:tcMar>
            <w:vAlign w:val="center"/>
          </w:tcPr>
          <w:p>
            <w:r>
              <w:t xml:space="preserve">Your application could not be submitted. Please try again.</w:t>
            </w:r>
          </w:p>
        </w:tc>
        <w:tc>
          <w:tcPr>
            <w:tcW w:type="dxa" w:w="4493"/>
            <w:tcMar>
              <w:top w:type="dxa" w:w="80"/>
              <w:left w:type="dxa" w:w="120"/>
              <w:bottom w:type="dxa" w:w="80"/>
              <w:right w:type="dxa" w:w="120"/>
            </w:tcMar>
            <w:vAlign w:val="center"/>
          </w:tcPr>
          <w:p>
            <w:r>
              <w:t xml:space="preserve">Non-JSON response — usually a resume over ~4.5 MB rejected by Vercel, or a network failure.</w:t>
            </w:r>
          </w:p>
        </w:tc>
      </w:tr>
    </w:tbl>
    <w:p>
      <w:pPr>
        <w:spacing w:after="120"/>
      </w:pPr>
    </w:p>
    <w:p>
      <w:pPr>
        <w:pStyle w:val="Heading2"/>
        <w:keepNext/>
        <w:spacing w:after="120" w:before="240"/>
      </w:pPr>
      <w:r>
        <w:rPr>
          <w:b/>
          <w:bCs/>
          <w:color w:val="2E5C8A"/>
          <w:sz w:val="25"/>
          <w:szCs w:val="25"/>
        </w:rPr>
        <w:t xml:space="preserve">2.7 Publishing a Job in Bullhorn</w:t>
      </w:r>
    </w:p>
    <w:p>
      <w:pPr>
        <w:keepNext/>
        <w:spacing w:after="160" w:line="276"/>
      </w:pPr>
      <w:r>
        <w:t xml:space="preserve">A JobOrder appears on the site when all of these hold:</w:t>
      </w:r>
    </w:p>
    <w:p>
      <w:pPr>
        <w:pStyle w:val="ListParagraph"/>
        <w:keepNext/>
        <w:numPr>
          <w:ilvl w:val="0"/>
          <w:numId w:val="3"/>
        </w:numPr>
        <w:spacing w:after="80" w:line="276"/>
      </w:pPr>
      <w:r>
        <w:t xml:space="preserve">Publishing Status is on (</w:t>
      </w:r>
      <w:r>
        <w:rPr>
          <w:rFonts w:ascii="Consolas" w:cs="Consolas" w:eastAsia="Consolas" w:hAnsi="Consolas"/>
          <w:sz w:val="19"/>
          <w:szCs w:val="19"/>
        </w:rPr>
        <w:t xml:space="preserve">isPublic</w:t>
      </w:r>
      <w:r>
        <w:t xml:space="preserve">) and the job is not deleted.</w:t>
      </w:r>
    </w:p>
    <w:p>
      <w:pPr>
        <w:pStyle w:val="ListParagraph"/>
        <w:keepNext/>
        <w:numPr>
          <w:ilvl w:val="0"/>
          <w:numId w:val="3"/>
        </w:numPr>
        <w:spacing w:after="80" w:line="276"/>
      </w:pPr>
      <w:r>
        <w:t xml:space="preserve">It has a public title (</w:t>
      </w:r>
      <w:r>
        <w:rPr>
          <w:rFonts w:ascii="Consolas" w:cs="Consolas" w:eastAsia="Consolas" w:hAnsi="Consolas"/>
          <w:sz w:val="19"/>
          <w:szCs w:val="19"/>
        </w:rPr>
        <w:t xml:space="preserve">customText15</w:t>
      </w:r>
      <w:r>
        <w:t xml:space="preserve">) or a title.</w:t>
      </w:r>
    </w:p>
    <w:p>
      <w:pPr>
        <w:pStyle w:val="ListParagraph"/>
        <w:keepNext/>
        <w:numPr>
          <w:ilvl w:val="0"/>
          <w:numId w:val="3"/>
        </w:numPr>
        <w:spacing w:after="80" w:line="276"/>
      </w:pPr>
      <w:r>
        <w:t xml:space="preserve">Published Date (</w:t>
      </w:r>
      <w:r>
        <w:rPr>
          <w:rFonts w:ascii="Consolas" w:cs="Consolas" w:eastAsia="Consolas" w:hAnsi="Consolas"/>
          <w:sz w:val="19"/>
          <w:szCs w:val="19"/>
        </w:rPr>
        <w:t xml:space="preserve">customDate1</w:t>
      </w:r>
      <w:r>
        <w:t xml:space="preserve">) is empty or not in the future — a future date schedules the job.</w:t>
      </w:r>
    </w:p>
    <w:p>
      <w:pPr>
        <w:keepNext w:val="false"/>
        <w:spacing w:after="160" w:line="276"/>
      </w:pPr>
      <w:r>
        <w:t xml:space="preserve">To take a job down, turn off Publishing Status. Closing a job alone does not remove it. Fill the fields in 1.5 for location, pay, worksite, Job Function, division and preview. Set Hide Salary (</w:t>
      </w:r>
      <w:r>
        <w:rPr>
          <w:rFonts w:ascii="Consolas" w:cs="Consolas" w:eastAsia="Consolas" w:hAnsi="Consolas"/>
          <w:sz w:val="19"/>
          <w:szCs w:val="19"/>
        </w:rPr>
        <w:t xml:space="preserve">customText12</w:t>
      </w:r>
      <w:r>
        <w:t xml:space="preserve">) to Yes to blank the amounts. Changes appear within 5–10 minutes (up to about 15).</w:t>
      </w:r>
    </w:p>
    <w:p>
      <w:pPr>
        <w:pStyle w:val="Heading2"/>
        <w:keepNext/>
        <w:spacing w:after="120" w:before="240"/>
      </w:pPr>
      <w:r>
        <w:rPr>
          <w:b/>
          <w:bCs/>
          <w:color w:val="2E5C8A"/>
          <w:sz w:val="25"/>
          <w:szCs w:val="25"/>
        </w:rPr>
        <w:t xml:space="preserve">2.8 When Something Changes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370"/>
        <w:gridCol w:w="5990"/>
      </w:tblGrid>
      <w:tr>
        <w:trPr>
          <w:tblHeader/>
        </w:trPr>
        <w:tc>
          <w:tcPr>
            <w:tcW w:type="dxa" w:w="3370"/>
            <w:shd w:fill="DCE6F1" w:color="auto" w:val="clear"/>
            <w:tcMar>
              <w:top w:type="dxa" w:w="80"/>
              <w:left w:type="dxa" w:w="120"/>
              <w:bottom w:type="dxa" w:w="80"/>
              <w:right w:type="dxa" w:w="120"/>
            </w:tcMar>
            <w:vAlign w:val="center"/>
          </w:tcPr>
          <w:p>
            <w:r>
              <w:rPr>
                <w:b/>
                <w:bCs/>
              </w:rPr>
              <w:t xml:space="preserve">Change</w:t>
            </w:r>
          </w:p>
        </w:tc>
        <w:tc>
          <w:tcPr>
            <w:tcW w:type="dxa" w:w="5990"/>
            <w:shd w:fill="DCE6F1" w:color="auto" w:val="clear"/>
            <w:tcMar>
              <w:top w:type="dxa" w:w="80"/>
              <w:left w:type="dxa" w:w="120"/>
              <w:bottom w:type="dxa" w:w="80"/>
              <w:right w:type="dxa" w:w="120"/>
            </w:tcMar>
            <w:vAlign w:val="center"/>
          </w:tcPr>
          <w:p>
            <w:r>
              <w:rPr>
                <w:b/>
                <w:bCs/>
              </w:rPr>
              <w:t xml:space="preserve">Where</w:t>
            </w:r>
          </w:p>
        </w:tc>
      </w:tr>
      <w:tr>
        <w:trPr>
          <w:cantSplit/>
        </w:trPr>
        <w:tc>
          <w:tcPr>
            <w:tcW w:type="dxa" w:w="3370"/>
            <w:tcMar>
              <w:top w:type="dxa" w:w="80"/>
              <w:left w:type="dxa" w:w="120"/>
              <w:bottom w:type="dxa" w:w="80"/>
              <w:right w:type="dxa" w:w="120"/>
            </w:tcMar>
            <w:vAlign w:val="center"/>
          </w:tcPr>
          <w:p>
            <w:r>
              <w:t xml:space="preserve">New, edited or unpublished job</w:t>
            </w:r>
          </w:p>
        </w:tc>
        <w:tc>
          <w:tcPr>
            <w:tcW w:type="dxa" w:w="5990"/>
            <w:tcMar>
              <w:top w:type="dxa" w:w="80"/>
              <w:left w:type="dxa" w:w="120"/>
              <w:bottom w:type="dxa" w:w="80"/>
              <w:right w:type="dxa" w:w="120"/>
            </w:tcMar>
            <w:vAlign w:val="center"/>
          </w:tcPr>
          <w:p>
            <w:r>
              <w:t xml:space="preserve">Bullhorn only. No Webflow publish needed.</w:t>
            </w:r>
          </w:p>
        </w:tc>
      </w:tr>
      <w:tr>
        <w:trPr>
          <w:cantSplit/>
        </w:trPr>
        <w:tc>
          <w:tcPr>
            <w:tcW w:type="dxa" w:w="3370"/>
            <w:tcMar>
              <w:top w:type="dxa" w:w="80"/>
              <w:left w:type="dxa" w:w="120"/>
              <w:bottom w:type="dxa" w:w="80"/>
              <w:right w:type="dxa" w:w="120"/>
            </w:tcMar>
            <w:vAlign w:val="center"/>
          </w:tcPr>
          <w:p>
            <w:r>
              <w:t xml:space="preserve">Card or page design</w:t>
            </w:r>
          </w:p>
        </w:tc>
        <w:tc>
          <w:tcPr>
            <w:tcW w:type="dxa" w:w="5990"/>
            <w:tcMar>
              <w:top w:type="dxa" w:w="80"/>
              <w:left w:type="dxa" w:w="120"/>
              <w:bottom w:type="dxa" w:w="80"/>
              <w:right w:type="dxa" w:w="120"/>
            </w:tcMar>
            <w:vAlign w:val="center"/>
          </w:tcPr>
          <w:p>
            <w:r>
              <w:t xml:space="preserve">Webflow. Keep the </w:t>
            </w:r>
            <w:r>
              <w:rPr>
                <w:rFonts w:ascii="Consolas" w:cs="Consolas" w:eastAsia="Consolas" w:hAnsi="Consolas"/>
                <w:sz w:val="19"/>
                <w:szCs w:val="19"/>
              </w:rPr>
              <w:t xml:space="preserve">dev-target</w:t>
            </w:r>
            <w:r>
              <w:t xml:space="preserve"> attributes and the first card template.</w:t>
            </w:r>
          </w:p>
        </w:tc>
      </w:tr>
      <w:tr>
        <w:trPr>
          <w:cantSplit/>
        </w:trPr>
        <w:tc>
          <w:tcPr>
            <w:tcW w:type="dxa" w:w="3370"/>
            <w:tcMar>
              <w:top w:type="dxa" w:w="80"/>
              <w:left w:type="dxa" w:w="120"/>
              <w:bottom w:type="dxa" w:w="80"/>
              <w:right w:type="dxa" w:w="120"/>
            </w:tcMar>
            <w:vAlign w:val="center"/>
          </w:tcPr>
          <w:p>
            <w:r>
              <w:t xml:space="preserve">Detail page moves</w:t>
            </w:r>
          </w:p>
        </w:tc>
        <w:tc>
          <w:tcPr>
            <w:tcW w:type="dxa" w:w="5990"/>
            <w:tcMar>
              <w:top w:type="dxa" w:w="80"/>
              <w:left w:type="dxa" w:w="120"/>
              <w:bottom w:type="dxa" w:w="80"/>
              <w:right w:type="dxa" w:w="120"/>
            </w:tcMar>
            <w:vAlign w:val="center"/>
          </w:tcPr>
          <w:p>
            <w:r>
              <w:t xml:space="preserve">Webflow: set </w:t>
            </w:r>
            <w:r>
              <w:rPr>
                <w:rFonts w:ascii="Consolas" w:cs="Consolas" w:eastAsia="Consolas" w:hAnsi="Consolas"/>
                <w:sz w:val="19"/>
                <w:szCs w:val="19"/>
              </w:rPr>
              <w:t xml:space="preserve">detail-path</w:t>
            </w:r>
            <w:r>
              <w:t xml:space="preserve"> on </w:t>
            </w:r>
            <w:r>
              <w:rPr>
                <w:rFonts w:ascii="Consolas" w:cs="Consolas" w:eastAsia="Consolas" w:hAnsi="Consolas"/>
                <w:sz w:val="19"/>
                <w:szCs w:val="19"/>
              </w:rPr>
              <w:t xml:space="preserve">jobs-list</w:t>
            </w:r>
            <w:r>
              <w:t xml:space="preserve"> to the new path.</w:t>
            </w:r>
          </w:p>
        </w:tc>
      </w:tr>
      <w:tr>
        <w:trPr>
          <w:cantSplit/>
        </w:trPr>
        <w:tc>
          <w:tcPr>
            <w:tcW w:type="dxa" w:w="3370"/>
            <w:tcMar>
              <w:top w:type="dxa" w:w="80"/>
              <w:left w:type="dxa" w:w="120"/>
              <w:bottom w:type="dxa" w:w="80"/>
              <w:right w:type="dxa" w:w="120"/>
            </w:tcMar>
            <w:vAlign w:val="center"/>
          </w:tcPr>
          <w:p>
            <w:r>
              <w:t xml:space="preserve">New division, Job Function label or referral option</w:t>
            </w:r>
          </w:p>
        </w:tc>
        <w:tc>
          <w:tcPr>
            <w:tcW w:type="dxa" w:w="5990"/>
            <w:tcMar>
              <w:top w:type="dxa" w:w="80"/>
              <w:left w:type="dxa" w:w="120"/>
              <w:bottom w:type="dxa" w:w="80"/>
              <w:right w:type="dxa" w:w="120"/>
            </w:tcMar>
            <w:vAlign w:val="center"/>
          </w:tcPr>
          <w:p>
            <w:r>
              <w:t xml:space="preserve">Engineering: update </w:t>
            </w:r>
            <w:r>
              <w:rPr>
                <w:rFonts w:ascii="Consolas" w:cs="Consolas" w:eastAsia="Consolas" w:hAnsi="Consolas"/>
                <w:sz w:val="19"/>
                <w:szCs w:val="19"/>
              </w:rPr>
              <w:t xml:space="preserve">shared/divisions.ts</w:t>
            </w:r>
            <w:r>
              <w:t xml:space="preserve">, </w:t>
            </w:r>
            <w:r>
              <w:rPr>
                <w:rFonts w:ascii="Consolas" w:cs="Consolas" w:eastAsia="Consolas" w:hAnsi="Consolas"/>
                <w:sz w:val="19"/>
                <w:szCs w:val="19"/>
              </w:rPr>
              <w:t xml:space="preserve">shared/filters.ts</w:t>
            </w:r>
            <w:r>
              <w:t xml:space="preserve"> or </w:t>
            </w:r>
            <w:r>
              <w:rPr>
                <w:rFonts w:ascii="Consolas" w:cs="Consolas" w:eastAsia="Consolas" w:hAnsi="Consolas"/>
                <w:sz w:val="19"/>
                <w:szCs w:val="19"/>
              </w:rPr>
              <w:t xml:space="preserve">bullhorn/application.ts</w:t>
            </w:r>
            <w:r>
              <w:t xml:space="preserve">, rebuild, commit dist, update the jsDelivr pin.</w:t>
            </w:r>
          </w:p>
        </w:tc>
      </w:tr>
      <w:tr>
        <w:trPr>
          <w:cantSplit/>
        </w:trPr>
        <w:tc>
          <w:tcPr>
            <w:tcW w:type="dxa" w:w="3370"/>
            <w:tcMar>
              <w:top w:type="dxa" w:w="80"/>
              <w:left w:type="dxa" w:w="120"/>
              <w:bottom w:type="dxa" w:w="80"/>
              <w:right w:type="dxa" w:w="120"/>
            </w:tcMar>
            <w:vAlign w:val="center"/>
          </w:tcPr>
          <w:p>
            <w:r>
              <w:t xml:space="preserve">Change to jobs.js or job.js</w:t>
            </w:r>
          </w:p>
        </w:tc>
        <w:tc>
          <w:tcPr>
            <w:tcW w:type="dxa" w:w="5990"/>
            <w:tcMar>
              <w:top w:type="dxa" w:w="80"/>
              <w:left w:type="dxa" w:w="120"/>
              <w:bottom w:type="dxa" w:w="80"/>
              <w:right w:type="dxa" w:w="120"/>
            </w:tcMar>
            <w:vAlign w:val="center"/>
          </w:tcPr>
          <w:p>
            <w:r>
              <w:t xml:space="preserve">Engineering commits the production dist. Update the </w:t>
            </w:r>
            <w:r>
              <w:rPr>
                <w:rFonts w:ascii="Consolas" w:cs="Consolas" w:eastAsia="Consolas" w:hAnsi="Consolas"/>
                <w:sz w:val="19"/>
                <w:szCs w:val="19"/>
              </w:rPr>
              <w:t xml:space="preserve">&lt;commit&gt;</w:t>
            </w:r>
            <w:r>
              <w:t xml:space="preserve"> pin in Webflow and publish.</w:t>
            </w:r>
          </w:p>
        </w:tc>
      </w:tr>
      <w:tr>
        <w:trPr>
          <w:cantSplit/>
        </w:trPr>
        <w:tc>
          <w:tcPr>
            <w:tcW w:type="dxa" w:w="3370"/>
            <w:tcMar>
              <w:top w:type="dxa" w:w="80"/>
              <w:left w:type="dxa" w:w="120"/>
              <w:bottom w:type="dxa" w:w="80"/>
              <w:right w:type="dxa" w:w="120"/>
            </w:tcMar>
            <w:vAlign w:val="center"/>
          </w:tcPr>
          <w:p>
            <w:r>
              <w:t xml:space="preserve">API change or new secret</w:t>
            </w:r>
          </w:p>
        </w:tc>
        <w:tc>
          <w:tcPr>
            <w:tcW w:type="dxa" w:w="5990"/>
            <w:tcMar>
              <w:top w:type="dxa" w:w="80"/>
              <w:left w:type="dxa" w:w="120"/>
              <w:bottom w:type="dxa" w:w="80"/>
              <w:right w:type="dxa" w:w="120"/>
            </w:tcMar>
            <w:vAlign w:val="center"/>
          </w:tcPr>
          <w:p>
            <w:r>
              <w:t xml:space="preserve">Engineering: update Vercel env vars, then </w:t>
            </w:r>
            <w:r>
              <w:rPr>
                <w:rFonts w:ascii="Consolas" w:cs="Consolas" w:eastAsia="Consolas" w:hAnsi="Consolas"/>
                <w:sz w:val="19"/>
                <w:szCs w:val="19"/>
              </w:rPr>
              <w:t xml:space="preserve">pnpm --filter @career-group/server deploy</w:t>
            </w:r>
            <w:r>
              <w:t xml:space="preserve">.</w:t>
            </w:r>
          </w:p>
        </w:tc>
      </w:tr>
      <w:tr>
        <w:trPr>
          <w:cantSplit/>
        </w:trPr>
        <w:tc>
          <w:tcPr>
            <w:tcW w:type="dxa" w:w="3370"/>
            <w:tcMar>
              <w:top w:type="dxa" w:w="80"/>
              <w:left w:type="dxa" w:w="120"/>
              <w:bottom w:type="dxa" w:w="80"/>
              <w:right w:type="dxa" w:w="120"/>
            </w:tcMar>
            <w:vAlign w:val="center"/>
          </w:tcPr>
          <w:p>
            <w:r>
              <w:t xml:space="preserve">Rotate Bullhorn API user password</w:t>
            </w:r>
          </w:p>
        </w:tc>
        <w:tc>
          <w:tcPr>
            <w:tcW w:type="dxa" w:w="5990"/>
            <w:tcMar>
              <w:top w:type="dxa" w:w="80"/>
              <w:left w:type="dxa" w:w="120"/>
              <w:bottom w:type="dxa" w:w="80"/>
              <w:right w:type="dxa" w:w="120"/>
            </w:tcMar>
            <w:vAlign w:val="center"/>
          </w:tcPr>
          <w:p>
            <w:r>
              <w:t xml:space="preserve">Update </w:t>
            </w:r>
            <w:r>
              <w:rPr>
                <w:rFonts w:ascii="Consolas" w:cs="Consolas" w:eastAsia="Consolas" w:hAnsi="Consolas"/>
                <w:sz w:val="19"/>
                <w:szCs w:val="19"/>
              </w:rPr>
              <w:t xml:space="preserve">BULLHORN_API_PASSWORD</w:t>
            </w:r>
            <w:r>
              <w:t xml:space="preserve"> in Vercel and redeploy. A new user must accept OAuth consent once.</w:t>
            </w:r>
          </w:p>
        </w:tc>
      </w:tr>
    </w:tbl>
    <w:p>
      <w:pPr>
        <w:spacing w:after="120"/>
      </w:pPr>
    </w:p>
    <w:p>
      <w:pPr>
        <w:pStyle w:val="Heading2"/>
        <w:keepNext/>
        <w:spacing w:after="120" w:before="240"/>
      </w:pPr>
      <w:r>
        <w:rPr>
          <w:b/>
          <w:bCs/>
          <w:color w:val="2E5C8A"/>
          <w:sz w:val="25"/>
          <w:szCs w:val="25"/>
        </w:rPr>
        <w:t xml:space="preserve">2.9 Troubleshooting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8"/>
        <w:gridCol w:w="6552"/>
      </w:tblGrid>
      <w:tr>
        <w:trPr>
          <w:tblHeader/>
        </w:trPr>
        <w:tc>
          <w:tcPr>
            <w:tcW w:type="dxa" w:w="2808"/>
            <w:shd w:fill="DCE6F1" w:color="auto" w:val="clear"/>
            <w:tcMar>
              <w:top w:type="dxa" w:w="80"/>
              <w:left w:type="dxa" w:w="120"/>
              <w:bottom w:type="dxa" w:w="80"/>
              <w:right w:type="dxa" w:w="120"/>
            </w:tcMar>
            <w:vAlign w:val="center"/>
          </w:tcPr>
          <w:p>
            <w:r>
              <w:rPr>
                <w:b/>
                <w:bCs/>
              </w:rPr>
              <w:t xml:space="preserve">Symptom</w:t>
            </w:r>
          </w:p>
        </w:tc>
        <w:tc>
          <w:tcPr>
            <w:tcW w:type="dxa" w:w="6552"/>
            <w:shd w:fill="DCE6F1" w:color="auto" w:val="clear"/>
            <w:tcMar>
              <w:top w:type="dxa" w:w="80"/>
              <w:left w:type="dxa" w:w="120"/>
              <w:bottom w:type="dxa" w:w="80"/>
              <w:right w:type="dxa" w:w="120"/>
            </w:tcMar>
            <w:vAlign w:val="center"/>
          </w:tcPr>
          <w:p>
            <w:r>
              <w:rPr>
                <w:b/>
                <w:bCs/>
              </w:rPr>
              <w:t xml:space="preserve">Check</w:t>
            </w:r>
          </w:p>
        </w:tc>
      </w:tr>
      <w:tr>
        <w:trPr>
          <w:cantSplit/>
        </w:trPr>
        <w:tc>
          <w:tcPr>
            <w:tcW w:type="dxa" w:w="2808"/>
            <w:tcMar>
              <w:top w:type="dxa" w:w="80"/>
              <w:left w:type="dxa" w:w="120"/>
              <w:bottom w:type="dxa" w:w="80"/>
              <w:right w:type="dxa" w:w="120"/>
            </w:tcMar>
            <w:vAlign w:val="center"/>
          </w:tcPr>
          <w:p>
            <w:r>
              <w:t xml:space="preserve">No jobs, “Jobs could not be loaded”</w:t>
            </w:r>
          </w:p>
        </w:tc>
        <w:tc>
          <w:tcPr>
            <w:tcW w:type="dxa" w:w="6552"/>
            <w:tcMar>
              <w:top w:type="dxa" w:w="80"/>
              <w:left w:type="dxa" w:w="120"/>
              <w:bottom w:type="dxa" w:w="80"/>
              <w:right w:type="dxa" w:w="120"/>
            </w:tcMar>
            <w:vAlign w:val="center"/>
          </w:tcPr>
          <w:p>
            <w:r>
              <w:t xml:space="preserve">Open </w:t>
            </w:r>
            <w:r>
              <w:rPr>
                <w:rFonts w:ascii="Consolas" w:cs="Consolas" w:eastAsia="Consolas" w:hAnsi="Consolas"/>
                <w:sz w:val="19"/>
                <w:szCs w:val="19"/>
              </w:rPr>
              <w:t xml:space="preserve">https://career-group.vercel.app/health</w:t>
            </w:r>
            <w:r>
              <w:t xml:space="preserve">, then </w:t>
            </w:r>
            <w:r>
              <w:rPr>
                <w:rFonts w:ascii="Consolas" w:cs="Consolas" w:eastAsia="Consolas" w:hAnsi="Consolas"/>
                <w:sz w:val="19"/>
                <w:szCs w:val="19"/>
              </w:rPr>
              <w:t xml:space="preserve">/api/jobs</w:t>
            </w:r>
            <w:r>
              <w:t xml:space="preserve">. A </w:t>
            </w:r>
            <w:r>
              <w:rPr>
                <w:rFonts w:ascii="Consolas" w:cs="Consolas" w:eastAsia="Consolas" w:hAnsi="Consolas"/>
                <w:sz w:val="19"/>
                <w:szCs w:val="19"/>
              </w:rPr>
              <w:t xml:space="preserve">configuration_error</w:t>
            </w:r>
            <w:r>
              <w:t xml:space="preserve"> means a missing Vercel variable; </w:t>
            </w:r>
            <w:r>
              <w:rPr>
                <w:rFonts w:ascii="Consolas" w:cs="Consolas" w:eastAsia="Consolas" w:hAnsi="Consolas"/>
                <w:sz w:val="19"/>
                <w:szCs w:val="19"/>
              </w:rPr>
              <w:t xml:space="preserve">bullhorn_unavailable</w:t>
            </w:r>
            <w:r>
              <w:t xml:space="preserve"> means login or Bullhorn failed — check Vercel logs by request id.</w:t>
            </w:r>
          </w:p>
        </w:tc>
      </w:tr>
      <w:tr>
        <w:trPr>
          <w:cantSplit/>
        </w:trPr>
        <w:tc>
          <w:tcPr>
            <w:tcW w:type="dxa" w:w="2808"/>
            <w:tcMar>
              <w:top w:type="dxa" w:w="80"/>
              <w:left w:type="dxa" w:w="120"/>
              <w:bottom w:type="dxa" w:w="80"/>
              <w:right w:type="dxa" w:w="120"/>
            </w:tcMar>
            <w:vAlign w:val="center"/>
          </w:tcPr>
          <w:p>
            <w:r>
              <w:t xml:space="preserve">A job is missing</w:t>
            </w:r>
          </w:p>
        </w:tc>
        <w:tc>
          <w:tcPr>
            <w:tcW w:type="dxa" w:w="6552"/>
            <w:tcMar>
              <w:top w:type="dxa" w:w="80"/>
              <w:left w:type="dxa" w:w="120"/>
              <w:bottom w:type="dxa" w:w="80"/>
              <w:right w:type="dxa" w:w="120"/>
            </w:tcMar>
            <w:vAlign w:val="center"/>
          </w:tcPr>
          <w:p>
            <w:r>
              <w:t xml:space="preserve">Publishing Status, deleted flag, public title, and Published Date not in the future. Allow up to 15 minutes for caches.</w:t>
            </w:r>
          </w:p>
        </w:tc>
      </w:tr>
      <w:tr>
        <w:trPr>
          <w:cantSplit/>
        </w:trPr>
        <w:tc>
          <w:tcPr>
            <w:tcW w:type="dxa" w:w="2808"/>
            <w:tcMar>
              <w:top w:type="dxa" w:w="80"/>
              <w:left w:type="dxa" w:w="120"/>
              <w:bottom w:type="dxa" w:w="80"/>
              <w:right w:type="dxa" w:w="120"/>
            </w:tcMar>
            <w:vAlign w:val="center"/>
          </w:tcPr>
          <w:p>
            <w:r>
              <w:t xml:space="preserve">Script does nothing</w:t>
            </w:r>
          </w:p>
        </w:tc>
        <w:tc>
          <w:tcPr>
            <w:tcW w:type="dxa" w:w="6552"/>
            <w:tcMar>
              <w:top w:type="dxa" w:w="80"/>
              <w:left w:type="dxa" w:w="120"/>
              <w:bottom w:type="dxa" w:w="80"/>
              <w:right w:type="dxa" w:w="120"/>
            </w:tcMar>
            <w:vAlign w:val="center"/>
          </w:tcPr>
          <w:p>
            <w:r>
              <w:t xml:space="preserve">The jsDelivr pin points at a commit with a production build, OneTrust allows jsDelivr, and the browser console shows no CORS error for the Vercel host.</w:t>
            </w:r>
          </w:p>
        </w:tc>
      </w:tr>
      <w:tr>
        <w:trPr>
          <w:cantSplit/>
        </w:trPr>
        <w:tc>
          <w:tcPr>
            <w:tcW w:type="dxa" w:w="2808"/>
            <w:tcMar>
              <w:top w:type="dxa" w:w="80"/>
              <w:left w:type="dxa" w:w="120"/>
              <w:bottom w:type="dxa" w:w="80"/>
              <w:right w:type="dxa" w:w="120"/>
            </w:tcMar>
            <w:vAlign w:val="center"/>
          </w:tcPr>
          <w:p>
            <w:r>
              <w:t xml:space="preserve">CORS error in console</w:t>
            </w:r>
          </w:p>
        </w:tc>
        <w:tc>
          <w:tcPr>
            <w:tcW w:type="dxa" w:w="6552"/>
            <w:tcMar>
              <w:top w:type="dxa" w:w="80"/>
              <w:left w:type="dxa" w:w="120"/>
              <w:bottom w:type="dxa" w:w="80"/>
              <w:right w:type="dxa" w:w="120"/>
            </w:tcMar>
            <w:vAlign w:val="center"/>
          </w:tcPr>
          <w:p>
            <w:r>
              <w:t xml:space="preserve">The site origin is in </w:t>
            </w:r>
            <w:r>
              <w:rPr>
                <w:rFonts w:ascii="Consolas" w:cs="Consolas" w:eastAsia="Consolas" w:hAnsi="Consolas"/>
                <w:sz w:val="19"/>
                <w:szCs w:val="19"/>
              </w:rPr>
              <w:t xml:space="preserve">CORS_ORIGINS</w:t>
            </w:r>
            <w:r>
              <w:t xml:space="preserve"> or is careergroupcompanies.com / webflow.io.</w:t>
            </w:r>
          </w:p>
        </w:tc>
      </w:tr>
      <w:tr>
        <w:trPr>
          <w:cantSplit/>
        </w:trPr>
        <w:tc>
          <w:tcPr>
            <w:tcW w:type="dxa" w:w="2808"/>
            <w:tcMar>
              <w:top w:type="dxa" w:w="80"/>
              <w:left w:type="dxa" w:w="120"/>
              <w:bottom w:type="dxa" w:w="80"/>
              <w:right w:type="dxa" w:w="120"/>
            </w:tcMar>
            <w:vAlign w:val="center"/>
          </w:tcPr>
          <w:p>
            <w:r>
              <w:t xml:space="preserve">Apply fails for larger files</w:t>
            </w:r>
          </w:p>
        </w:tc>
        <w:tc>
          <w:tcPr>
            <w:tcW w:type="dxa" w:w="6552"/>
            <w:tcMar>
              <w:top w:type="dxa" w:w="80"/>
              <w:left w:type="dxa" w:w="120"/>
              <w:bottom w:type="dxa" w:w="80"/>
              <w:right w:type="dxa" w:w="120"/>
            </w:tcMar>
            <w:vAlign w:val="center"/>
          </w:tcPr>
          <w:p>
            <w:r>
              <w:t xml:space="preserve">Resume over ~4.5 MB (Vercel limit). Ask for a smaller PDF.</w:t>
            </w:r>
          </w:p>
        </w:tc>
      </w:tr>
      <w:tr>
        <w:trPr>
          <w:cantSplit/>
        </w:trPr>
        <w:tc>
          <w:tcPr>
            <w:tcW w:type="dxa" w:w="2808"/>
            <w:tcMar>
              <w:top w:type="dxa" w:w="80"/>
              <w:left w:type="dxa" w:w="120"/>
              <w:bottom w:type="dxa" w:w="80"/>
              <w:right w:type="dxa" w:w="120"/>
            </w:tcMar>
            <w:vAlign w:val="center"/>
          </w:tcPr>
          <w:p>
            <w:r>
              <w:t xml:space="preserve">Location search always falls back</w:t>
            </w:r>
          </w:p>
        </w:tc>
        <w:tc>
          <w:tcPr>
            <w:tcW w:type="dxa" w:w="6552"/>
            <w:tcMar>
              <w:top w:type="dxa" w:w="80"/>
              <w:left w:type="dxa" w:w="120"/>
              <w:bottom w:type="dxa" w:w="80"/>
              <w:right w:type="dxa" w:w="120"/>
            </w:tcMar>
            <w:vAlign w:val="center"/>
          </w:tcPr>
          <w:p>
            <w:r>
              <w:rPr>
                <w:rFonts w:ascii="Consolas" w:cs="Consolas" w:eastAsia="Consolas" w:hAnsi="Consolas"/>
                <w:sz w:val="19"/>
                <w:szCs w:val="19"/>
              </w:rPr>
              <w:t xml:space="preserve">GOOGLE_MAPS_API_KEY</w:t>
            </w:r>
            <w:r>
              <w:t xml:space="preserve"> is set in Vercel and the Geocoding API is enabled for that key.</w:t>
            </w:r>
          </w:p>
        </w:tc>
      </w:tr>
    </w:tbl>
    <w:p>
      <w:pPr>
        <w:spacing w:after="12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1228725" cy="2476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28725" cy="2476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4E79"/>
      <w:sz w:val="30"/>
      <w:szCs w:val="30"/>
    </w:rPr>
  </w:style>
  <w:style w:type="paragraph" w:styleId="Heading2">
    <w:name w:val="Heading 2"/>
    <w:basedOn w:val="Normal"/>
    <w:next w:val="Normal"/>
    <w:qFormat/>
    <w:pPr>
      <w:outlineLvl w:val="1"/>
    </w:pPr>
    <w:rPr>
      <w:b/>
      <w:bCs/>
      <w:color w:val="2E5C8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d2pwpsevexbiaec9n3vkl" Type="http://schemas.openxmlformats.org/officeDocument/2006/relationships/hyperlink" Target="https://www.figma.com/board/0Xpz5gXMDTdn55Aheout08/Career-Group-Careers-%E2%80%94-System-Architecture" TargetMode="External"/><Relationship Id="rId10" Type="http://schemas.openxmlformats.org/officeDocument/2006/relationships/image" Target="media/449ecee4f44b08d1e0959dc3644aa2202c58c32c.png"/><Relationship Id="rId11" Type="http://schemas.openxmlformats.org/officeDocument/2006/relationships/image" Target="media/b39f03f8e5effa465ebb0cb676026821eed170f9.png"/><Relationship Id="rId12" Type="http://schemas.openxmlformats.org/officeDocument/2006/relationships/image" Target="media/0e48a14f01dc8cd2a2d45a707c5d3f7c39b11ba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6f0d44b2c836213bb6ce2f84ca556ecb2c10fd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Group Careers — Technical Reference &amp; Maintenance Guide</dc:title>
  <dc:creator>BX Studio</dc:creator>
  <cp:lastModifiedBy>Un-named</cp:lastModifiedBy>
  <cp:revision>1</cp:revision>
  <dcterms:created xsi:type="dcterms:W3CDTF">2026-10-14T07:07:39.918Z</dcterms:created>
  <dcterms:modified xsi:type="dcterms:W3CDTF">2026-10-14T07:07:39.919Z</dcterms:modified>
</cp:coreProperties>
</file>

<file path=docProps/custom.xml><?xml version="1.0" encoding="utf-8"?>
<Properties xmlns="http://schemas.openxmlformats.org/officeDocument/2006/custom-properties" xmlns:vt="http://schemas.openxmlformats.org/officeDocument/2006/docPropsVTypes"/>
</file>