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E55C6">
      <w:pPr>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 xml:space="preserve">c </w:t>
            </w:r>
            <w:proofErr w:type="spellStart"/>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c</w:t>
            </w:r>
            <w:proofErr w:type="spellEnd"/>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lastRenderedPageBreak/>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FA140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设备开机时首先向指定服务器传输设备计算参数信息，然后等待</w:t>
      </w:r>
      <w:r w:rsidR="000A3565">
        <w:rPr>
          <w:rFonts w:asciiTheme="minorEastAsia" w:eastAsiaTheme="minorEastAsia" w:hAnsiTheme="minorEastAsia" w:hint="eastAsia"/>
          <w:sz w:val="24"/>
          <w:szCs w:val="24"/>
        </w:rPr>
        <w:t>10</w:t>
      </w:r>
      <w:r w:rsidR="004C4966">
        <w:rPr>
          <w:rFonts w:asciiTheme="minorEastAsia" w:eastAsiaTheme="minorEastAsia" w:hAnsiTheme="minorEastAsia" w:hint="eastAsia"/>
          <w:sz w:val="24"/>
          <w:szCs w:val="24"/>
        </w:rPr>
        <w:t>秒，等待</w:t>
      </w:r>
      <w:r>
        <w:rPr>
          <w:rFonts w:asciiTheme="minorEastAsia" w:eastAsiaTheme="minorEastAsia" w:hAnsiTheme="minorEastAsia" w:hint="eastAsia"/>
          <w:sz w:val="24"/>
          <w:szCs w:val="24"/>
        </w:rPr>
        <w:t>服务器下发配置信息，</w:t>
      </w:r>
      <w:r w:rsidR="005E55C6">
        <w:rPr>
          <w:rFonts w:asciiTheme="minorEastAsia" w:eastAsiaTheme="minorEastAsia" w:hAnsiTheme="minorEastAsia" w:hint="eastAsia"/>
          <w:sz w:val="24"/>
          <w:szCs w:val="24"/>
        </w:rPr>
        <w:t>若无配置信息则按照默认配置</w:t>
      </w:r>
      <w:r>
        <w:rPr>
          <w:rFonts w:asciiTheme="minorEastAsia" w:eastAsiaTheme="minorEastAsia" w:hAnsiTheme="minorEastAsia" w:hint="eastAsia"/>
          <w:sz w:val="24"/>
          <w:szCs w:val="24"/>
        </w:rPr>
        <w:t>进入采集状态</w:t>
      </w:r>
      <w:r w:rsidR="005E55C6">
        <w:rPr>
          <w:rFonts w:asciiTheme="minorEastAsia" w:eastAsiaTheme="minorEastAsia" w:hAnsiTheme="minorEastAsia" w:hint="eastAsia"/>
          <w:sz w:val="24"/>
          <w:szCs w:val="24"/>
        </w:rPr>
        <w:t>，若有配置信息则按照配置后的信息采集</w:t>
      </w:r>
      <w:r>
        <w:rPr>
          <w:rFonts w:asciiTheme="minorEastAsia" w:eastAsiaTheme="minorEastAsia" w:hAnsiTheme="minorEastAsia" w:hint="eastAsia"/>
          <w:sz w:val="24"/>
          <w:szCs w:val="24"/>
        </w:rPr>
        <w:t>；</w:t>
      </w:r>
    </w:p>
    <w:p w:rsidR="000A3565" w:rsidRDefault="00FC6BBD" w:rsidP="000A3565">
      <w:pPr>
        <w:pStyle w:val="a3"/>
        <w:spacing w:line="220" w:lineRule="atLeast"/>
        <w:ind w:left="1440" w:firstLineChars="0" w:firstLine="0"/>
        <w:jc w:val="both"/>
        <w:rPr>
          <w:rFonts w:asciiTheme="minorEastAsia" w:eastAsiaTheme="minorEastAsia" w:hAnsiTheme="minorEastAsia"/>
          <w:sz w:val="24"/>
          <w:szCs w:val="24"/>
        </w:rPr>
      </w:pPr>
      <w:r w:rsidRPr="00FC6BBD">
        <w:rPr>
          <w:rFonts w:asciiTheme="minorEastAsia" w:eastAsiaTheme="minorEastAsia" w:hAnsiTheme="minorEastAsia"/>
          <w:noProof/>
          <w:sz w:val="24"/>
          <w:szCs w:val="24"/>
        </w:rPr>
        <w:drawing>
          <wp:inline distT="0" distB="0" distL="0" distR="0">
            <wp:extent cx="2448272" cy="5328592"/>
            <wp:effectExtent l="0" t="0" r="9178"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5328592"/>
                      <a:chOff x="107504" y="548680"/>
                      <a:chExt cx="2448272" cy="5328592"/>
                    </a:xfrm>
                  </a:grpSpPr>
                  <a:sp>
                    <a:nvSpPr>
                      <a:cNvPr id="4" name="矩形 3"/>
                      <a:cNvSpPr/>
                    </a:nvSpPr>
                    <a:spPr>
                      <a:xfrm>
                        <a:off x="827584" y="54868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827584" y="112474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827584" y="170080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827584" y="220486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计算参数帧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827584" y="2708920"/>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a:t>
                          </a:r>
                          <a:endParaRPr lang="en-US" altLang="zh-CN" sz="1600" dirty="0" smtClean="0">
                            <a:solidFill>
                              <a:schemeClr val="tx1"/>
                            </a:solidFill>
                          </a:endParaRPr>
                        </a:p>
                        <a:p>
                          <a:pPr algn="ctr"/>
                          <a:r>
                            <a:rPr lang="zh-CN" altLang="en-US" sz="1600" dirty="0" smtClean="0">
                              <a:solidFill>
                                <a:schemeClr val="tx1"/>
                              </a:solidFill>
                            </a:rPr>
                            <a:t>参</a:t>
                          </a:r>
                          <a:r>
                            <a:rPr lang="zh-CN" altLang="en-US" sz="1600" dirty="0" smtClean="0">
                              <a:solidFill>
                                <a:schemeClr val="tx1"/>
                              </a:solidFill>
                            </a:rPr>
                            <a:t>数</a:t>
                          </a:r>
                          <a:r>
                            <a:rPr lang="en-US" altLang="zh-CN" sz="1600" dirty="0" smtClean="0">
                              <a:solidFill>
                                <a:schemeClr val="tx1"/>
                              </a:solidFill>
                            </a:rPr>
                            <a:t>30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菱形 8"/>
                      <a:cNvSpPr/>
                    </a:nvSpPr>
                    <a:spPr>
                      <a:xfrm>
                        <a:off x="467544" y="3717032"/>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827584" y="4581128"/>
                        <a:ext cx="1368152" cy="64807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827584" y="55892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直接箭头连接符 23"/>
                      <a:cNvCxnSpPr>
                        <a:stCxn id="4" idx="2"/>
                        <a:endCxn id="5" idx="0"/>
                      </a:cNvCxnSpPr>
                    </a:nvCxnSpPr>
                    <a:spPr>
                      <a:xfrm>
                        <a:off x="1511660" y="836712"/>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stCxn id="5" idx="2"/>
                        <a:endCxn id="6" idx="0"/>
                      </a:cNvCxnSpPr>
                    </a:nvCxnSpPr>
                    <a:spPr>
                      <a:xfrm>
                        <a:off x="1511660" y="141277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6" idx="2"/>
                        <a:endCxn id="7" idx="0"/>
                      </a:cNvCxnSpPr>
                    </a:nvCxnSpPr>
                    <a:spPr>
                      <a:xfrm>
                        <a:off x="1511660" y="198884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stCxn id="7" idx="2"/>
                        <a:endCxn id="8" idx="0"/>
                      </a:cNvCxnSpPr>
                    </a:nvCxnSpPr>
                    <a:spPr>
                      <a:xfrm>
                        <a:off x="1511660" y="2492896"/>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stCxn id="8" idx="2"/>
                        <a:endCxn id="9" idx="0"/>
                      </a:cNvCxnSpPr>
                    </a:nvCxnSpPr>
                    <a:spPr>
                      <a:xfrm>
                        <a:off x="1511660" y="3429000"/>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stCxn id="9" idx="2"/>
                        <a:endCxn id="10" idx="0"/>
                      </a:cNvCxnSpPr>
                    </a:nvCxnSpPr>
                    <a:spPr>
                      <a:xfrm>
                        <a:off x="1511660" y="429309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形状 36"/>
                      <a:cNvCxnSpPr>
                        <a:stCxn id="9" idx="1"/>
                      </a:cNvCxnSpPr>
                    </a:nvCxnSpPr>
                    <a:spPr>
                      <a:xfrm rot="10800000" flipV="1">
                        <a:off x="251520" y="4005064"/>
                        <a:ext cx="216024" cy="14401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直接箭头连接符 38"/>
                      <a:cNvCxnSpPr>
                        <a:stCxn id="10" idx="2"/>
                        <a:endCxn id="11" idx="0"/>
                      </a:cNvCxnSpPr>
                    </a:nvCxnSpPr>
                    <a:spPr>
                      <a:xfrm>
                        <a:off x="1511660" y="5229200"/>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a:off x="251520" y="544522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1475656" y="4242574"/>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46" name="TextBox 45"/>
                      <a:cNvSpPr txBox="1"/>
                    </a:nvSpPr>
                    <a:spPr>
                      <a:xfrm>
                        <a:off x="107504" y="373851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6A51E1" w:rsidRDefault="006A51E1" w:rsidP="006A51E1">
      <w:pPr>
        <w:spacing w:line="220" w:lineRule="atLeast"/>
        <w:jc w:val="both"/>
        <w:rPr>
          <w:rFonts w:asciiTheme="minorEastAsia" w:eastAsiaTheme="minorEastAsia" w:hAnsiTheme="minorEastAsia"/>
          <w:sz w:val="24"/>
          <w:szCs w:val="24"/>
        </w:rPr>
      </w:pPr>
    </w:p>
    <w:p w:rsidR="006A51E1" w:rsidRDefault="006A51E1" w:rsidP="006A51E1">
      <w:pPr>
        <w:spacing w:line="220" w:lineRule="atLeast"/>
        <w:jc w:val="both"/>
        <w:rPr>
          <w:rFonts w:asciiTheme="minorEastAsia" w:eastAsiaTheme="minorEastAsia" w:hAnsiTheme="minorEastAsia"/>
          <w:sz w:val="24"/>
          <w:szCs w:val="24"/>
        </w:rPr>
      </w:pPr>
    </w:p>
    <w:p w:rsidR="006A51E1" w:rsidRPr="006A51E1" w:rsidRDefault="006A51E1" w:rsidP="006A51E1">
      <w:pPr>
        <w:spacing w:line="220" w:lineRule="atLeast"/>
        <w:jc w:val="both"/>
        <w:rPr>
          <w:rFonts w:asciiTheme="minorEastAsia" w:eastAsiaTheme="minorEastAsia" w:hAnsiTheme="minorEastAsia"/>
          <w:sz w:val="24"/>
          <w:szCs w:val="24"/>
        </w:rPr>
      </w:pPr>
    </w:p>
    <w:p w:rsidR="005864C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sidRPr="000A3565">
        <w:rPr>
          <w:rFonts w:asciiTheme="minorEastAsia" w:eastAsiaTheme="minorEastAsia" w:hAnsiTheme="minorEastAsia" w:hint="eastAsia"/>
          <w:sz w:val="24"/>
          <w:szCs w:val="24"/>
        </w:rPr>
        <w:lastRenderedPageBreak/>
        <w:t>设备采集完数据后，按照每天预设时间向服务器传输采集数据</w:t>
      </w:r>
      <w:r w:rsidR="000A3565">
        <w:rPr>
          <w:rFonts w:asciiTheme="minorEastAsia" w:eastAsiaTheme="minorEastAsia" w:hAnsiTheme="minorEastAsia" w:hint="eastAsia"/>
          <w:sz w:val="24"/>
          <w:szCs w:val="24"/>
        </w:rPr>
        <w:t>，</w:t>
      </w:r>
      <w:r w:rsidRPr="000A3565">
        <w:rPr>
          <w:rFonts w:asciiTheme="minorEastAsia" w:eastAsiaTheme="minorEastAsia" w:hAnsiTheme="minorEastAsia" w:hint="eastAsia"/>
          <w:sz w:val="24"/>
          <w:szCs w:val="24"/>
        </w:rPr>
        <w:t>采集数据传输完成后，设备会等待</w:t>
      </w:r>
      <w:r w:rsidR="000A3565">
        <w:rPr>
          <w:rFonts w:asciiTheme="minorEastAsia" w:eastAsiaTheme="minorEastAsia" w:hAnsiTheme="minorEastAsia" w:hint="eastAsia"/>
          <w:sz w:val="24"/>
          <w:szCs w:val="24"/>
        </w:rPr>
        <w:t>1</w:t>
      </w:r>
      <w:r w:rsidRPr="000A3565">
        <w:rPr>
          <w:rFonts w:asciiTheme="minorEastAsia" w:eastAsiaTheme="minorEastAsia" w:hAnsiTheme="minorEastAsia" w:hint="eastAsia"/>
          <w:sz w:val="24"/>
          <w:szCs w:val="24"/>
        </w:rPr>
        <w:t>0秒，用于接收服务器的更改配置信息；</w:t>
      </w:r>
    </w:p>
    <w:p w:rsidR="000A3565" w:rsidRPr="000A3565" w:rsidRDefault="00FC6BBD" w:rsidP="000A3565">
      <w:pPr>
        <w:pStyle w:val="a3"/>
        <w:spacing w:line="220" w:lineRule="atLeast"/>
        <w:ind w:left="1440" w:firstLineChars="0" w:firstLine="0"/>
        <w:rPr>
          <w:rFonts w:asciiTheme="minorEastAsia" w:eastAsiaTheme="minorEastAsia" w:hAnsiTheme="minorEastAsia"/>
          <w:sz w:val="24"/>
          <w:szCs w:val="24"/>
        </w:rPr>
      </w:pPr>
      <w:r w:rsidRPr="00FC6BBD">
        <w:rPr>
          <w:rFonts w:asciiTheme="minorEastAsia" w:eastAsiaTheme="minorEastAsia" w:hAnsiTheme="minorEastAsia"/>
          <w:noProof/>
          <w:sz w:val="24"/>
          <w:szCs w:val="24"/>
        </w:rPr>
        <w:drawing>
          <wp:inline distT="0" distB="0" distL="0" distR="0">
            <wp:extent cx="5274310" cy="5760102"/>
            <wp:effectExtent l="19050" t="0" r="2540" b="0"/>
            <wp:docPr id="5"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5976664"/>
                      <a:chOff x="3203848" y="188640"/>
                      <a:chExt cx="5472608" cy="5976664"/>
                    </a:xfrm>
                  </a:grpSpPr>
                  <a:sp>
                    <a:nvSpPr>
                      <a:cNvPr id="12" name="矩形 11"/>
                      <a:cNvSpPr/>
                    </a:nvSpPr>
                    <a:spPr>
                      <a:xfrm>
                        <a:off x="4139952" y="1886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4139952" y="69269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4139952" y="1196752"/>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139952" y="1700808"/>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配置</a:t>
                          </a:r>
                          <a:endParaRPr lang="en-US" altLang="zh-CN" sz="1600" dirty="0" smtClean="0">
                            <a:solidFill>
                              <a:schemeClr val="tx1"/>
                            </a:solidFill>
                          </a:endParaRPr>
                        </a:p>
                        <a:p>
                          <a:pPr algn="ctr"/>
                          <a:r>
                            <a:rPr lang="zh-CN" altLang="en-US" sz="1600" dirty="0" smtClean="0">
                              <a:solidFill>
                                <a:schemeClr val="tx1"/>
                              </a:solidFill>
                            </a:rPr>
                            <a:t>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139952" y="242088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数据帧</a:t>
                          </a:r>
                          <a:endParaRPr lang="en-US" altLang="zh-CN" sz="16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菱形 16"/>
                      <a:cNvSpPr/>
                    </a:nvSpPr>
                    <a:spPr>
                      <a:xfrm>
                        <a:off x="3779912" y="4221088"/>
                        <a:ext cx="2088232" cy="864096"/>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有更改配置参数的数据</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4139952" y="5445224"/>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等待服务器更新配置参</a:t>
                          </a:r>
                          <a:r>
                            <a:rPr lang="zh-CN" altLang="en-US" sz="1600" dirty="0" smtClean="0">
                              <a:solidFill>
                                <a:schemeClr val="tx1"/>
                              </a:solidFill>
                            </a:rPr>
                            <a:t>数</a:t>
                          </a:r>
                          <a:r>
                            <a:rPr lang="en-US" altLang="zh-CN" sz="1600" dirty="0" smtClean="0">
                              <a:solidFill>
                                <a:schemeClr val="tx1"/>
                              </a:solidFill>
                            </a:rPr>
                            <a:t>30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6732240" y="537321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菱形 20"/>
                      <a:cNvSpPr/>
                    </a:nvSpPr>
                    <a:spPr>
                      <a:xfrm>
                        <a:off x="3779912" y="2924944"/>
                        <a:ext cx="2088232" cy="1080120"/>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当前配置数据是否发送完毕</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6732240" y="4293096"/>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直接箭头连接符 47"/>
                      <a:cNvCxnSpPr>
                        <a:stCxn id="12" idx="2"/>
                        <a:endCxn id="13" idx="0"/>
                      </a:cNvCxnSpPr>
                    </a:nvCxnSpPr>
                    <a:spPr>
                      <a:xfrm>
                        <a:off x="4824028" y="476672"/>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直接箭头连接符 49"/>
                      <a:cNvCxnSpPr>
                        <a:stCxn id="13" idx="2"/>
                        <a:endCxn id="14" idx="0"/>
                      </a:cNvCxnSpPr>
                    </a:nvCxnSpPr>
                    <a:spPr>
                      <a:xfrm>
                        <a:off x="4824028" y="980728"/>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直接箭头连接符 51"/>
                      <a:cNvCxnSpPr>
                        <a:stCxn id="14" idx="2"/>
                        <a:endCxn id="15" idx="0"/>
                      </a:cNvCxnSpPr>
                    </a:nvCxnSpPr>
                    <a:spPr>
                      <a:xfrm>
                        <a:off x="4824028" y="148478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直接箭头连接符 53"/>
                      <a:cNvCxnSpPr>
                        <a:stCxn id="15" idx="2"/>
                        <a:endCxn id="16" idx="0"/>
                      </a:cNvCxnSpPr>
                    </a:nvCxnSpPr>
                    <a:spPr>
                      <a:xfrm>
                        <a:off x="4824028" y="22048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直接箭头连接符 55"/>
                      <a:cNvCxnSpPr>
                        <a:stCxn id="16" idx="2"/>
                        <a:endCxn id="21" idx="0"/>
                      </a:cNvCxnSpPr>
                    </a:nvCxnSpPr>
                    <a:spPr>
                      <a:xfrm>
                        <a:off x="4824028" y="270892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形状 57"/>
                      <a:cNvCxnSpPr>
                        <a:stCxn id="21" idx="1"/>
                        <a:endCxn id="16" idx="1"/>
                      </a:cNvCxnSpPr>
                    </a:nvCxnSpPr>
                    <a:spPr>
                      <a:xfrm rot="10800000" flipH="1">
                        <a:off x="3779912" y="2564904"/>
                        <a:ext cx="360040" cy="900100"/>
                      </a:xfrm>
                      <a:prstGeom prst="bentConnector3">
                        <a:avLst>
                          <a:gd name="adj1" fmla="val -6349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直接箭头连接符 61"/>
                      <a:cNvCxnSpPr>
                        <a:stCxn id="21" idx="2"/>
                        <a:endCxn id="17" idx="0"/>
                      </a:cNvCxnSpPr>
                    </a:nvCxnSpPr>
                    <a:spPr>
                      <a:xfrm>
                        <a:off x="4824028" y="40050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肘形连接符 63"/>
                      <a:cNvCxnSpPr>
                        <a:stCxn id="17" idx="1"/>
                        <a:endCxn id="15" idx="1"/>
                      </a:cNvCxnSpPr>
                    </a:nvCxnSpPr>
                    <a:spPr>
                      <a:xfrm rot="10800000" flipH="1">
                        <a:off x="3779912" y="1952836"/>
                        <a:ext cx="360040" cy="2700300"/>
                      </a:xfrm>
                      <a:prstGeom prst="bentConnector3">
                        <a:avLst>
                          <a:gd name="adj1" fmla="val -15746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直接箭头连接符 67"/>
                      <a:cNvCxnSpPr>
                        <a:stCxn id="17" idx="2"/>
                        <a:endCxn id="18" idx="0"/>
                      </a:cNvCxnSpPr>
                    </a:nvCxnSpPr>
                    <a:spPr>
                      <a:xfrm>
                        <a:off x="4824028" y="5085184"/>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菱形 70"/>
                      <a:cNvSpPr/>
                    </a:nvSpPr>
                    <a:spPr>
                      <a:xfrm>
                        <a:off x="6372200" y="3212976"/>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形状 72"/>
                      <a:cNvCxnSpPr>
                        <a:stCxn id="18" idx="2"/>
                        <a:endCxn id="71" idx="0"/>
                      </a:cNvCxnSpPr>
                    </a:nvCxnSpPr>
                    <a:spPr>
                      <a:xfrm rot="5400000" flipH="1" flipV="1">
                        <a:off x="4644008" y="3392996"/>
                        <a:ext cx="2952328" cy="2592288"/>
                      </a:xfrm>
                      <a:prstGeom prst="bentConnector5">
                        <a:avLst>
                          <a:gd name="adj1" fmla="val -7743"/>
                          <a:gd name="adj2" fmla="val 43056"/>
                          <a:gd name="adj3" fmla="val 10774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直接箭头连接符 75"/>
                      <a:cNvCxnSpPr>
                        <a:stCxn id="71" idx="2"/>
                        <a:endCxn id="71" idx="2"/>
                      </a:cNvCxnSpPr>
                    </a:nvCxnSpPr>
                    <a:spPr>
                      <a:xfrm>
                        <a:off x="7416316" y="3789040"/>
                        <a:ext cx="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stCxn id="71" idx="2"/>
                        <a:endCxn id="22" idx="0"/>
                      </a:cNvCxnSpPr>
                    </a:nvCxnSpPr>
                    <a:spPr>
                      <a:xfrm>
                        <a:off x="7416316" y="378904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stCxn id="22" idx="2"/>
                        <a:endCxn id="19" idx="0"/>
                      </a:cNvCxnSpPr>
                    </a:nvCxnSpPr>
                    <a:spPr>
                      <a:xfrm>
                        <a:off x="7416316" y="4797152"/>
                        <a:ext cx="0"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形状 81"/>
                      <a:cNvCxnSpPr>
                        <a:stCxn id="71" idx="3"/>
                      </a:cNvCxnSpPr>
                    </a:nvCxnSpPr>
                    <a:spPr>
                      <a:xfrm>
                        <a:off x="8460432" y="3501008"/>
                        <a:ext cx="216024" cy="158417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直接箭头连接符 83"/>
                      <a:cNvCxnSpPr/>
                    </a:nvCxnSpPr>
                    <a:spPr>
                      <a:xfrm flipH="1">
                        <a:off x="7452320" y="508518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5148064" y="278092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86" name="TextBox 85"/>
                      <a:cNvSpPr txBox="1"/>
                    </a:nvSpPr>
                    <a:spPr>
                      <a:xfrm>
                        <a:off x="3563888" y="2730406"/>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87" name="TextBox 86"/>
                      <a:cNvSpPr txBox="1"/>
                    </a:nvSpPr>
                    <a:spPr>
                      <a:xfrm>
                        <a:off x="5148064" y="3954542"/>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2" name="TextBox 91"/>
                      <a:cNvSpPr txBox="1"/>
                    </a:nvSpPr>
                    <a:spPr>
                      <a:xfrm>
                        <a:off x="3203848" y="438659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93" name="TextBox 92"/>
                      <a:cNvSpPr txBox="1"/>
                    </a:nvSpPr>
                    <a:spPr>
                      <a:xfrm>
                        <a:off x="6948264" y="386104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4" name="TextBox 93"/>
                      <a:cNvSpPr txBox="1"/>
                    </a:nvSpPr>
                    <a:spPr>
                      <a:xfrm>
                        <a:off x="8244408" y="378904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456A9E" w:rsidRDefault="00635B0F" w:rsidP="00205523">
      <w:pPr>
        <w:spacing w:after="0" w:line="360" w:lineRule="auto"/>
        <w:ind w:left="720" w:hanging="720"/>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lastRenderedPageBreak/>
        <w:t>1、</w:t>
      </w:r>
      <w:r w:rsidR="00205523">
        <w:rPr>
          <w:rFonts w:asciiTheme="minorEastAsia" w:eastAsiaTheme="minorEastAsia" w:hAnsiTheme="minorEastAsia" w:hint="eastAsia"/>
          <w:b/>
          <w:sz w:val="24"/>
          <w:szCs w:val="24"/>
        </w:rPr>
        <w:t>通电数据</w:t>
      </w:r>
      <w:r w:rsidRPr="00456A9E">
        <w:rPr>
          <w:rFonts w:asciiTheme="minorEastAsia" w:eastAsiaTheme="minorEastAsia" w:hAnsiTheme="minorEastAsia" w:hint="eastAsia"/>
          <w:b/>
          <w:sz w:val="24"/>
          <w:szCs w:val="24"/>
        </w:rPr>
        <w:t>采样间隔：</w:t>
      </w:r>
    </w:p>
    <w:p w:rsidR="00205523" w:rsidRDefault="00205523" w:rsidP="00456A9E">
      <w:pPr>
        <w:spacing w:after="0" w:line="360" w:lineRule="auto"/>
        <w:jc w:val="both"/>
        <w:rPr>
          <w:rFonts w:ascii="Times New Roman" w:eastAsia="宋体" w:hAnsi="Times New Roman" w:cs="Times New Roman"/>
          <w:sz w:val="24"/>
        </w:rPr>
      </w:pPr>
      <w:r w:rsidRPr="00AA4898">
        <w:rPr>
          <w:rFonts w:ascii="Times New Roman" w:eastAsia="宋体" w:hAnsi="Times New Roman" w:cs="Times New Roman"/>
          <w:sz w:val="24"/>
        </w:rPr>
        <w:t>通电数据测量间隔可配置，以秒为单位，最小值为</w:t>
      </w:r>
      <w:r w:rsidRPr="00AA4898">
        <w:rPr>
          <w:rFonts w:ascii="Times New Roman" w:eastAsia="宋体" w:hAnsi="Times New Roman" w:cs="Times New Roman"/>
          <w:sz w:val="24"/>
        </w:rPr>
        <w:t>5</w:t>
      </w:r>
      <w:r w:rsidRPr="00AA4898">
        <w:rPr>
          <w:rFonts w:ascii="Times New Roman" w:eastAsia="宋体" w:hAnsi="Times New Roman" w:cs="Times New Roman"/>
          <w:sz w:val="24"/>
        </w:rPr>
        <w:t>秒，默认值为</w:t>
      </w:r>
      <w:r w:rsidRPr="00AA4898">
        <w:rPr>
          <w:rFonts w:ascii="Times New Roman" w:eastAsia="宋体" w:hAnsi="Times New Roman" w:cs="Times New Roman"/>
          <w:sz w:val="24"/>
        </w:rPr>
        <w:t>20</w:t>
      </w:r>
      <w:r w:rsidRPr="00AA4898">
        <w:rPr>
          <w:rFonts w:ascii="Times New Roman" w:eastAsia="宋体" w:hAnsi="Times New Roman" w:cs="Times New Roman"/>
          <w:sz w:val="24"/>
        </w:rPr>
        <w:t>秒；</w:t>
      </w:r>
    </w:p>
    <w:p w:rsidR="00456A9E" w:rsidRPr="00456A9E" w:rsidRDefault="00456A9E" w:rsidP="00456A9E">
      <w:pPr>
        <w:spacing w:after="0" w:line="360" w:lineRule="auto"/>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t>2、</w:t>
      </w:r>
      <w:r w:rsidR="00205523">
        <w:rPr>
          <w:rFonts w:asciiTheme="minorEastAsia" w:eastAsiaTheme="minorEastAsia" w:hAnsiTheme="minorEastAsia" w:hint="eastAsia"/>
          <w:b/>
          <w:sz w:val="24"/>
          <w:szCs w:val="24"/>
        </w:rPr>
        <w:t>断电数据</w:t>
      </w:r>
      <w:r w:rsidR="00205523" w:rsidRPr="00456A9E">
        <w:rPr>
          <w:rFonts w:asciiTheme="minorEastAsia" w:eastAsiaTheme="minorEastAsia" w:hAnsiTheme="minorEastAsia" w:hint="eastAsia"/>
          <w:b/>
          <w:sz w:val="24"/>
          <w:szCs w:val="24"/>
        </w:rPr>
        <w:t>采样间隔</w:t>
      </w:r>
      <w:r w:rsidRPr="00456A9E">
        <w:rPr>
          <w:rFonts w:asciiTheme="minorEastAsia" w:eastAsiaTheme="minorEastAsia" w:hAnsiTheme="minorEastAsia" w:hint="eastAsia"/>
          <w:b/>
          <w:sz w:val="24"/>
          <w:szCs w:val="24"/>
        </w:rPr>
        <w:t>:</w:t>
      </w:r>
    </w:p>
    <w:p w:rsidR="00456A9E" w:rsidRDefault="008E2854" w:rsidP="00635B0F">
      <w:pPr>
        <w:pStyle w:val="a3"/>
        <w:spacing w:after="0" w:line="360" w:lineRule="auto"/>
        <w:ind w:left="720" w:firstLineChars="0" w:firstLine="0"/>
        <w:jc w:val="both"/>
        <w:rPr>
          <w:rFonts w:asciiTheme="minorEastAsia" w:eastAsiaTheme="minorEastAsia" w:hAnsiTheme="minorEastAsia"/>
          <w:sz w:val="24"/>
          <w:szCs w:val="24"/>
        </w:rPr>
      </w:pPr>
      <w:r w:rsidRPr="00AA4898">
        <w:rPr>
          <w:rFonts w:ascii="Times New Roman" w:eastAsia="宋体" w:hAnsi="Times New Roman" w:cs="Times New Roman"/>
          <w:sz w:val="24"/>
        </w:rPr>
        <w:t>断电数据测量间隔可配置，以小时为单位，最小值为</w:t>
      </w:r>
      <w:r w:rsidRPr="00AA4898">
        <w:rPr>
          <w:rFonts w:ascii="Times New Roman" w:eastAsia="宋体" w:hAnsi="Times New Roman" w:cs="Times New Roman"/>
          <w:sz w:val="24"/>
        </w:rPr>
        <w:t>3</w:t>
      </w:r>
      <w:r w:rsidRPr="00AA4898">
        <w:rPr>
          <w:rFonts w:ascii="Times New Roman" w:eastAsia="宋体" w:hAnsi="Times New Roman" w:cs="Times New Roman"/>
          <w:sz w:val="24"/>
        </w:rPr>
        <w:t>小时，默认值为</w:t>
      </w:r>
      <w:r w:rsidRPr="00AA4898">
        <w:rPr>
          <w:rFonts w:ascii="Times New Roman" w:eastAsia="宋体" w:hAnsi="Times New Roman" w:cs="Times New Roman"/>
          <w:sz w:val="24"/>
        </w:rPr>
        <w:t>12</w:t>
      </w:r>
      <w:r w:rsidRPr="00AA4898">
        <w:rPr>
          <w:rFonts w:ascii="Times New Roman" w:eastAsia="宋体" w:hAnsi="Times New Roman" w:cs="Times New Roman"/>
          <w:sz w:val="24"/>
        </w:rPr>
        <w:t>小时；</w:t>
      </w:r>
    </w:p>
    <w:p w:rsidR="00456A9E" w:rsidRPr="004D638C" w:rsidRDefault="00456A9E" w:rsidP="00456A9E">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w:t>
      </w:r>
      <w:r w:rsidR="008E2854">
        <w:rPr>
          <w:rFonts w:asciiTheme="minorEastAsia" w:eastAsiaTheme="minorEastAsia" w:hAnsiTheme="minorEastAsia" w:hint="eastAsia"/>
          <w:b/>
          <w:sz w:val="24"/>
          <w:szCs w:val="24"/>
        </w:rPr>
        <w:t>延迟时间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断电延迟时间可配置，以毫秒为单位，最小值为</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毫秒，默认值为</w:t>
      </w:r>
      <w:r w:rsidRPr="00AA4898">
        <w:rPr>
          <w:rFonts w:ascii="Times New Roman" w:eastAsia="宋体" w:hAnsi="Times New Roman" w:cs="Times New Roman"/>
          <w:sz w:val="24"/>
        </w:rPr>
        <w:t>500</w:t>
      </w:r>
      <w:r w:rsidRPr="00AA4898">
        <w:rPr>
          <w:rFonts w:ascii="Times New Roman" w:eastAsia="宋体" w:hAnsi="Times New Roman" w:cs="Times New Roman"/>
          <w:sz w:val="24"/>
        </w:rPr>
        <w:t>毫秒；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4、</w:t>
      </w:r>
      <w:r w:rsidR="008E2854">
        <w:rPr>
          <w:rFonts w:asciiTheme="minorEastAsia" w:eastAsiaTheme="minorEastAsia" w:hAnsiTheme="minorEastAsia" w:cs="宋体" w:hint="eastAsia"/>
          <w:b/>
          <w:sz w:val="24"/>
          <w:szCs w:val="24"/>
        </w:rPr>
        <w:t>去极化曲线测点间隔</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去极化曲线测点间隔可配置，以毫秒为单位，最小值</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w:t>
      </w:r>
      <w:r w:rsidRPr="00AA4898">
        <w:rPr>
          <w:rFonts w:ascii="Times New Roman" w:eastAsia="宋体" w:hAnsi="Times New Roman" w:cs="Times New Roman"/>
          <w:sz w:val="24"/>
        </w:rPr>
        <w:t>1</w:t>
      </w:r>
      <w:r w:rsidRPr="00AA4898">
        <w:rPr>
          <w:rFonts w:ascii="Times New Roman" w:eastAsia="宋体" w:hAnsi="Times New Roman" w:cs="Times New Roman"/>
          <w:sz w:val="24"/>
        </w:rPr>
        <w:t>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w:t>
      </w:r>
      <w:r w:rsidR="008E2854">
        <w:rPr>
          <w:rFonts w:asciiTheme="minorEastAsia" w:eastAsiaTheme="minorEastAsia" w:hAnsiTheme="minorEastAsia" w:cs="宋体" w:hint="eastAsia"/>
          <w:b/>
          <w:sz w:val="24"/>
          <w:szCs w:val="24"/>
        </w:rPr>
        <w:t>极化时间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极化时间可配置，以分钟为单位，默认值为</w:t>
      </w:r>
      <w:r w:rsidRPr="00AA4898">
        <w:rPr>
          <w:rFonts w:ascii="Times New Roman" w:eastAsia="宋体" w:hAnsi="Times New Roman" w:cs="Times New Roman"/>
          <w:sz w:val="24"/>
        </w:rPr>
        <w:t>30</w:t>
      </w:r>
      <w:r w:rsidRPr="00AA4898">
        <w:rPr>
          <w:rFonts w:ascii="Times New Roman" w:eastAsia="宋体" w:hAnsi="Times New Roman" w:cs="Times New Roman"/>
          <w:sz w:val="24"/>
        </w:rPr>
        <w:t>分钟；</w:t>
      </w:r>
    </w:p>
    <w:p w:rsidR="00456A9E" w:rsidRPr="004D638C"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6</w:t>
      </w:r>
      <w:r w:rsidRPr="004D638C">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异步数据传输时间间隔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sz w:val="24"/>
        </w:rPr>
      </w:pPr>
      <w:r w:rsidRPr="00563293">
        <w:rPr>
          <w:rFonts w:ascii="Times New Roman" w:eastAsia="宋体" w:hAnsi="Times New Roman" w:cs="Times New Roman"/>
          <w:sz w:val="24"/>
        </w:rPr>
        <w:t>异步数据传输时间间隔可配置，以分钟为单位，默认回传时间为</w:t>
      </w:r>
      <w:r w:rsidRPr="00563293">
        <w:rPr>
          <w:rFonts w:ascii="Times New Roman" w:eastAsia="宋体" w:hAnsi="Times New Roman" w:cs="Times New Roman"/>
          <w:sz w:val="24"/>
        </w:rPr>
        <w:t>30</w:t>
      </w:r>
      <w:r w:rsidRPr="00563293">
        <w:rPr>
          <w:rFonts w:ascii="Times New Roman" w:eastAsia="宋体" w:hAnsi="Times New Roman" w:cs="Times New Roman"/>
          <w:sz w:val="24"/>
        </w:rPr>
        <w:t>分钟；</w:t>
      </w:r>
    </w:p>
    <w:p w:rsidR="00456A9E" w:rsidRPr="004228D3"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7</w:t>
      </w:r>
      <w:r w:rsidRPr="004228D3">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辅助数据测量间隔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辅助数据测量间隔可配置，以小时为单位，默认值为</w:t>
      </w:r>
      <w:r w:rsidRPr="00AA4898">
        <w:rPr>
          <w:rFonts w:ascii="Times New Roman" w:eastAsia="宋体" w:hAnsi="Times New Roman" w:cs="Times New Roman"/>
          <w:sz w:val="24"/>
        </w:rPr>
        <w:t>2</w:t>
      </w:r>
      <w:r w:rsidRPr="00AA4898">
        <w:rPr>
          <w:rFonts w:ascii="Times New Roman" w:eastAsia="宋体" w:hAnsi="Times New Roman" w:cs="Times New Roman"/>
          <w:sz w:val="24"/>
        </w:rPr>
        <w:t>小时；</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8</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平稳采样次数</w:t>
      </w:r>
    </w:p>
    <w:p w:rsidR="004C1042" w:rsidRDefault="004C1042"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平稳采样次数推荐值为</w:t>
      </w:r>
      <w:r w:rsidRPr="00AA4898">
        <w:rPr>
          <w:rFonts w:ascii="Times New Roman" w:eastAsia="宋体" w:hAnsi="Times New Roman" w:cs="Times New Roman"/>
          <w:sz w:val="24"/>
        </w:rPr>
        <w:t>2~5</w:t>
      </w:r>
      <w:r w:rsidRPr="00AA4898">
        <w:rPr>
          <w:rFonts w:ascii="Times New Roman" w:eastAsia="宋体" w:hAnsi="Times New Roman" w:cs="Times New Roman"/>
          <w:sz w:val="24"/>
        </w:rPr>
        <w:t>，默认值设为</w:t>
      </w:r>
      <w:r w:rsidRPr="00AA4898">
        <w:rPr>
          <w:rFonts w:ascii="Times New Roman" w:eastAsia="宋体" w:hAnsi="Times New Roman" w:cs="Times New Roman"/>
          <w:sz w:val="24"/>
        </w:rPr>
        <w:t>3</w:t>
      </w:r>
      <w:r w:rsidRPr="00AA4898">
        <w:rPr>
          <w:rFonts w:ascii="Times New Roman" w:eastAsia="宋体" w:hAnsi="Times New Roman" w:cs="Times New Roman"/>
          <w:sz w:val="24"/>
        </w:rPr>
        <w:t>；</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9</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w:t>
      </w:r>
      <w:r w:rsidR="00613FEF">
        <w:rPr>
          <w:rFonts w:asciiTheme="minorEastAsia" w:eastAsiaTheme="minorEastAsia" w:hAnsiTheme="minorEastAsia" w:cs="宋体" w:hint="eastAsia"/>
          <w:b/>
          <w:sz w:val="24"/>
          <w:szCs w:val="24"/>
        </w:rPr>
        <w:t>误差</w:t>
      </w:r>
    </w:p>
    <w:p w:rsidR="004C1042" w:rsidRDefault="00613FEF" w:rsidP="00456A9E">
      <w:pPr>
        <w:pStyle w:val="a3"/>
        <w:adjustRightInd/>
        <w:snapToGrid/>
        <w:spacing w:after="0" w:line="360" w:lineRule="auto"/>
        <w:ind w:firstLineChars="0" w:firstLine="0"/>
        <w:jc w:val="both"/>
        <w:rPr>
          <w:rFonts w:ascii="Times New Roman" w:eastAsia="宋体" w:hAnsi="Times New Roman" w:cs="Times New Roman"/>
          <w:sz w:val="24"/>
        </w:rPr>
      </w:pPr>
      <w:r w:rsidRPr="00AA4898">
        <w:rPr>
          <w:rFonts w:ascii="Times New Roman" w:eastAsia="宋体" w:hAnsi="Times New Roman" w:cs="Times New Roman"/>
          <w:sz w:val="24"/>
        </w:rPr>
        <w:t>平稳容许误差单位为</w:t>
      </w:r>
      <w:r w:rsidRPr="00AA4898">
        <w:rPr>
          <w:rFonts w:ascii="Times New Roman" w:eastAsia="宋体" w:hAnsi="Times New Roman" w:cs="Times New Roman"/>
          <w:sz w:val="24"/>
        </w:rPr>
        <w:t>mV</w:t>
      </w:r>
      <w:r w:rsidRPr="00AA4898">
        <w:rPr>
          <w:rFonts w:ascii="Times New Roman" w:eastAsia="宋体" w:hAnsi="Times New Roman" w:cs="Times New Roman"/>
          <w:sz w:val="24"/>
        </w:rPr>
        <w:t>，默认值为</w:t>
      </w:r>
      <w:r w:rsidRPr="00AA4898">
        <w:rPr>
          <w:rFonts w:ascii="Times New Roman" w:eastAsia="宋体" w:hAnsi="Times New Roman" w:cs="Times New Roman"/>
          <w:sz w:val="24"/>
        </w:rPr>
        <w:t>10mV</w:t>
      </w:r>
      <w:r w:rsidRPr="00AA4898">
        <w:rPr>
          <w:rFonts w:ascii="Times New Roman" w:eastAsia="宋体" w:hAnsi="Times New Roman" w:cs="Times New Roman"/>
          <w:sz w:val="24"/>
        </w:rPr>
        <w:t>；</w:t>
      </w:r>
    </w:p>
    <w:p w:rsidR="00613FEF" w:rsidRPr="004228D3" w:rsidRDefault="00A64329" w:rsidP="00613FEF">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10</w:t>
      </w:r>
      <w:r w:rsidR="00613FEF" w:rsidRPr="004228D3">
        <w:rPr>
          <w:rFonts w:asciiTheme="minorEastAsia" w:eastAsiaTheme="minorEastAsia" w:hAnsiTheme="minorEastAsia" w:cs="宋体" w:hint="eastAsia"/>
          <w:b/>
          <w:sz w:val="24"/>
          <w:szCs w:val="24"/>
        </w:rPr>
        <w:t>、</w:t>
      </w:r>
      <w:r w:rsidR="00613FEF">
        <w:rPr>
          <w:rFonts w:asciiTheme="minorEastAsia" w:eastAsiaTheme="minorEastAsia" w:hAnsiTheme="minorEastAsia" w:cs="宋体" w:hint="eastAsia"/>
          <w:b/>
          <w:sz w:val="24"/>
          <w:szCs w:val="24"/>
        </w:rPr>
        <w:t>触发电位阈值</w:t>
      </w:r>
    </w:p>
    <w:p w:rsidR="00613FEF" w:rsidRDefault="00613FEF" w:rsidP="00456A9E">
      <w:pPr>
        <w:pStyle w:val="a3"/>
        <w:adjustRightInd/>
        <w:snapToGrid/>
        <w:spacing w:after="0" w:line="360" w:lineRule="auto"/>
        <w:ind w:firstLineChars="0" w:firstLine="0"/>
        <w:jc w:val="both"/>
        <w:rPr>
          <w:rFonts w:ascii="Times New Roman" w:eastAsia="宋体" w:hAnsi="Times New Roman" w:cs="Times New Roman"/>
          <w:sz w:val="24"/>
        </w:rPr>
      </w:pPr>
      <w:r w:rsidRPr="00563293">
        <w:rPr>
          <w:rFonts w:ascii="Times New Roman" w:eastAsia="宋体" w:hAnsi="Times New Roman" w:cs="Times New Roman"/>
          <w:sz w:val="24"/>
        </w:rPr>
        <w:t>触发电位阈值可配置</w:t>
      </w:r>
      <w:r w:rsidRPr="00563293">
        <w:rPr>
          <w:rFonts w:ascii="Times New Roman" w:eastAsia="宋体" w:hAnsi="Times New Roman" w:cs="Times New Roman" w:hint="eastAsia"/>
          <w:sz w:val="24"/>
        </w:rPr>
        <w:t>，以毫伏为单位</w:t>
      </w:r>
      <w:r w:rsidRPr="00563293">
        <w:rPr>
          <w:rFonts w:ascii="Times New Roman" w:eastAsia="宋体" w:hAnsi="Times New Roman" w:cs="Times New Roman"/>
          <w:sz w:val="24"/>
        </w:rPr>
        <w:t>，默认为</w:t>
      </w:r>
      <w:r w:rsidRPr="00563293">
        <w:rPr>
          <w:rFonts w:ascii="Times New Roman" w:eastAsia="宋体" w:hAnsi="Times New Roman" w:cs="Times New Roman"/>
          <w:sz w:val="24"/>
        </w:rPr>
        <w:t>-</w:t>
      </w:r>
      <w:r w:rsidRPr="00563293">
        <w:rPr>
          <w:rFonts w:ascii="Times New Roman" w:eastAsia="宋体" w:hAnsi="Times New Roman" w:cs="Times New Roman" w:hint="eastAsia"/>
          <w:sz w:val="24"/>
        </w:rPr>
        <w:t>850m</w:t>
      </w:r>
      <w:r w:rsidRPr="00563293">
        <w:rPr>
          <w:rFonts w:ascii="Times New Roman" w:eastAsia="宋体" w:hAnsi="Times New Roman" w:cs="Times New Roman"/>
          <w:sz w:val="24"/>
        </w:rPr>
        <w:t>V</w:t>
      </w:r>
      <w:r w:rsidRPr="00563293">
        <w:rPr>
          <w:rFonts w:ascii="Times New Roman" w:eastAsia="宋体" w:hAnsi="Times New Roman" w:cs="Times New Roman"/>
          <w:sz w:val="24"/>
        </w:rPr>
        <w:t>；</w:t>
      </w:r>
    </w:p>
    <w:p w:rsidR="00456A9E" w:rsidRPr="004228D3" w:rsidRDefault="004C1042"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1</w:t>
      </w:r>
      <w:r w:rsidR="00456A9E"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通电数据测量选项</w:t>
      </w:r>
    </w:p>
    <w:p w:rsidR="004C1042" w:rsidRDefault="004C1042" w:rsidP="004C1042">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通电数据是否测量可选，分两类配置：</w:t>
      </w:r>
      <w:r w:rsidRPr="00AA4898">
        <w:rPr>
          <w:rFonts w:ascii="宋体" w:eastAsia="宋体" w:hAnsi="宋体" w:cs="宋体" w:hint="eastAsia"/>
          <w:sz w:val="24"/>
        </w:rPr>
        <w:t>①</w:t>
      </w:r>
      <w:r w:rsidRPr="00AA4898">
        <w:rPr>
          <w:rFonts w:ascii="Times New Roman" w:eastAsia="宋体" w:hAnsi="Times New Roman" w:cs="Times New Roman"/>
          <w:sz w:val="24"/>
        </w:rPr>
        <w:t>通电电位</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交流电压、</w:t>
      </w:r>
      <w:r w:rsidRPr="00AA4898">
        <w:rPr>
          <w:rFonts w:ascii="宋体" w:eastAsia="宋体" w:hAnsi="宋体" w:cs="宋体" w:hint="eastAsia"/>
          <w:sz w:val="24"/>
        </w:rPr>
        <w:t>②</w:t>
      </w:r>
      <w:r w:rsidRPr="00AA4898">
        <w:rPr>
          <w:rFonts w:ascii="Times New Roman" w:eastAsia="宋体" w:hAnsi="Times New Roman" w:cs="Times New Roman"/>
          <w:sz w:val="24"/>
        </w:rPr>
        <w:t>直流电流</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交流电流，即四种情况：全部测量、测</w:t>
      </w:r>
      <w:r w:rsidRPr="00AA4898">
        <w:rPr>
          <w:rFonts w:ascii="宋体" w:eastAsia="宋体" w:hAnsi="宋体" w:cs="宋体" w:hint="eastAsia"/>
          <w:sz w:val="24"/>
        </w:rPr>
        <w:t>①</w:t>
      </w:r>
      <w:r w:rsidRPr="00AA4898">
        <w:rPr>
          <w:rFonts w:ascii="Times New Roman" w:eastAsia="宋体" w:hAnsi="Times New Roman" w:cs="Times New Roman"/>
          <w:sz w:val="24"/>
        </w:rPr>
        <w:t>、测</w:t>
      </w:r>
      <w:r w:rsidRPr="00AA4898">
        <w:rPr>
          <w:rFonts w:ascii="宋体" w:eastAsia="宋体" w:hAnsi="宋体" w:cs="宋体" w:hint="eastAsia"/>
          <w:sz w:val="24"/>
        </w:rPr>
        <w:t>②</w:t>
      </w:r>
      <w:r w:rsidRPr="00AA4898">
        <w:rPr>
          <w:rFonts w:ascii="Times New Roman" w:eastAsia="宋体" w:hAnsi="Times New Roman" w:cs="Times New Roman"/>
          <w:sz w:val="24"/>
        </w:rPr>
        <w:t>、不进行测量；</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2</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断电数据测量选项</w:t>
      </w:r>
    </w:p>
    <w:p w:rsidR="004C1042" w:rsidRDefault="004C1042" w:rsidP="004C1042">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lastRenderedPageBreak/>
        <w:t>断电数据</w:t>
      </w:r>
      <w:r>
        <w:rPr>
          <w:rFonts w:ascii="Times New Roman" w:eastAsia="宋体" w:hAnsi="Times New Roman" w:cs="Times New Roman" w:hint="eastAsia"/>
          <w:sz w:val="24"/>
        </w:rPr>
        <w:t>是否</w:t>
      </w:r>
      <w:r w:rsidRPr="00AA4898">
        <w:rPr>
          <w:rFonts w:ascii="Times New Roman" w:eastAsia="宋体" w:hAnsi="Times New Roman" w:cs="Times New Roman"/>
          <w:sz w:val="24"/>
        </w:rPr>
        <w:t>测量可选，</w:t>
      </w:r>
      <w:r>
        <w:rPr>
          <w:rFonts w:ascii="Times New Roman" w:eastAsia="宋体" w:hAnsi="Times New Roman" w:cs="Times New Roman" w:hint="eastAsia"/>
          <w:sz w:val="24"/>
        </w:rPr>
        <w:t>是否捕捉</w:t>
      </w:r>
      <w:r w:rsidRPr="00AA4898">
        <w:rPr>
          <w:rFonts w:ascii="Times New Roman" w:eastAsia="宋体" w:hAnsi="Times New Roman" w:cs="Times New Roman"/>
          <w:sz w:val="24"/>
        </w:rPr>
        <w:t>去极化曲线可选，即三种情况：全部测量、仅测断电电位、不进行测量；</w:t>
      </w:r>
    </w:p>
    <w:p w:rsidR="004C1042" w:rsidRDefault="004C1042" w:rsidP="004C1042">
      <w:pPr>
        <w:spacing w:line="360" w:lineRule="auto"/>
        <w:ind w:firstLineChars="200" w:firstLine="480"/>
        <w:rPr>
          <w:rFonts w:ascii="Times New Roman" w:eastAsia="宋体" w:hAnsi="Times New Roman" w:cs="Times New Roman"/>
          <w:sz w:val="24"/>
        </w:rPr>
      </w:pPr>
    </w:p>
    <w:p w:rsidR="004C1042" w:rsidRPr="00AA4898" w:rsidRDefault="004C1042" w:rsidP="004C1042">
      <w:pPr>
        <w:spacing w:line="360" w:lineRule="auto"/>
        <w:rPr>
          <w:rFonts w:ascii="Times New Roman" w:eastAsia="宋体" w:hAnsi="Times New Roman" w:cs="Times New Roman"/>
          <w:sz w:val="24"/>
        </w:rPr>
      </w:pPr>
    </w:p>
    <w:p w:rsidR="00635B0F" w:rsidRPr="00093300" w:rsidRDefault="00635B0F" w:rsidP="00635B0F">
      <w:pPr>
        <w:pStyle w:val="2"/>
        <w:ind w:left="992" w:hanging="567"/>
        <w:rPr>
          <w:sz w:val="24"/>
          <w:szCs w:val="24"/>
        </w:rPr>
      </w:pPr>
      <w:r w:rsidRPr="00093300">
        <w:rPr>
          <w:sz w:val="24"/>
          <w:szCs w:val="24"/>
        </w:rPr>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412087">
        <w:trPr>
          <w:trHeight w:hRule="exact" w:val="151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2062A8">
              <w:rPr>
                <w:rFonts w:ascii="Times New Roman" w:hAnsi="Times New Roman" w:hint="eastAsia"/>
                <w:color w:val="000000"/>
                <w:sz w:val="20"/>
                <w:szCs w:val="20"/>
              </w:rPr>
              <w:t>2B</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2062A8">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w:t>
            </w:r>
            <w:r w:rsidR="002062A8">
              <w:rPr>
                <w:rFonts w:ascii="Times New Roman" w:hAnsi="Times New Roman" w:hint="eastAsia"/>
                <w:color w:val="000000"/>
                <w:sz w:val="20"/>
                <w:szCs w:val="20"/>
              </w:rPr>
              <w:t>43</w:t>
            </w:r>
            <w:r w:rsidRPr="00B82A93">
              <w:rPr>
                <w:rFonts w:ascii="宋?" w:hAnsi="宋?" w:cs="宋?"/>
                <w:color w:val="000000"/>
                <w:sz w:val="20"/>
                <w:szCs w:val="20"/>
              </w:rPr>
              <w:t>。</w:t>
            </w:r>
          </w:p>
        </w:tc>
      </w:tr>
      <w:tr w:rsidR="00635B0F" w:rsidRPr="00B82A93" w:rsidTr="00C007BB">
        <w:trPr>
          <w:trHeight w:hRule="exact" w:val="748"/>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13FEF" w:rsidP="00C007BB">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00635B0F" w:rsidRPr="00B82A93">
              <w:rPr>
                <w:rFonts w:ascii="宋?" w:hAnsi="宋?" w:cs="宋?"/>
                <w:color w:val="000000"/>
                <w:sz w:val="20"/>
                <w:szCs w:val="20"/>
              </w:rPr>
              <w:t>间隔（单位：秒）</w:t>
            </w:r>
            <w:r w:rsidR="00635B0F" w:rsidRPr="00B82A93">
              <w:rPr>
                <w:rFonts w:ascii="Times New Roman" w:hAnsi="Times New Roman"/>
                <w:color w:val="000000"/>
                <w:sz w:val="20"/>
                <w:szCs w:val="20"/>
              </w:rPr>
              <w:t>0x12,0x34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代表</w:t>
            </w:r>
            <w:r w:rsidR="00C007BB">
              <w:rPr>
                <w:rFonts w:ascii="宋?" w:hAnsi="宋?" w:cs="宋?" w:hint="eastAsia"/>
                <w:color w:val="000000"/>
                <w:sz w:val="20"/>
                <w:szCs w:val="20"/>
              </w:rPr>
              <w:t xml:space="preserve"> </w:t>
            </w:r>
            <w:r w:rsidR="00635B0F" w:rsidRPr="00B82A93">
              <w:rPr>
                <w:rFonts w:ascii="Times New Roman" w:hAnsi="Times New Roman"/>
                <w:color w:val="000000"/>
                <w:sz w:val="20"/>
                <w:szCs w:val="20"/>
              </w:rPr>
              <w:t>0x1234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秒，即</w:t>
            </w:r>
            <w:r w:rsidR="00635B0F" w:rsidRPr="00B82A93">
              <w:rPr>
                <w:rFonts w:ascii="Times New Roman" w:hAnsi="Times New Roman"/>
                <w:color w:val="000000"/>
                <w:sz w:val="20"/>
                <w:szCs w:val="20"/>
              </w:rPr>
              <w:t xml:space="preserve"> 4660</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秒。最小可设为</w:t>
            </w:r>
            <w:r w:rsidR="00635B0F"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00635B0F"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A56867" w:rsidRPr="00B82A93" w:rsidTr="00C007BB">
        <w:trPr>
          <w:trHeight w:hRule="exact" w:val="768"/>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613FEF"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613FEF">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w:t>
            </w:r>
            <w:r w:rsidR="00613FEF">
              <w:rPr>
                <w:rFonts w:ascii="宋?" w:hAnsi="宋?" w:cs="宋?" w:hint="eastAsia"/>
                <w:color w:val="000000"/>
                <w:sz w:val="20"/>
                <w:szCs w:val="20"/>
              </w:rPr>
              <w:t>电采样间隔</w:t>
            </w:r>
            <w:r w:rsidRPr="00B82A93">
              <w:rPr>
                <w:rFonts w:ascii="宋?" w:hAnsi="宋?" w:cs="宋?"/>
                <w:color w:val="000000"/>
                <w:sz w:val="20"/>
                <w:szCs w:val="20"/>
              </w:rPr>
              <w:t>（单位：</w:t>
            </w:r>
            <w:r w:rsidR="00613FEF">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sidR="00613FEF">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w:t>
            </w:r>
            <w:r w:rsidR="00613FEF">
              <w:rPr>
                <w:rFonts w:ascii="宋?" w:hAnsi="宋?" w:cs="宋?" w:hint="eastAsia"/>
                <w:color w:val="000000"/>
                <w:sz w:val="20"/>
                <w:szCs w:val="20"/>
              </w:rPr>
              <w:t>默认</w:t>
            </w:r>
            <w:r w:rsidR="00613FEF">
              <w:rPr>
                <w:rFonts w:ascii="宋?" w:hAnsi="宋?" w:cs="宋?" w:hint="eastAsia"/>
                <w:color w:val="000000"/>
                <w:sz w:val="20"/>
                <w:szCs w:val="20"/>
              </w:rPr>
              <w:t>12</w:t>
            </w:r>
            <w:r w:rsidR="00613FEF">
              <w:rPr>
                <w:rFonts w:ascii="宋?" w:hAnsi="宋?" w:cs="宋?" w:hint="eastAsia"/>
                <w:color w:val="000000"/>
                <w:sz w:val="20"/>
                <w:szCs w:val="20"/>
              </w:rPr>
              <w:t>小时；</w:t>
            </w:r>
          </w:p>
        </w:tc>
      </w:tr>
      <w:tr w:rsidR="00A56867" w:rsidRPr="00B82A93" w:rsidTr="00C007BB">
        <w:trPr>
          <w:trHeight w:hRule="exact" w:val="802"/>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00A56867" w:rsidRPr="00B82A93">
              <w:rPr>
                <w:rFonts w:ascii="宋?" w:hAnsi="宋?" w:cs="宋?"/>
                <w:color w:val="000000"/>
                <w:sz w:val="20"/>
                <w:szCs w:val="20"/>
              </w:rPr>
              <w:t>（单位：</w:t>
            </w:r>
            <w:r>
              <w:rPr>
                <w:rFonts w:ascii="宋?" w:hAnsi="宋?" w:cs="宋?" w:hint="eastAsia"/>
                <w:color w:val="000000"/>
                <w:sz w:val="20"/>
                <w:szCs w:val="20"/>
              </w:rPr>
              <w:t>毫秒</w:t>
            </w:r>
            <w:r w:rsidR="00A56867" w:rsidRPr="00B82A93">
              <w:rPr>
                <w:rFonts w:ascii="宋?" w:hAnsi="宋?" w:cs="宋?"/>
                <w:color w:val="000000"/>
                <w:sz w:val="20"/>
                <w:szCs w:val="20"/>
              </w:rPr>
              <w:t>）</w:t>
            </w:r>
            <w:r w:rsidR="00A56867" w:rsidRPr="00B82A93">
              <w:rPr>
                <w:rFonts w:ascii="Times New Roman" w:hAnsi="Times New Roman"/>
                <w:color w:val="000000"/>
                <w:sz w:val="20"/>
                <w:szCs w:val="20"/>
              </w:rPr>
              <w:t>0x</w:t>
            </w:r>
            <w:r w:rsidR="00775035">
              <w:rPr>
                <w:rFonts w:ascii="Times New Roman" w:hAnsi="Times New Roman" w:hint="eastAsia"/>
                <w:color w:val="000000"/>
                <w:sz w:val="20"/>
                <w:szCs w:val="20"/>
              </w:rPr>
              <w:t>05</w:t>
            </w:r>
            <w:r>
              <w:rPr>
                <w:rFonts w:ascii="Times New Roman" w:hAnsi="Times New Roman" w:hint="eastAsia"/>
                <w:color w:val="000000"/>
                <w:sz w:val="20"/>
                <w:szCs w:val="20"/>
              </w:rPr>
              <w:t xml:space="preserve">, </w:t>
            </w:r>
            <w:r>
              <w:rPr>
                <w:rFonts w:ascii="Times New Roman" w:hAnsi="Times New Roman" w:hint="eastAsia"/>
                <w:color w:val="000000"/>
                <w:sz w:val="20"/>
                <w:szCs w:val="20"/>
              </w:rPr>
              <w:t>表示</w:t>
            </w:r>
            <w:r w:rsidR="00775035">
              <w:rPr>
                <w:rFonts w:ascii="Times New Roman" w:hAnsi="Times New Roman" w:hint="eastAsia"/>
                <w:color w:val="000000"/>
                <w:sz w:val="20"/>
                <w:szCs w:val="20"/>
              </w:rPr>
              <w:t>5</w:t>
            </w:r>
            <w:r>
              <w:rPr>
                <w:rFonts w:ascii="Times New Roman" w:hAnsi="Times New Roman" w:hint="eastAsia"/>
                <w:color w:val="000000"/>
                <w:sz w:val="20"/>
                <w:szCs w:val="20"/>
              </w:rPr>
              <w:t>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A56867" w:rsidRPr="00B82A93" w:rsidTr="00C007BB">
        <w:trPr>
          <w:trHeight w:hRule="exact" w:val="966"/>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775035"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0A7C96" w:rsidP="000A7C9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sidR="00E63FB7">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sidR="00E63FB7">
              <w:rPr>
                <w:rFonts w:ascii="宋?" w:hAnsi="宋?" w:cs="宋?" w:hint="eastAsia"/>
                <w:color w:val="000000"/>
                <w:sz w:val="20"/>
                <w:szCs w:val="20"/>
              </w:rPr>
              <w:t>0x</w:t>
            </w:r>
            <w:r>
              <w:rPr>
                <w:rFonts w:ascii="宋?" w:hAnsi="宋?" w:cs="宋?" w:hint="eastAsia"/>
                <w:color w:val="000000"/>
                <w:sz w:val="20"/>
                <w:szCs w:val="20"/>
              </w:rPr>
              <w:t>26</w:t>
            </w:r>
            <w:r w:rsidR="00E63FB7">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r w:rsidR="00E63FB7">
              <w:rPr>
                <w:rFonts w:ascii="宋?" w:hAnsi="宋?" w:cs="宋?" w:hint="eastAsia"/>
                <w:color w:val="000000"/>
                <w:sz w:val="20"/>
                <w:szCs w:val="20"/>
              </w:rPr>
              <w:t>。</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1F7FF6">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1F7FF6">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A6432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sidR="009C2F4E">
              <w:rPr>
                <w:rFonts w:ascii="宋?" w:hAnsi="宋?" w:cs="宋?" w:hint="eastAsia"/>
                <w:color w:val="000000"/>
                <w:sz w:val="20"/>
                <w:szCs w:val="20"/>
              </w:rPr>
              <w:t>，</w:t>
            </w:r>
            <w:r w:rsidR="009C2F4E">
              <w:rPr>
                <w:rFonts w:ascii="宋?" w:hAnsi="宋?" w:cs="宋?" w:hint="eastAsia"/>
                <w:color w:val="000000"/>
                <w:sz w:val="20"/>
                <w:szCs w:val="20"/>
              </w:rPr>
              <w:t>0x0</w:t>
            </w:r>
            <w:r>
              <w:rPr>
                <w:rFonts w:ascii="宋?" w:hAnsi="宋?" w:cs="宋?" w:hint="eastAsia"/>
                <w:color w:val="000000"/>
                <w:sz w:val="20"/>
                <w:szCs w:val="20"/>
              </w:rPr>
              <w:t>3</w:t>
            </w:r>
            <w:r w:rsidR="009C2F4E">
              <w:rPr>
                <w:rFonts w:ascii="宋?" w:hAnsi="宋?" w:cs="宋?" w:hint="eastAsia"/>
                <w:color w:val="000000"/>
                <w:sz w:val="20"/>
                <w:szCs w:val="20"/>
              </w:rPr>
              <w:t>，</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C91BF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C91BF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w:t>
            </w:r>
            <w:r w:rsidR="00C91BF4">
              <w:rPr>
                <w:rFonts w:ascii="宋?" w:hAnsi="宋?" w:cs="宋?" w:hint="eastAsia"/>
                <w:color w:val="000000"/>
                <w:sz w:val="20"/>
                <w:szCs w:val="20"/>
              </w:rPr>
              <w:t>，由服务器计算出相应整型数值</w:t>
            </w:r>
            <w:r w:rsidR="009C2F4E">
              <w:rPr>
                <w:rFonts w:ascii="宋?" w:hAnsi="宋?" w:cs="宋?" w:hint="eastAsia"/>
                <w:color w:val="000000"/>
                <w:sz w:val="20"/>
                <w:szCs w:val="20"/>
              </w:rPr>
              <w:t>。</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C91BF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5E5EC1" w:rsidP="00C91BF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w:t>
            </w:r>
            <w:r w:rsidR="00C91BF4">
              <w:rPr>
                <w:rFonts w:ascii="宋?" w:hAnsi="宋?" w:cs="宋?" w:hint="eastAsia"/>
                <w:color w:val="000000"/>
                <w:sz w:val="20"/>
                <w:szCs w:val="20"/>
              </w:rPr>
              <w:t>，由服务器计算出相应整型数值。</w:t>
            </w:r>
          </w:p>
        </w:tc>
      </w:tr>
      <w:tr w:rsidR="00FA70BA" w:rsidRPr="009A135E" w:rsidTr="009A135E">
        <w:trPr>
          <w:trHeight w:hRule="exact" w:val="2453"/>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data1</w:t>
            </w:r>
            <w:r w:rsidR="00A64329">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9A135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A135E" w:rsidRPr="009A135E" w:rsidRDefault="009A135E" w:rsidP="009A135E">
            <w:pPr>
              <w:spacing w:line="360" w:lineRule="auto"/>
              <w:ind w:firstLineChars="200" w:firstLine="400"/>
              <w:rPr>
                <w:rFonts w:ascii="宋?" w:hAnsi="宋?" w:cs="宋?"/>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FA70BA" w:rsidRPr="009A135E" w:rsidRDefault="00FA70BA" w:rsidP="005E55C6">
            <w:pPr>
              <w:autoSpaceDE w:val="0"/>
              <w:autoSpaceDN w:val="0"/>
              <w:spacing w:line="281" w:lineRule="exact"/>
              <w:ind w:left="107"/>
              <w:rPr>
                <w:rFonts w:ascii="宋?" w:hAnsi="宋?" w:cs="宋?"/>
                <w:color w:val="000000"/>
                <w:sz w:val="20"/>
                <w:szCs w:val="20"/>
              </w:rPr>
            </w:pPr>
          </w:p>
        </w:tc>
      </w:tr>
      <w:tr w:rsidR="00FA70BA" w:rsidRPr="00B82A93" w:rsidTr="009A135E">
        <w:trPr>
          <w:trHeight w:hRule="exact" w:val="2417"/>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660B6" w:rsidRPr="009A135E" w:rsidRDefault="009A135E" w:rsidP="003660B6">
            <w:pPr>
              <w:spacing w:line="360" w:lineRule="auto"/>
              <w:ind w:firstLineChars="200" w:firstLine="400"/>
              <w:rPr>
                <w:rFonts w:ascii="宋?" w:hAnsi="宋?" w:cs="宋?"/>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sidR="003660B6">
              <w:rPr>
                <w:rFonts w:ascii="宋?" w:hAnsi="宋?" w:cs="宋?" w:hint="eastAsia"/>
                <w:color w:val="000000"/>
                <w:sz w:val="20"/>
                <w:szCs w:val="20"/>
              </w:rPr>
              <w:t>0x01</w:t>
            </w:r>
            <w:r w:rsidR="003660B6">
              <w:rPr>
                <w:rFonts w:ascii="宋?" w:hAnsi="宋?" w:cs="宋?" w:hint="eastAsia"/>
                <w:color w:val="000000"/>
                <w:sz w:val="20"/>
                <w:szCs w:val="20"/>
              </w:rPr>
              <w:t>表示</w:t>
            </w:r>
            <w:r w:rsidR="003660B6" w:rsidRPr="009A135E">
              <w:rPr>
                <w:rFonts w:ascii="宋?" w:hAnsi="宋?" w:cs="宋?"/>
                <w:color w:val="000000"/>
                <w:sz w:val="20"/>
                <w:szCs w:val="20"/>
              </w:rPr>
              <w:t>全部测量</w:t>
            </w:r>
            <w:r w:rsidR="003660B6">
              <w:rPr>
                <w:rFonts w:ascii="宋?" w:hAnsi="宋?" w:cs="宋?" w:hint="eastAsia"/>
                <w:color w:val="000000"/>
                <w:sz w:val="20"/>
                <w:szCs w:val="20"/>
              </w:rPr>
              <w:t>，</w:t>
            </w:r>
            <w:r w:rsidR="003660B6">
              <w:rPr>
                <w:rFonts w:ascii="宋?" w:hAnsi="宋?" w:cs="宋?" w:hint="eastAsia"/>
                <w:color w:val="000000"/>
                <w:sz w:val="20"/>
                <w:szCs w:val="20"/>
              </w:rPr>
              <w:t>0x02</w:t>
            </w:r>
            <w:r w:rsidR="003660B6">
              <w:rPr>
                <w:rFonts w:ascii="宋?" w:hAnsi="宋?" w:cs="宋?" w:hint="eastAsia"/>
                <w:color w:val="000000"/>
                <w:sz w:val="20"/>
                <w:szCs w:val="20"/>
              </w:rPr>
              <w:t>表示</w:t>
            </w:r>
            <w:r w:rsidR="003660B6" w:rsidRPr="003660B6">
              <w:rPr>
                <w:rFonts w:ascii="宋?" w:hAnsi="宋?" w:cs="宋?"/>
                <w:color w:val="000000"/>
                <w:sz w:val="20"/>
                <w:szCs w:val="20"/>
              </w:rPr>
              <w:t>仅测断电电位</w:t>
            </w:r>
            <w:r w:rsidR="003660B6">
              <w:rPr>
                <w:rFonts w:ascii="宋?" w:hAnsi="宋?" w:cs="宋?" w:hint="eastAsia"/>
                <w:color w:val="000000"/>
                <w:sz w:val="20"/>
                <w:szCs w:val="20"/>
              </w:rPr>
              <w:t>，</w:t>
            </w:r>
            <w:r w:rsidR="003660B6">
              <w:rPr>
                <w:rFonts w:ascii="宋?" w:hAnsi="宋?" w:cs="宋?" w:hint="eastAsia"/>
                <w:color w:val="000000"/>
                <w:sz w:val="20"/>
                <w:szCs w:val="20"/>
              </w:rPr>
              <w:t>0x03</w:t>
            </w:r>
            <w:r w:rsidR="003660B6">
              <w:rPr>
                <w:rFonts w:ascii="宋?" w:hAnsi="宋?" w:cs="宋?" w:hint="eastAsia"/>
                <w:color w:val="000000"/>
                <w:sz w:val="20"/>
                <w:szCs w:val="20"/>
              </w:rPr>
              <w:t>表示</w:t>
            </w:r>
            <w:r w:rsidR="003660B6" w:rsidRPr="003660B6">
              <w:rPr>
                <w:rFonts w:ascii="宋?" w:hAnsi="宋?" w:cs="宋?"/>
                <w:color w:val="000000"/>
                <w:sz w:val="20"/>
                <w:szCs w:val="20"/>
              </w:rPr>
              <w:t>不进行测量</w:t>
            </w:r>
            <w:r w:rsidR="003660B6">
              <w:rPr>
                <w:rFonts w:ascii="宋?" w:hAnsi="宋?" w:cs="宋?" w:hint="eastAsia"/>
                <w:color w:val="000000"/>
                <w:sz w:val="20"/>
                <w:szCs w:val="20"/>
              </w:rPr>
              <w:t>；</w:t>
            </w:r>
          </w:p>
          <w:p w:rsidR="009A135E" w:rsidRPr="003660B6" w:rsidRDefault="009A135E" w:rsidP="009A135E">
            <w:pPr>
              <w:spacing w:line="360" w:lineRule="auto"/>
              <w:ind w:firstLineChars="200" w:firstLine="400"/>
              <w:rPr>
                <w:rFonts w:ascii="宋?" w:hAnsi="宋?" w:cs="宋?"/>
                <w:color w:val="000000"/>
                <w:sz w:val="20"/>
                <w:szCs w:val="20"/>
              </w:rPr>
            </w:pPr>
          </w:p>
          <w:p w:rsidR="009A135E" w:rsidRPr="009A135E" w:rsidRDefault="009A135E" w:rsidP="009A135E">
            <w:pPr>
              <w:spacing w:line="360" w:lineRule="auto"/>
              <w:ind w:firstLineChars="200" w:firstLine="400"/>
              <w:rPr>
                <w:rFonts w:ascii="宋?" w:hAnsi="宋?" w:cs="宋?"/>
                <w:color w:val="000000"/>
                <w:sz w:val="20"/>
                <w:szCs w:val="20"/>
              </w:rPr>
            </w:pPr>
          </w:p>
          <w:p w:rsidR="00FA70BA" w:rsidRPr="00B82A93" w:rsidRDefault="00FA70BA" w:rsidP="005E55C6">
            <w:pPr>
              <w:autoSpaceDE w:val="0"/>
              <w:autoSpaceDN w:val="0"/>
              <w:spacing w:line="280" w:lineRule="exact"/>
              <w:ind w:left="107"/>
              <w:rPr>
                <w:rFonts w:ascii="宋?" w:hAnsi="宋?" w:cs="宋?"/>
                <w:color w:val="000000"/>
                <w:sz w:val="20"/>
                <w:szCs w:val="20"/>
              </w:rPr>
            </w:pPr>
          </w:p>
        </w:tc>
      </w:tr>
      <w:tr w:rsidR="002062A8" w:rsidRPr="00B82A93" w:rsidTr="002062A8">
        <w:trPr>
          <w:trHeight w:hRule="exact" w:val="1006"/>
        </w:trPr>
        <w:tc>
          <w:tcPr>
            <w:tcW w:w="485" w:type="dxa"/>
            <w:tcBorders>
              <w:left w:val="single" w:sz="4" w:space="0" w:color="000000"/>
              <w:right w:val="single" w:sz="4" w:space="0" w:color="000000"/>
            </w:tcBorders>
            <w:shd w:val="clear" w:color="auto" w:fill="FFFFFF"/>
          </w:tcPr>
          <w:p w:rsidR="002062A8" w:rsidRPr="00B82A93" w:rsidRDefault="002062A8" w:rsidP="002E73C9">
            <w:pPr>
              <w:autoSpaceDE w:val="0"/>
              <w:autoSpaceDN w:val="0"/>
              <w:spacing w:line="280" w:lineRule="exact"/>
              <w:ind w:left="107"/>
              <w:rPr>
                <w:rFonts w:ascii="Times New Roman" w:hAnsi="Times New Roman"/>
                <w:color w:val="000000"/>
                <w:sz w:val="20"/>
                <w:szCs w:val="20"/>
              </w:rPr>
            </w:pPr>
          </w:p>
        </w:tc>
        <w:tc>
          <w:tcPr>
            <w:tcW w:w="1092" w:type="dxa"/>
            <w:tcBorders>
              <w:left w:val="single" w:sz="4" w:space="0" w:color="000000"/>
              <w:right w:val="single" w:sz="4" w:space="0" w:color="000000"/>
            </w:tcBorders>
            <w:shd w:val="clear" w:color="auto" w:fill="FFFFFF"/>
          </w:tcPr>
          <w:p w:rsidR="002062A8" w:rsidRPr="00B82A93" w:rsidRDefault="002062A8"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A64329">
            <w:pPr>
              <w:autoSpaceDE w:val="0"/>
              <w:autoSpaceDN w:val="0"/>
              <w:spacing w:line="285" w:lineRule="exact"/>
              <w:ind w:left="385"/>
              <w:rPr>
                <w:rFonts w:cs="Calibri"/>
                <w:color w:val="000000"/>
                <w:sz w:val="20"/>
                <w:szCs w:val="20"/>
              </w:rPr>
            </w:pPr>
            <w:r>
              <w:rPr>
                <w:rFonts w:cs="Calibri" w:hint="eastAsia"/>
                <w:color w:val="000000"/>
                <w:sz w:val="20"/>
                <w:szCs w:val="20"/>
              </w:rPr>
              <w:t>Data13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5E55C6">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3660B6">
            <w:pPr>
              <w:spacing w:line="360" w:lineRule="auto"/>
              <w:ind w:firstLineChars="200" w:firstLine="400"/>
              <w:rPr>
                <w:rFonts w:ascii="宋?" w:hAnsi="宋?" w:cs="宋?" w:hint="eastAsia"/>
                <w:color w:val="000000"/>
                <w:sz w:val="20"/>
                <w:szCs w:val="20"/>
              </w:rPr>
            </w:pPr>
            <w:r>
              <w:rPr>
                <w:rFonts w:ascii="宋?" w:hAnsi="宋?" w:cs="宋?" w:hint="eastAsia"/>
                <w:color w:val="000000"/>
                <w:sz w:val="20"/>
                <w:szCs w:val="20"/>
              </w:rPr>
              <w:t>电流数据采样，高低范围标志，</w:t>
            </w:r>
            <w:r>
              <w:rPr>
                <w:rFonts w:ascii="宋?" w:hAnsi="宋?" w:cs="宋?" w:hint="eastAsia"/>
                <w:color w:val="000000"/>
                <w:sz w:val="20"/>
                <w:szCs w:val="20"/>
              </w:rPr>
              <w:t>0x00</w:t>
            </w:r>
            <w:r>
              <w:rPr>
                <w:rFonts w:ascii="宋?" w:hAnsi="宋?" w:cs="宋?" w:hint="eastAsia"/>
                <w:color w:val="000000"/>
                <w:sz w:val="20"/>
                <w:szCs w:val="20"/>
              </w:rPr>
              <w:t>，表示低范围，</w:t>
            </w:r>
            <w:r>
              <w:rPr>
                <w:rFonts w:ascii="宋?" w:hAnsi="宋?" w:cs="宋?" w:hint="eastAsia"/>
                <w:color w:val="000000"/>
                <w:sz w:val="20"/>
                <w:szCs w:val="20"/>
              </w:rPr>
              <w:t>0x01</w:t>
            </w:r>
            <w:r>
              <w:rPr>
                <w:rFonts w:ascii="宋?" w:hAnsi="宋?" w:cs="宋?" w:hint="eastAsia"/>
                <w:color w:val="000000"/>
                <w:sz w:val="20"/>
                <w:szCs w:val="20"/>
              </w:rPr>
              <w:t>表示高范围，默认高范围。</w:t>
            </w:r>
          </w:p>
        </w:tc>
      </w:tr>
      <w:tr w:rsidR="009C2F4E"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D8774E" w:rsidRPr="00093300" w:rsidRDefault="00D8774E" w:rsidP="00D8774E">
      <w:pPr>
        <w:pStyle w:val="2"/>
        <w:ind w:left="992" w:hanging="567"/>
        <w:rPr>
          <w:sz w:val="24"/>
          <w:szCs w:val="24"/>
        </w:rPr>
      </w:pPr>
      <w:r w:rsidRPr="00093300">
        <w:rPr>
          <w:sz w:val="24"/>
          <w:szCs w:val="24"/>
        </w:rPr>
        <w:lastRenderedPageBreak/>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sidR="006C0D2D">
              <w:rPr>
                <w:rFonts w:cs="Calibri" w:hint="eastAsia"/>
                <w:color w:val="000000"/>
                <w:sz w:val="20"/>
                <w:szCs w:val="20"/>
              </w:rPr>
              <w:t>6</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AE52D6">
        <w:trPr>
          <w:trHeight w:hRule="exact" w:val="145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2062A8">
              <w:rPr>
                <w:rFonts w:ascii="Times New Roman" w:hAnsi="Times New Roman" w:hint="eastAsia"/>
                <w:color w:val="000000"/>
                <w:sz w:val="20"/>
                <w:szCs w:val="20"/>
              </w:rPr>
              <w:t>2B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2062A8">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2062A8">
              <w:rPr>
                <w:rFonts w:ascii="宋?" w:hAnsi="宋?" w:cs="宋?" w:hint="eastAsia"/>
                <w:color w:val="000000"/>
                <w:sz w:val="20"/>
                <w:szCs w:val="20"/>
              </w:rPr>
              <w:t>43</w:t>
            </w:r>
            <w:r w:rsidRPr="00B82A93">
              <w:rPr>
                <w:rFonts w:ascii="宋?" w:hAnsi="宋?" w:cs="宋?"/>
                <w:color w:val="000000"/>
                <w:sz w:val="20"/>
                <w:szCs w:val="20"/>
              </w:rPr>
              <w:t>。</w:t>
            </w:r>
          </w:p>
        </w:tc>
      </w:tr>
      <w:tr w:rsidR="00B03E80"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Pr="00B82A93">
              <w:rPr>
                <w:rFonts w:ascii="宋?" w:hAnsi="宋?" w:cs="宋?"/>
                <w:color w:val="000000"/>
                <w:sz w:val="20"/>
                <w:szCs w:val="20"/>
              </w:rPr>
              <w:t>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r>
              <w:rPr>
                <w:rFonts w:ascii="宋?" w:hAnsi="宋?" w:cs="宋?" w:hint="eastAsia"/>
                <w:color w:val="000000"/>
                <w:sz w:val="20"/>
                <w:szCs w:val="20"/>
              </w:rPr>
              <w:t xml:space="preserve"> </w:t>
            </w: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断电采样间隔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12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05, </w:t>
            </w:r>
            <w:r>
              <w:rPr>
                <w:rFonts w:ascii="Times New Roman" w:hAnsi="Times New Roman" w:hint="eastAsia"/>
                <w:color w:val="000000"/>
                <w:sz w:val="20"/>
                <w:szCs w:val="20"/>
              </w:rPr>
              <w:t>表示</w:t>
            </w:r>
            <w:r>
              <w:rPr>
                <w:rFonts w:ascii="Times New Roman" w:hAnsi="Times New Roman" w:hint="eastAsia"/>
                <w:color w:val="000000"/>
                <w:sz w:val="20"/>
                <w:szCs w:val="20"/>
              </w:rPr>
              <w:t>500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Pr>
                <w:rFonts w:ascii="宋?" w:hAnsi="宋?" w:cs="宋?" w:hint="eastAsia"/>
                <w:color w:val="000000"/>
                <w:sz w:val="20"/>
                <w:szCs w:val="20"/>
              </w:rPr>
              <w:t>0x26</w:t>
            </w:r>
            <w:r>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Pr>
                <w:rFonts w:ascii="宋?" w:hAnsi="宋?" w:cs="宋?" w:hint="eastAsia"/>
                <w:color w:val="000000"/>
                <w:sz w:val="20"/>
                <w:szCs w:val="20"/>
              </w:rPr>
              <w:t>0x03</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C91BF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平稳采样误差（单位：毫伏），</w:t>
            </w:r>
            <w:r>
              <w:rPr>
                <w:rFonts w:ascii="宋?" w:hAnsi="宋?" w:cs="宋?" w:hint="eastAsia"/>
                <w:color w:val="000000"/>
                <w:sz w:val="20"/>
                <w:szCs w:val="20"/>
              </w:rPr>
              <w:t>0x0A</w:t>
            </w:r>
            <w:r>
              <w:rPr>
                <w:rFonts w:ascii="宋?" w:hAnsi="宋?" w:cs="宋?" w:hint="eastAsia"/>
                <w:color w:val="000000"/>
                <w:sz w:val="20"/>
                <w:szCs w:val="20"/>
              </w:rPr>
              <w:t>，表示</w:t>
            </w:r>
            <w:r>
              <w:rPr>
                <w:rFonts w:ascii="宋?" w:hAnsi="宋?" w:cs="宋?" w:hint="eastAsia"/>
                <w:color w:val="000000"/>
                <w:sz w:val="20"/>
                <w:szCs w:val="20"/>
              </w:rPr>
              <w:t>10mV</w:t>
            </w:r>
            <w:r>
              <w:rPr>
                <w:rFonts w:ascii="宋?" w:hAnsi="宋?" w:cs="宋?" w:hint="eastAsia"/>
                <w:color w:val="000000"/>
                <w:sz w:val="20"/>
                <w:szCs w:val="20"/>
              </w:rPr>
              <w:t>，默认</w:t>
            </w:r>
            <w:r>
              <w:rPr>
                <w:rFonts w:ascii="宋?" w:hAnsi="宋?" w:cs="宋?" w:hint="eastAsia"/>
                <w:color w:val="000000"/>
                <w:sz w:val="20"/>
                <w:szCs w:val="20"/>
              </w:rPr>
              <w:t>10mV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C91BF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触发电位阈值，（单位：毫伏），</w:t>
            </w:r>
            <w:r>
              <w:rPr>
                <w:rFonts w:ascii="宋?" w:hAnsi="宋?" w:cs="宋?" w:hint="eastAsia"/>
                <w:color w:val="000000"/>
                <w:sz w:val="20"/>
                <w:szCs w:val="20"/>
              </w:rPr>
              <w:t>0x03,0x52,</w:t>
            </w:r>
            <w:r>
              <w:rPr>
                <w:rFonts w:ascii="宋?" w:hAnsi="宋?" w:cs="宋?" w:hint="eastAsia"/>
                <w:color w:val="000000"/>
                <w:sz w:val="20"/>
                <w:szCs w:val="20"/>
              </w:rPr>
              <w:t>表示</w:t>
            </w:r>
            <w:r>
              <w:rPr>
                <w:rFonts w:ascii="宋?" w:hAnsi="宋?" w:cs="宋?" w:hint="eastAsia"/>
                <w:color w:val="000000"/>
                <w:sz w:val="20"/>
                <w:szCs w:val="20"/>
              </w:rPr>
              <w:t>-850mV</w:t>
            </w:r>
            <w:r>
              <w:rPr>
                <w:rFonts w:ascii="宋?" w:hAnsi="宋?" w:cs="宋?" w:hint="eastAsia"/>
                <w:color w:val="000000"/>
                <w:sz w:val="20"/>
                <w:szCs w:val="20"/>
              </w:rPr>
              <w:t>，默认值为</w:t>
            </w:r>
            <w:r>
              <w:rPr>
                <w:rFonts w:ascii="宋?" w:hAnsi="宋?" w:cs="宋?" w:hint="eastAsia"/>
                <w:color w:val="000000"/>
                <w:sz w:val="20"/>
                <w:szCs w:val="20"/>
              </w:rPr>
              <w:t>-850mV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data1</w:t>
            </w:r>
            <w:r>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865C4">
            <w:pPr>
              <w:spacing w:line="360" w:lineRule="auto"/>
              <w:ind w:firstLineChars="200" w:firstLine="400"/>
              <w:rPr>
                <w:rFonts w:ascii="宋?" w:hAnsi="宋?" w:cs="宋?"/>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B03E80" w:rsidRPr="009A135E" w:rsidRDefault="00B03E80" w:rsidP="009865C4">
            <w:pPr>
              <w:autoSpaceDE w:val="0"/>
              <w:autoSpaceDN w:val="0"/>
              <w:spacing w:line="281" w:lineRule="exact"/>
              <w:ind w:left="107"/>
              <w:rPr>
                <w:rFonts w:ascii="宋?" w:hAnsi="宋?" w:cs="宋?"/>
                <w:color w:val="000000"/>
                <w:sz w:val="20"/>
                <w:szCs w:val="20"/>
              </w:rPr>
            </w:pP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865C4">
            <w:pPr>
              <w:spacing w:line="360" w:lineRule="auto"/>
              <w:ind w:firstLineChars="200" w:firstLine="400"/>
              <w:rPr>
                <w:rFonts w:ascii="宋?" w:hAnsi="宋?" w:cs="宋?"/>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3660B6">
              <w:rPr>
                <w:rFonts w:ascii="宋?" w:hAnsi="宋?" w:cs="宋?"/>
                <w:color w:val="000000"/>
                <w:sz w:val="20"/>
                <w:szCs w:val="20"/>
              </w:rPr>
              <w:t>仅测断电电位</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w:t>
            </w:r>
            <w:r w:rsidRPr="003660B6">
              <w:rPr>
                <w:rFonts w:ascii="宋?" w:hAnsi="宋?" w:cs="宋?"/>
                <w:color w:val="000000"/>
                <w:sz w:val="20"/>
                <w:szCs w:val="20"/>
              </w:rPr>
              <w:t>不进行测量</w:t>
            </w:r>
            <w:r>
              <w:rPr>
                <w:rFonts w:ascii="宋?" w:hAnsi="宋?" w:cs="宋?" w:hint="eastAsia"/>
                <w:color w:val="000000"/>
                <w:sz w:val="20"/>
                <w:szCs w:val="20"/>
              </w:rPr>
              <w:t>；</w:t>
            </w:r>
          </w:p>
          <w:p w:rsidR="00B03E80" w:rsidRPr="003660B6" w:rsidRDefault="00B03E80" w:rsidP="009865C4">
            <w:pPr>
              <w:spacing w:line="360" w:lineRule="auto"/>
              <w:ind w:firstLineChars="200" w:firstLine="400"/>
              <w:rPr>
                <w:rFonts w:ascii="宋?" w:hAnsi="宋?" w:cs="宋?"/>
                <w:color w:val="000000"/>
                <w:sz w:val="20"/>
                <w:szCs w:val="20"/>
              </w:rPr>
            </w:pPr>
          </w:p>
          <w:p w:rsidR="00B03E80" w:rsidRPr="009A135E" w:rsidRDefault="00B03E80" w:rsidP="009865C4">
            <w:pPr>
              <w:spacing w:line="360" w:lineRule="auto"/>
              <w:ind w:firstLineChars="200" w:firstLine="400"/>
              <w:rPr>
                <w:rFonts w:ascii="宋?" w:hAnsi="宋?" w:cs="宋?"/>
                <w:color w:val="000000"/>
                <w:sz w:val="20"/>
                <w:szCs w:val="20"/>
              </w:rPr>
            </w:pPr>
          </w:p>
          <w:p w:rsidR="00B03E80" w:rsidRPr="00B82A93" w:rsidRDefault="00B03E80" w:rsidP="009865C4">
            <w:pPr>
              <w:autoSpaceDE w:val="0"/>
              <w:autoSpaceDN w:val="0"/>
              <w:spacing w:line="280" w:lineRule="exact"/>
              <w:ind w:left="107"/>
              <w:rPr>
                <w:rFonts w:ascii="宋?" w:hAnsi="宋?" w:cs="宋?"/>
                <w:color w:val="000000"/>
                <w:sz w:val="20"/>
                <w:szCs w:val="20"/>
              </w:rPr>
            </w:pPr>
          </w:p>
        </w:tc>
      </w:tr>
      <w:tr w:rsidR="002062A8" w:rsidRPr="00B82A93" w:rsidTr="005E55C6">
        <w:trPr>
          <w:trHeight w:hRule="exact" w:val="890"/>
        </w:trPr>
        <w:tc>
          <w:tcPr>
            <w:tcW w:w="485" w:type="dxa"/>
            <w:tcBorders>
              <w:left w:val="single" w:sz="4" w:space="0" w:color="000000"/>
              <w:right w:val="single" w:sz="4" w:space="0" w:color="000000"/>
            </w:tcBorders>
            <w:shd w:val="clear" w:color="auto" w:fill="FFFFFF"/>
          </w:tcPr>
          <w:p w:rsidR="002062A8" w:rsidRPr="00B82A93" w:rsidRDefault="002062A8" w:rsidP="002E73C9">
            <w:pPr>
              <w:autoSpaceDE w:val="0"/>
              <w:autoSpaceDN w:val="0"/>
              <w:spacing w:line="280" w:lineRule="exact"/>
              <w:ind w:left="107"/>
              <w:rPr>
                <w:rFonts w:ascii="Times New Roman" w:hAnsi="Times New Roman"/>
                <w:color w:val="000000"/>
                <w:sz w:val="20"/>
                <w:szCs w:val="20"/>
              </w:rPr>
            </w:pP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FFFFFF"/>
          </w:tcPr>
          <w:p w:rsidR="002062A8" w:rsidRPr="00B82A93" w:rsidRDefault="002062A8"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E157D2">
            <w:pPr>
              <w:autoSpaceDE w:val="0"/>
              <w:autoSpaceDN w:val="0"/>
              <w:spacing w:line="285" w:lineRule="exact"/>
              <w:ind w:left="385"/>
              <w:rPr>
                <w:rFonts w:cs="Calibri"/>
                <w:color w:val="000000"/>
                <w:sz w:val="20"/>
                <w:szCs w:val="20"/>
              </w:rPr>
            </w:pPr>
            <w:r>
              <w:rPr>
                <w:rFonts w:cs="Calibri" w:hint="eastAsia"/>
                <w:color w:val="000000"/>
                <w:sz w:val="20"/>
                <w:szCs w:val="20"/>
              </w:rPr>
              <w:t>Data13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E157D2">
            <w:pPr>
              <w:autoSpaceDE w:val="0"/>
              <w:autoSpaceDN w:val="0"/>
              <w:spacing w:line="280" w:lineRule="exact"/>
              <w:ind w:left="108"/>
              <w:rPr>
                <w:rFonts w:ascii="Times New Roman" w:hAnsi="Times New Roman" w:hint="eastAsia"/>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062A8" w:rsidRDefault="002062A8" w:rsidP="00E157D2">
            <w:pPr>
              <w:spacing w:line="360" w:lineRule="auto"/>
              <w:ind w:firstLineChars="200" w:firstLine="400"/>
              <w:rPr>
                <w:rFonts w:ascii="宋?" w:hAnsi="宋?" w:cs="宋?" w:hint="eastAsia"/>
                <w:color w:val="000000"/>
                <w:sz w:val="20"/>
                <w:szCs w:val="20"/>
              </w:rPr>
            </w:pPr>
            <w:r>
              <w:rPr>
                <w:rFonts w:ascii="宋?" w:hAnsi="宋?" w:cs="宋?" w:hint="eastAsia"/>
                <w:color w:val="000000"/>
                <w:sz w:val="20"/>
                <w:szCs w:val="20"/>
              </w:rPr>
              <w:t>电流数据采样，高低范围标志，</w:t>
            </w:r>
            <w:r>
              <w:rPr>
                <w:rFonts w:ascii="宋?" w:hAnsi="宋?" w:cs="宋?" w:hint="eastAsia"/>
                <w:color w:val="000000"/>
                <w:sz w:val="20"/>
                <w:szCs w:val="20"/>
              </w:rPr>
              <w:t>0x00</w:t>
            </w:r>
            <w:r>
              <w:rPr>
                <w:rFonts w:ascii="宋?" w:hAnsi="宋?" w:cs="宋?" w:hint="eastAsia"/>
                <w:color w:val="000000"/>
                <w:sz w:val="20"/>
                <w:szCs w:val="20"/>
              </w:rPr>
              <w:t>，表示低范围，</w:t>
            </w:r>
            <w:r>
              <w:rPr>
                <w:rFonts w:ascii="宋?" w:hAnsi="宋?" w:cs="宋?" w:hint="eastAsia"/>
                <w:color w:val="000000"/>
                <w:sz w:val="20"/>
                <w:szCs w:val="20"/>
              </w:rPr>
              <w:t>0x01</w:t>
            </w:r>
            <w:r>
              <w:rPr>
                <w:rFonts w:ascii="宋?" w:hAnsi="宋?" w:cs="宋?" w:hint="eastAsia"/>
                <w:color w:val="000000"/>
                <w:sz w:val="20"/>
                <w:szCs w:val="20"/>
              </w:rPr>
              <w:t>表示高范围，默认高范围。</w:t>
            </w:r>
          </w:p>
        </w:tc>
      </w:tr>
      <w:tr w:rsidR="002062A8"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2062A8" w:rsidRPr="00B82A93" w:rsidRDefault="002062A8"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2062A8" w:rsidRPr="00B82A93" w:rsidRDefault="002062A8"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2062A8" w:rsidRPr="00B82A93" w:rsidRDefault="002062A8"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2062A8" w:rsidRPr="00B82A93" w:rsidRDefault="002062A8"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E5089A" w:rsidRPr="00190767" w:rsidRDefault="00E5089A" w:rsidP="00190767">
      <w:pPr>
        <w:adjustRightInd/>
        <w:snapToGrid/>
        <w:spacing w:after="0" w:line="360" w:lineRule="auto"/>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w:t>
      </w:r>
      <w:proofErr w:type="spellStart"/>
      <w:r w:rsidRPr="004D638C">
        <w:rPr>
          <w:rFonts w:asciiTheme="minorEastAsia" w:eastAsiaTheme="minorEastAsia" w:hAnsiTheme="minorEastAsia" w:cs="宋体" w:hint="eastAsia"/>
          <w:sz w:val="24"/>
          <w:szCs w:val="24"/>
        </w:rPr>
        <w:t>Value+b</w:t>
      </w:r>
      <w:proofErr w:type="spellEnd"/>
      <w:r w:rsidRPr="004D638C">
        <w:rPr>
          <w:rFonts w:asciiTheme="minorEastAsia" w:eastAsiaTheme="minorEastAsia" w:hAnsiTheme="minorEastAsia" w:cs="宋体" w:hint="eastAsia"/>
          <w:sz w:val="24"/>
          <w:szCs w:val="24"/>
        </w:rPr>
        <w:t xml:space="preserve">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a、</w:t>
      </w:r>
      <w:r w:rsidR="00026400" w:rsidRPr="004D638C">
        <w:rPr>
          <w:rFonts w:asciiTheme="minorEastAsia" w:eastAsiaTheme="minorEastAsia" w:hAnsiTheme="minorEastAsia" w:cs="宋体" w:hint="eastAsia"/>
          <w:sz w:val="24"/>
          <w:szCs w:val="24"/>
        </w:rPr>
        <w:t>直流电位计算参数</w:t>
      </w:r>
    </w:p>
    <w:p w:rsidR="00774DB8" w:rsidRPr="004D638C" w:rsidRDefault="00774DB8" w:rsidP="004C4966">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 xml:space="preserve">{"Coupon Potential DC Calibration </w:t>
      </w:r>
      <w:proofErr w:type="spellStart"/>
      <w:r w:rsidR="000D5D59" w:rsidRPr="00552799">
        <w:rPr>
          <w:rFonts w:asciiTheme="minorEastAsia" w:eastAsiaTheme="minorEastAsia" w:hAnsiTheme="minorEastAsia" w:cs="宋体"/>
          <w:sz w:val="24"/>
          <w:szCs w:val="24"/>
        </w:rPr>
        <w:t>Parm</w:t>
      </w:r>
      <w:proofErr w:type="spellEnd"/>
      <w:r w:rsidR="000D5D59"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DC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4C4966" w:rsidRPr="00093300" w:rsidRDefault="004C4966" w:rsidP="004C4966">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C4966" w:rsidRPr="00B82A93" w:rsidTr="005E55C6">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C4966" w:rsidRPr="00B82A93" w:rsidTr="005E55C6">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D87C98">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代表上报</w:t>
            </w:r>
            <w:r w:rsidR="00D87C98">
              <w:rPr>
                <w:rFonts w:ascii="宋?" w:hAnsi="宋?" w:cs="宋?" w:hint="eastAsia"/>
                <w:color w:val="000000"/>
                <w:sz w:val="20"/>
                <w:szCs w:val="20"/>
              </w:rPr>
              <w:t>计算参数</w:t>
            </w:r>
            <w:r w:rsidRPr="00B82A93">
              <w:rPr>
                <w:rFonts w:ascii="宋?" w:hAnsi="宋?" w:cs="宋?"/>
                <w:color w:val="000000"/>
                <w:sz w:val="20"/>
                <w:szCs w:val="20"/>
              </w:rPr>
              <w:t>。</w:t>
            </w:r>
          </w:p>
        </w:tc>
      </w:tr>
      <w:tr w:rsidR="004C4966" w:rsidRPr="00B82A93" w:rsidTr="005E55C6">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E21D4E">
              <w:rPr>
                <w:rFonts w:ascii="Times New Roman" w:hAnsi="Times New Roman" w:hint="eastAsia"/>
                <w:color w:val="000000"/>
                <w:sz w:val="20"/>
                <w:szCs w:val="20"/>
              </w:rPr>
              <w:t>2A</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E21D4E">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E21D4E">
              <w:rPr>
                <w:rFonts w:ascii="宋?" w:hAnsi="宋?" w:cs="宋?" w:hint="eastAsia"/>
                <w:color w:val="000000"/>
                <w:sz w:val="20"/>
                <w:szCs w:val="20"/>
              </w:rPr>
              <w:t>42</w:t>
            </w:r>
            <w:r w:rsidRPr="00B82A93">
              <w:rPr>
                <w:rFonts w:ascii="宋?" w:hAnsi="宋?" w:cs="宋?"/>
                <w:color w:val="000000"/>
                <w:sz w:val="20"/>
                <w:szCs w:val="20"/>
              </w:rPr>
              <w:t>。</w:t>
            </w:r>
          </w:p>
        </w:tc>
      </w:tr>
      <w:tr w:rsidR="009865C4" w:rsidRPr="00B82A93" w:rsidTr="005E55C6">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高量程交流电流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低量程直流电流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9865C4" w:rsidRPr="00B82A93" w:rsidTr="009865C4">
        <w:trPr>
          <w:trHeight w:hRule="exact" w:val="1383"/>
        </w:trPr>
        <w:tc>
          <w:tcPr>
            <w:tcW w:w="485" w:type="dxa"/>
            <w:vMerge/>
            <w:tcBorders>
              <w:left w:val="single" w:sz="4" w:space="0" w:color="000000"/>
              <w:right w:val="single" w:sz="4" w:space="0" w:color="000000"/>
            </w:tcBorders>
            <w:shd w:val="clear" w:color="auto" w:fill="FFFFFF"/>
          </w:tcPr>
          <w:p w:rsidR="009865C4" w:rsidRPr="00B82A93" w:rsidRDefault="009865C4"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9865C4" w:rsidRPr="00B82A93" w:rsidRDefault="009865C4"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865C4" w:rsidRPr="00B82A93" w:rsidRDefault="009865C4" w:rsidP="009865C4">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9865C4" w:rsidP="009865C4">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865C4" w:rsidRDefault="001F59C9" w:rsidP="009865C4">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低</w:t>
            </w:r>
            <w:r w:rsidR="009865C4">
              <w:rPr>
                <w:rFonts w:ascii="宋?" w:hAnsi="宋?" w:cs="宋?" w:hint="eastAsia"/>
                <w:color w:val="000000"/>
                <w:sz w:val="20"/>
                <w:szCs w:val="20"/>
              </w:rPr>
              <w:t>交流电流</w:t>
            </w:r>
            <w:r w:rsidR="009865C4">
              <w:rPr>
                <w:rFonts w:ascii="宋?" w:hAnsi="宋?" w:cs="宋?" w:hint="eastAsia"/>
                <w:color w:val="000000"/>
                <w:sz w:val="20"/>
                <w:szCs w:val="20"/>
              </w:rPr>
              <w:t>b</w:t>
            </w:r>
            <w:r w:rsidR="009865C4">
              <w:rPr>
                <w:rFonts w:ascii="宋?" w:hAnsi="宋?" w:cs="宋?" w:hint="eastAsia"/>
                <w:color w:val="000000"/>
                <w:sz w:val="20"/>
                <w:szCs w:val="20"/>
              </w:rPr>
              <w:t>参数，若为浮点数</w:t>
            </w:r>
            <w:r w:rsidR="009865C4">
              <w:rPr>
                <w:rFonts w:ascii="宋?" w:hAnsi="宋?" w:cs="宋?" w:hint="eastAsia"/>
                <w:color w:val="000000"/>
                <w:sz w:val="20"/>
                <w:szCs w:val="20"/>
              </w:rPr>
              <w:t>12.34</w:t>
            </w:r>
            <w:r w:rsidR="009865C4">
              <w:rPr>
                <w:rFonts w:ascii="宋?" w:hAnsi="宋?" w:cs="宋?" w:hint="eastAsia"/>
                <w:color w:val="000000"/>
                <w:sz w:val="20"/>
                <w:szCs w:val="20"/>
              </w:rPr>
              <w:t>，则上传</w:t>
            </w:r>
            <w:r w:rsidR="009865C4">
              <w:rPr>
                <w:rFonts w:ascii="宋?" w:hAnsi="宋?" w:cs="宋?" w:hint="eastAsia"/>
                <w:color w:val="000000"/>
                <w:sz w:val="20"/>
                <w:szCs w:val="20"/>
              </w:rPr>
              <w:t>0xA4</w:t>
            </w:r>
            <w:r w:rsidR="009865C4">
              <w:rPr>
                <w:rFonts w:ascii="宋?" w:hAnsi="宋?" w:cs="宋?" w:hint="eastAsia"/>
                <w:color w:val="000000"/>
                <w:sz w:val="20"/>
                <w:szCs w:val="20"/>
              </w:rPr>
              <w:t>，</w:t>
            </w:r>
            <w:r w:rsidR="009865C4">
              <w:rPr>
                <w:rFonts w:ascii="宋?" w:hAnsi="宋?" w:cs="宋?" w:hint="eastAsia"/>
                <w:color w:val="000000"/>
                <w:sz w:val="20"/>
                <w:szCs w:val="20"/>
              </w:rPr>
              <w:t>0x70</w:t>
            </w:r>
            <w:r w:rsidR="009865C4">
              <w:rPr>
                <w:rFonts w:ascii="宋?" w:hAnsi="宋?" w:cs="宋?" w:hint="eastAsia"/>
                <w:color w:val="000000"/>
                <w:sz w:val="20"/>
                <w:szCs w:val="20"/>
              </w:rPr>
              <w:t>，</w:t>
            </w:r>
            <w:r w:rsidR="009865C4">
              <w:rPr>
                <w:rFonts w:ascii="宋?" w:hAnsi="宋?" w:cs="宋?" w:hint="eastAsia"/>
                <w:color w:val="000000"/>
                <w:sz w:val="20"/>
                <w:szCs w:val="20"/>
              </w:rPr>
              <w:t>0x45</w:t>
            </w:r>
            <w:r w:rsidR="009865C4">
              <w:rPr>
                <w:rFonts w:ascii="宋?" w:hAnsi="宋?" w:cs="宋?" w:hint="eastAsia"/>
                <w:color w:val="000000"/>
                <w:sz w:val="20"/>
                <w:szCs w:val="20"/>
              </w:rPr>
              <w:t>，</w:t>
            </w:r>
            <w:r w:rsidR="009865C4">
              <w:rPr>
                <w:rFonts w:ascii="宋?" w:hAnsi="宋?" w:cs="宋?" w:hint="eastAsia"/>
                <w:color w:val="000000"/>
                <w:sz w:val="20"/>
                <w:szCs w:val="20"/>
              </w:rPr>
              <w:t>0x41</w:t>
            </w:r>
            <w:r w:rsidR="009865C4">
              <w:rPr>
                <w:rFonts w:ascii="宋?" w:hAnsi="宋?" w:cs="宋?" w:hint="eastAsia"/>
                <w:color w:val="000000"/>
                <w:sz w:val="20"/>
                <w:szCs w:val="20"/>
              </w:rPr>
              <w:t>的整型。</w:t>
            </w:r>
          </w:p>
        </w:tc>
      </w:tr>
      <w:tr w:rsidR="004C4966" w:rsidRPr="00B82A93" w:rsidTr="005E55C6">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C4966">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552799"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b/>
          <w:sz w:val="28"/>
          <w:szCs w:val="28"/>
        </w:rPr>
      </w:pPr>
      <w:r w:rsidRPr="00C23513">
        <w:rPr>
          <w:rFonts w:asciiTheme="minorEastAsia" w:eastAsiaTheme="minorEastAsia" w:hAnsiTheme="minorEastAsia" w:hint="eastAsia"/>
          <w:b/>
          <w:sz w:val="28"/>
          <w:szCs w:val="28"/>
        </w:rPr>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采样数据分为</w:t>
      </w:r>
      <w:r w:rsidR="00BC0C89">
        <w:rPr>
          <w:rFonts w:asciiTheme="minorEastAsia" w:eastAsiaTheme="minorEastAsia" w:hAnsiTheme="minorEastAsia" w:cs="宋体" w:hint="eastAsia"/>
          <w:sz w:val="24"/>
          <w:szCs w:val="24"/>
        </w:rPr>
        <w:t>通电采样</w:t>
      </w:r>
      <w:r w:rsidRPr="00827D76">
        <w:rPr>
          <w:rFonts w:asciiTheme="minorEastAsia" w:eastAsiaTheme="minorEastAsia" w:hAnsiTheme="minorEastAsia" w:cs="宋体" w:hint="eastAsia"/>
          <w:sz w:val="24"/>
          <w:szCs w:val="24"/>
        </w:rPr>
        <w:t>数据和</w:t>
      </w:r>
      <w:r w:rsidR="00BC0C89">
        <w:rPr>
          <w:rFonts w:asciiTheme="minorEastAsia" w:eastAsiaTheme="minorEastAsia" w:hAnsiTheme="minorEastAsia" w:cs="宋体" w:hint="eastAsia"/>
          <w:sz w:val="24"/>
          <w:szCs w:val="24"/>
        </w:rPr>
        <w:t>断电</w:t>
      </w:r>
      <w:r w:rsidRPr="00827D76">
        <w:rPr>
          <w:rFonts w:asciiTheme="minorEastAsia" w:eastAsiaTheme="minorEastAsia" w:hAnsiTheme="minorEastAsia" w:cs="宋体" w:hint="eastAsia"/>
          <w:sz w:val="24"/>
          <w:szCs w:val="24"/>
        </w:rPr>
        <w:t>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个采样数据</w:t>
      </w:r>
      <w:r>
        <w:rPr>
          <w:rFonts w:asciiTheme="minorEastAsia" w:eastAsiaTheme="minorEastAsia" w:hAnsiTheme="minorEastAsia" w:cs="宋体" w:hint="eastAsia"/>
          <w:sz w:val="24"/>
          <w:szCs w:val="24"/>
        </w:rPr>
        <w:t>，则以</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个为一组，</w:t>
      </w:r>
      <w:r w:rsidRPr="00827D76">
        <w:rPr>
          <w:rFonts w:asciiTheme="minorEastAsia" w:eastAsiaTheme="minorEastAsia" w:hAnsiTheme="minorEastAsia" w:cs="宋体" w:hint="eastAsia"/>
          <w:sz w:val="24"/>
          <w:szCs w:val="24"/>
        </w:rPr>
        <w:t>按照 直流电位、交流电位、直流电流</w:t>
      </w:r>
      <w:r>
        <w:rPr>
          <w:rFonts w:asciiTheme="minorEastAsia" w:eastAsiaTheme="minorEastAsia" w:hAnsiTheme="minorEastAsia" w:cs="宋体" w:hint="eastAsia"/>
          <w:sz w:val="24"/>
          <w:szCs w:val="24"/>
        </w:rPr>
        <w:t>、</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服务器按照</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个一组解析。</w:t>
      </w:r>
      <w:r w:rsidRPr="00827D76">
        <w:rPr>
          <w:rFonts w:asciiTheme="minorEastAsia" w:eastAsiaTheme="minorEastAsia" w:hAnsiTheme="minorEastAsia" w:cs="宋体" w:hint="eastAsia"/>
          <w:sz w:val="24"/>
          <w:szCs w:val="24"/>
        </w:rPr>
        <w:t>若采样参数少于</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，则相应采样数据传输字符串为直流电位、交流电位</w:t>
      </w:r>
      <w:r w:rsidR="00ED5587">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服务器解析数据时，按照三个一组解析。</w:t>
      </w:r>
    </w:p>
    <w:p w:rsidR="009909EE" w:rsidRPr="00827D76" w:rsidRDefault="00ED5587"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通电采集</w:t>
      </w:r>
      <w:r w:rsidR="009909EE" w:rsidRPr="00827D76">
        <w:rPr>
          <w:rFonts w:asciiTheme="minorEastAsia" w:eastAsiaTheme="minorEastAsia" w:hAnsiTheme="minorEastAsia" w:cs="宋体" w:hint="eastAsia"/>
          <w:sz w:val="24"/>
          <w:szCs w:val="24"/>
        </w:rPr>
        <w:t>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FC041B">
        <w:rPr>
          <w:rFonts w:hint="eastAsia"/>
          <w:sz w:val="24"/>
          <w:szCs w:val="24"/>
        </w:rPr>
        <w:t>通电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通电采集数据解析</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CF38BC">
            <w:pPr>
              <w:autoSpaceDE w:val="0"/>
              <w:autoSpaceDN w:val="0"/>
              <w:spacing w:line="281" w:lineRule="exact"/>
              <w:ind w:firstLineChars="50" w:firstLine="100"/>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Pr>
                <w:rFonts w:ascii="宋?" w:hAnsi="宋?" w:cs="宋?" w:hint="eastAsia"/>
                <w:color w:val="000000"/>
                <w:sz w:val="20"/>
                <w:szCs w:val="20"/>
              </w:rPr>
              <w:t>.</w:t>
            </w:r>
          </w:p>
        </w:tc>
      </w:tr>
      <w:tr w:rsidR="00BC0C89" w:rsidRPr="00B82A93" w:rsidTr="002E73C9">
        <w:trPr>
          <w:trHeight w:hRule="exact" w:val="902"/>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b/>
        </w:rPr>
      </w:pPr>
    </w:p>
    <w:p w:rsidR="00EC5954" w:rsidRPr="00093300" w:rsidRDefault="00EC5954" w:rsidP="00EC5954">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sidR="00BC0C89">
        <w:rPr>
          <w:rFonts w:hint="eastAsia"/>
          <w:sz w:val="24"/>
          <w:szCs w:val="24"/>
        </w:rPr>
        <w:t>断电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BC0C89" w:rsidRPr="00093300" w:rsidRDefault="00BC0C89" w:rsidP="00BC0C89">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辅助数据</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BC0C89" w:rsidRPr="00B82A93" w:rsidTr="009865C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BC0C89" w:rsidRPr="00B82A93" w:rsidRDefault="00BC0C89" w:rsidP="009865C4">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BC0C89" w:rsidRPr="00B82A93" w:rsidRDefault="00BC0C89" w:rsidP="009865C4">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BC0C89" w:rsidRPr="00B82A93" w:rsidTr="009865C4">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BC0C89" w:rsidRPr="00B82A93" w:rsidTr="009865C4">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BC0C89" w:rsidRPr="00B82A93" w:rsidTr="009865C4">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BC0C89" w:rsidRPr="00B82A93" w:rsidTr="009865C4">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BC0C89" w:rsidRPr="00B82A93" w:rsidRDefault="00BC0C89" w:rsidP="009865C4">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9865C4">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865C4">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D203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00FD2034">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9865C4">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865C4">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9865C4">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9865C4">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9865C4">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9865C4">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865C4">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865C4">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9865C4">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865C4">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44314" w:rsidRDefault="00F44314" w:rsidP="000A3565">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9D3" w:rsidRDefault="002319D3" w:rsidP="00205523">
      <w:pPr>
        <w:spacing w:after="0"/>
      </w:pPr>
      <w:r>
        <w:separator/>
      </w:r>
    </w:p>
  </w:endnote>
  <w:endnote w:type="continuationSeparator" w:id="0">
    <w:p w:rsidR="002319D3" w:rsidRDefault="002319D3" w:rsidP="002055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9D3" w:rsidRDefault="002319D3" w:rsidP="00205523">
      <w:pPr>
        <w:spacing w:after="0"/>
      </w:pPr>
      <w:r>
        <w:separator/>
      </w:r>
    </w:p>
  </w:footnote>
  <w:footnote w:type="continuationSeparator" w:id="0">
    <w:p w:rsidR="002319D3" w:rsidRDefault="002319D3" w:rsidP="0020552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02A20"/>
    <w:rsid w:val="00013A9D"/>
    <w:rsid w:val="00026400"/>
    <w:rsid w:val="0006160D"/>
    <w:rsid w:val="000A3565"/>
    <w:rsid w:val="000A7C96"/>
    <w:rsid w:val="000D5D59"/>
    <w:rsid w:val="000E03CA"/>
    <w:rsid w:val="00101305"/>
    <w:rsid w:val="00142CEF"/>
    <w:rsid w:val="001437FF"/>
    <w:rsid w:val="00163225"/>
    <w:rsid w:val="00176C6E"/>
    <w:rsid w:val="00177457"/>
    <w:rsid w:val="00190767"/>
    <w:rsid w:val="001A5D66"/>
    <w:rsid w:val="001F59C9"/>
    <w:rsid w:val="001F7FF6"/>
    <w:rsid w:val="00205523"/>
    <w:rsid w:val="002062A8"/>
    <w:rsid w:val="002319D3"/>
    <w:rsid w:val="00265073"/>
    <w:rsid w:val="002B7790"/>
    <w:rsid w:val="002E73C9"/>
    <w:rsid w:val="00323B43"/>
    <w:rsid w:val="0033541F"/>
    <w:rsid w:val="003660B6"/>
    <w:rsid w:val="003D37D8"/>
    <w:rsid w:val="003D731D"/>
    <w:rsid w:val="00412087"/>
    <w:rsid w:val="00421BB8"/>
    <w:rsid w:val="004228D3"/>
    <w:rsid w:val="00426133"/>
    <w:rsid w:val="004335B6"/>
    <w:rsid w:val="004358AB"/>
    <w:rsid w:val="00456A9E"/>
    <w:rsid w:val="00463AC4"/>
    <w:rsid w:val="004C1042"/>
    <w:rsid w:val="004C4966"/>
    <w:rsid w:val="004D638C"/>
    <w:rsid w:val="00523628"/>
    <w:rsid w:val="00552799"/>
    <w:rsid w:val="00581034"/>
    <w:rsid w:val="005864CB"/>
    <w:rsid w:val="00597C8D"/>
    <w:rsid w:val="005B28D7"/>
    <w:rsid w:val="005E0133"/>
    <w:rsid w:val="005E55C6"/>
    <w:rsid w:val="005E5EC1"/>
    <w:rsid w:val="00605DC5"/>
    <w:rsid w:val="00613FEF"/>
    <w:rsid w:val="00635B0F"/>
    <w:rsid w:val="00677D8B"/>
    <w:rsid w:val="006A51E1"/>
    <w:rsid w:val="006C0D2D"/>
    <w:rsid w:val="006F7F83"/>
    <w:rsid w:val="007243D8"/>
    <w:rsid w:val="00760722"/>
    <w:rsid w:val="007633E0"/>
    <w:rsid w:val="00774DB8"/>
    <w:rsid w:val="00775035"/>
    <w:rsid w:val="007A2DC8"/>
    <w:rsid w:val="007A6310"/>
    <w:rsid w:val="007C440A"/>
    <w:rsid w:val="00827D76"/>
    <w:rsid w:val="0083770F"/>
    <w:rsid w:val="008859F4"/>
    <w:rsid w:val="008B7726"/>
    <w:rsid w:val="008E2854"/>
    <w:rsid w:val="0090653D"/>
    <w:rsid w:val="009218BD"/>
    <w:rsid w:val="00924150"/>
    <w:rsid w:val="00970DE4"/>
    <w:rsid w:val="00972A2A"/>
    <w:rsid w:val="009865C4"/>
    <w:rsid w:val="009909EE"/>
    <w:rsid w:val="00997B6E"/>
    <w:rsid w:val="009A135E"/>
    <w:rsid w:val="009A63FA"/>
    <w:rsid w:val="009A7547"/>
    <w:rsid w:val="009C2F4E"/>
    <w:rsid w:val="009D0336"/>
    <w:rsid w:val="009E5E42"/>
    <w:rsid w:val="00A27CEE"/>
    <w:rsid w:val="00A373E7"/>
    <w:rsid w:val="00A56867"/>
    <w:rsid w:val="00A56E7E"/>
    <w:rsid w:val="00A57509"/>
    <w:rsid w:val="00A64329"/>
    <w:rsid w:val="00AE4B29"/>
    <w:rsid w:val="00AE52D6"/>
    <w:rsid w:val="00B027EF"/>
    <w:rsid w:val="00B03E80"/>
    <w:rsid w:val="00B23FFC"/>
    <w:rsid w:val="00B34FDB"/>
    <w:rsid w:val="00B67CD1"/>
    <w:rsid w:val="00B84082"/>
    <w:rsid w:val="00B852A6"/>
    <w:rsid w:val="00B9713D"/>
    <w:rsid w:val="00BB7466"/>
    <w:rsid w:val="00BC0C89"/>
    <w:rsid w:val="00BD28C0"/>
    <w:rsid w:val="00BE2DD8"/>
    <w:rsid w:val="00C007BB"/>
    <w:rsid w:val="00C15865"/>
    <w:rsid w:val="00C23513"/>
    <w:rsid w:val="00C91BF4"/>
    <w:rsid w:val="00CC2A3A"/>
    <w:rsid w:val="00CF38BC"/>
    <w:rsid w:val="00D243F1"/>
    <w:rsid w:val="00D31D50"/>
    <w:rsid w:val="00D32852"/>
    <w:rsid w:val="00D36BA1"/>
    <w:rsid w:val="00D8774E"/>
    <w:rsid w:val="00D87C98"/>
    <w:rsid w:val="00DC3563"/>
    <w:rsid w:val="00DD4E8B"/>
    <w:rsid w:val="00DE646C"/>
    <w:rsid w:val="00DF5A2C"/>
    <w:rsid w:val="00E03825"/>
    <w:rsid w:val="00E211DC"/>
    <w:rsid w:val="00E21D4E"/>
    <w:rsid w:val="00E31BC2"/>
    <w:rsid w:val="00E5089A"/>
    <w:rsid w:val="00E63FB7"/>
    <w:rsid w:val="00E64973"/>
    <w:rsid w:val="00EB3002"/>
    <w:rsid w:val="00EC5954"/>
    <w:rsid w:val="00ED033F"/>
    <w:rsid w:val="00ED5587"/>
    <w:rsid w:val="00ED71C6"/>
    <w:rsid w:val="00F245F2"/>
    <w:rsid w:val="00F401F2"/>
    <w:rsid w:val="00F44314"/>
    <w:rsid w:val="00F524CE"/>
    <w:rsid w:val="00F95CBC"/>
    <w:rsid w:val="00FA140B"/>
    <w:rsid w:val="00FA70BA"/>
    <w:rsid w:val="00FC041B"/>
    <w:rsid w:val="00FC6BBD"/>
    <w:rsid w:val="00FD20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 w:type="paragraph" w:styleId="a6">
    <w:name w:val="header"/>
    <w:basedOn w:val="a"/>
    <w:link w:val="Char0"/>
    <w:uiPriority w:val="99"/>
    <w:semiHidden/>
    <w:unhideWhenUsed/>
    <w:rsid w:val="0020552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205523"/>
    <w:rPr>
      <w:rFonts w:ascii="Tahoma" w:hAnsi="Tahoma"/>
      <w:sz w:val="18"/>
      <w:szCs w:val="18"/>
    </w:rPr>
  </w:style>
  <w:style w:type="paragraph" w:styleId="a7">
    <w:name w:val="footer"/>
    <w:basedOn w:val="a"/>
    <w:link w:val="Char1"/>
    <w:uiPriority w:val="99"/>
    <w:semiHidden/>
    <w:unhideWhenUsed/>
    <w:rsid w:val="00205523"/>
    <w:pPr>
      <w:tabs>
        <w:tab w:val="center" w:pos="4153"/>
        <w:tab w:val="right" w:pos="8306"/>
      </w:tabs>
    </w:pPr>
    <w:rPr>
      <w:sz w:val="18"/>
      <w:szCs w:val="18"/>
    </w:rPr>
  </w:style>
  <w:style w:type="character" w:customStyle="1" w:styleId="Char1">
    <w:name w:val="页脚 Char"/>
    <w:basedOn w:val="a0"/>
    <w:link w:val="a7"/>
    <w:uiPriority w:val="99"/>
    <w:semiHidden/>
    <w:rsid w:val="0020552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 w:id="2001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A3BF3C-5814-44C7-B4E3-72E21C43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16</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69</cp:revision>
  <dcterms:created xsi:type="dcterms:W3CDTF">2008-09-11T17:20:00Z</dcterms:created>
  <dcterms:modified xsi:type="dcterms:W3CDTF">2018-07-02T02:17:00Z</dcterms:modified>
</cp:coreProperties>
</file>