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F3372" w14:textId="76FC2DE3" w:rsidR="00DE14D6" w:rsidRDefault="00A86775" w:rsidP="00A86775">
      <w:pPr>
        <w:pStyle w:val="1"/>
      </w:pPr>
      <w:r>
        <w:rPr>
          <w:rFonts w:hint="eastAsia"/>
        </w:rPr>
        <w:t>多</w:t>
      </w:r>
      <w:r w:rsidR="00DE14D6">
        <w:rPr>
          <w:rFonts w:ascii="Helvetica" w:hAnsi="Helvetica" w:cs="Helvetica"/>
          <w:color w:val="2D3B45"/>
          <w:shd w:val="clear" w:color="auto" w:fill="FFFFFF"/>
        </w:rPr>
        <w:t>智能体</w:t>
      </w:r>
      <w:r>
        <w:t>强化学习：一种</w:t>
      </w:r>
      <w:r w:rsidR="00DE14D6">
        <w:rPr>
          <w:rFonts w:hint="eastAsia"/>
        </w:rPr>
        <w:t>理论和算法</w:t>
      </w:r>
      <w:r w:rsidR="00DE14D6">
        <w:rPr>
          <w:rFonts w:hint="eastAsia"/>
        </w:rPr>
        <w:t>的</w:t>
      </w:r>
      <w:r>
        <w:t>选择性的学习方法</w:t>
      </w:r>
      <w:r w:rsidR="00DE14D6">
        <w:rPr>
          <w:rFonts w:hint="eastAsia"/>
        </w:rPr>
        <w:t>概述</w:t>
      </w:r>
    </w:p>
    <w:p w14:paraId="2A2022D0" w14:textId="0CD7E8B8" w:rsidR="00E32AD0" w:rsidRPr="0051071C" w:rsidRDefault="00A86775" w:rsidP="00DE14D6">
      <w:pPr>
        <w:pStyle w:val="a3"/>
        <w:rPr>
          <w:b w:val="0"/>
        </w:rPr>
      </w:pPr>
      <w:r w:rsidRPr="0051071C">
        <w:rPr>
          <w:rFonts w:hint="eastAsia"/>
          <w:b w:val="0"/>
        </w:rPr>
        <w:t>张开清</w:t>
      </w:r>
      <w:r w:rsidRPr="0051071C">
        <w:rPr>
          <w:b w:val="0"/>
        </w:rPr>
        <w:t>\杨卓然</w:t>
      </w:r>
      <w:r w:rsidR="00DE14D6" w:rsidRPr="0051071C">
        <w:rPr>
          <w:rFonts w:hint="eastAsia"/>
          <w:b w:val="0"/>
        </w:rPr>
        <w:t>\</w:t>
      </w:r>
      <w:r w:rsidRPr="0051071C">
        <w:rPr>
          <w:b w:val="0"/>
        </w:rPr>
        <w:t xml:space="preserve">Tamer </w:t>
      </w:r>
      <w:proofErr w:type="spellStart"/>
      <w:r w:rsidRPr="0051071C">
        <w:rPr>
          <w:b w:val="0"/>
        </w:rPr>
        <w:t>Basar</w:t>
      </w:r>
      <w:bookmarkStart w:id="0" w:name="_GoBack"/>
      <w:bookmarkEnd w:id="0"/>
      <w:proofErr w:type="spellEnd"/>
    </w:p>
    <w:p w14:paraId="5207992F" w14:textId="77777777" w:rsidR="009549A9" w:rsidRPr="009549A9" w:rsidRDefault="009549A9" w:rsidP="009549A9">
      <w:pPr>
        <w:rPr>
          <w:rFonts w:hint="eastAsia"/>
        </w:rPr>
      </w:pPr>
    </w:p>
    <w:p w14:paraId="61F2AC08" w14:textId="77777777" w:rsidR="00044C36" w:rsidRPr="0051071C" w:rsidRDefault="00044C36" w:rsidP="00044C36">
      <w:pPr>
        <w:pStyle w:val="2"/>
        <w:jc w:val="center"/>
        <w:rPr>
          <w:rFonts w:ascii="黑体" w:eastAsia="黑体" w:hAnsi="黑体"/>
        </w:rPr>
      </w:pPr>
      <w:r w:rsidRPr="0051071C">
        <w:rPr>
          <w:rFonts w:ascii="黑体" w:eastAsia="黑体" w:hAnsi="黑体" w:hint="eastAsia"/>
        </w:rPr>
        <w:t>1953729</w:t>
      </w:r>
      <w:r w:rsidRPr="0051071C">
        <w:rPr>
          <w:rFonts w:ascii="黑体" w:eastAsia="黑体" w:hAnsi="黑体"/>
        </w:rPr>
        <w:t xml:space="preserve"> </w:t>
      </w:r>
      <w:r w:rsidRPr="0051071C">
        <w:rPr>
          <w:rFonts w:ascii="黑体" w:eastAsia="黑体" w:hAnsi="黑体" w:hint="eastAsia"/>
        </w:rPr>
        <w:t>吴</w:t>
      </w:r>
      <w:proofErr w:type="gramStart"/>
      <w:r w:rsidRPr="0051071C">
        <w:rPr>
          <w:rFonts w:ascii="黑体" w:eastAsia="黑体" w:hAnsi="黑体" w:hint="eastAsia"/>
        </w:rPr>
        <w:t>浩</w:t>
      </w:r>
      <w:proofErr w:type="gramEnd"/>
      <w:r w:rsidRPr="0051071C">
        <w:rPr>
          <w:rFonts w:ascii="黑体" w:eastAsia="黑体" w:hAnsi="黑体" w:hint="eastAsia"/>
        </w:rPr>
        <w:t>泽</w:t>
      </w:r>
    </w:p>
    <w:p w14:paraId="08C7541E" w14:textId="77777777" w:rsidR="00044C36" w:rsidRPr="00044C36" w:rsidRDefault="00044C36" w:rsidP="00044C36">
      <w:pPr>
        <w:rPr>
          <w:rFonts w:hint="eastAsia"/>
        </w:rPr>
      </w:pPr>
    </w:p>
    <w:p w14:paraId="274CAC07" w14:textId="3F18E78E" w:rsidR="00DE14D6" w:rsidRDefault="00DE14D6" w:rsidP="00B10737">
      <w:pPr>
        <w:pStyle w:val="2"/>
        <w:jc w:val="center"/>
      </w:pPr>
      <w:r>
        <w:rPr>
          <w:rFonts w:hint="eastAsia"/>
        </w:rPr>
        <w:t>摘要</w:t>
      </w:r>
    </w:p>
    <w:p w14:paraId="3977FF8A" w14:textId="391AF916" w:rsidR="00DE14D6" w:rsidRDefault="00B10737" w:rsidP="00B10737">
      <w:pPr>
        <w:ind w:firstLineChars="200" w:firstLine="420"/>
      </w:pPr>
      <w:r>
        <w:rPr>
          <w:rFonts w:hint="eastAsia"/>
        </w:rPr>
        <w:t>近年来，强化学习（</w:t>
      </w:r>
      <w:r>
        <w:t>RL）取得了重大进展，</w:t>
      </w:r>
      <w:r>
        <w:rPr>
          <w:rFonts w:hint="eastAsia"/>
        </w:rPr>
        <w:t>在解决各种顺序决策方面取得了巨大成功机器学习中的问题。大多数成功的</w:t>
      </w:r>
      <w:r>
        <w:t>RL应用程序，例如游戏Go和Poker、机器人和自动驾驶，涉及更多</w:t>
      </w:r>
      <w:r>
        <w:rPr>
          <w:rFonts w:hint="eastAsia"/>
        </w:rPr>
        <w:t>不止一个单独的代理，自然属于多代理</w:t>
      </w:r>
      <w:r>
        <w:t>RL（MARL）领域，</w:t>
      </w:r>
      <w:r>
        <w:rPr>
          <w:rFonts w:hint="eastAsia"/>
        </w:rPr>
        <w:t>这是一个历史相对悠久的领域，最近由于技术进步而重新出现在单代理</w:t>
      </w:r>
      <w:r>
        <w:t>RL技术中。虽然在经验上取得了成功，但文献中相对缺乏泥灰岩的理论基础。在本章中，我们提供MARL的选择性概述，重点是有理论分析支持的算法。更具体地说，我们主要回顾了MARL算法的理论结果</w:t>
      </w:r>
      <w:r>
        <w:rPr>
          <w:rFonts w:hint="eastAsia"/>
        </w:rPr>
        <w:t>在两个有代表性的框架内，马尔可夫</w:t>
      </w:r>
      <w:r>
        <w:t>/随机对策和扩展形式</w:t>
      </w:r>
      <w:r>
        <w:rPr>
          <w:rFonts w:hint="eastAsia"/>
        </w:rPr>
        <w:t>游戏，根据其处理的任务类型，即完全合作竞争激烈，两者兼而有之。我们还介绍了这些算法的几个重要但富有挑战性的应用。与泥灰岩的现有评论正交，我们重点介绍了泥灰岩理论的几个新角度和分类法，包括学习在广泛形式的游戏中，使用网络代理分散</w:t>
      </w:r>
      <w:r>
        <w:t>MARL，MARL在</w:t>
      </w:r>
      <w:r>
        <w:rPr>
          <w:rFonts w:hint="eastAsia"/>
        </w:rPr>
        <w:t>基于策略的游戏学习方法的平均场机制，（非）收敛性，一些新的角度是从我们自己的研究努力和兴趣中推断出来的。本章的总体目标是，除了提供标记该领域的当前状态，以确定富有成效的未来研究方向泥灰岩的理论研究。我们预计这一章将继续起到刺激作用对于有兴趣研究这一激动人心而又富有挑战性的课题的研究人员。</w:t>
      </w:r>
    </w:p>
    <w:p w14:paraId="5AD29C67" w14:textId="3F6041E0" w:rsidR="00B10737" w:rsidRDefault="00B10737" w:rsidP="00B10737">
      <w:pPr>
        <w:pStyle w:val="2"/>
        <w:jc w:val="center"/>
      </w:pPr>
      <w:r>
        <w:rPr>
          <w:rFonts w:hint="eastAsia"/>
        </w:rPr>
        <w:t>1</w:t>
      </w:r>
      <w:r>
        <w:t xml:space="preserve"> </w:t>
      </w:r>
      <w:r>
        <w:rPr>
          <w:rFonts w:hint="eastAsia"/>
        </w:rPr>
        <w:t>介绍</w:t>
      </w:r>
    </w:p>
    <w:p w14:paraId="75F041D5" w14:textId="717FADF5" w:rsidR="00CC01E3" w:rsidRDefault="00B10737" w:rsidP="008270FB">
      <w:r>
        <w:tab/>
      </w:r>
      <w:r>
        <w:rPr>
          <w:rFonts w:hint="eastAsia"/>
        </w:rPr>
        <w:t>近年来，强化学习（</w:t>
      </w:r>
      <w:r>
        <w:t>RL）在许多领域取得了令人瞩目的进展</w:t>
      </w:r>
      <w:r>
        <w:rPr>
          <w:rFonts w:hint="eastAsia"/>
        </w:rPr>
        <w:t>突出的顺序决策问题，如玩围棋</w:t>
      </w:r>
      <w:r>
        <w:t>，</w:t>
      </w:r>
      <w:r>
        <w:rPr>
          <w:rFonts w:hint="eastAsia"/>
        </w:rPr>
        <w:t>玩实时战略游戏</w:t>
      </w:r>
      <w:r>
        <w:t>、机器人控制、扑克牌游戏，</w:t>
      </w:r>
      <w:r>
        <w:rPr>
          <w:rFonts w:hint="eastAsia"/>
        </w:rPr>
        <w:t>和自动驾驶</w:t>
      </w:r>
      <w:r>
        <w:t>，尤其是伴随用于函数逼近的深层神经网络（DNN）的发展。有趣的是，大多数成功的应用程序都需要一个以上的代理/玩家参与</w:t>
      </w:r>
      <w:proofErr w:type="gramStart"/>
      <w:r>
        <w:rPr>
          <w:rFonts w:hint="eastAsia"/>
        </w:rPr>
        <w:t>哪个应</w:t>
      </w:r>
      <w:proofErr w:type="gramEnd"/>
      <w:r>
        <w:rPr>
          <w:rFonts w:hint="eastAsia"/>
        </w:rPr>
        <w:t>系统地建模为多智能体</w:t>
      </w:r>
      <w:r>
        <w:t>RL（MARL）问题。明确地MARL解决了多个自治代理的顺序决策问题</w:t>
      </w:r>
      <w:r>
        <w:rPr>
          <w:rFonts w:hint="eastAsia"/>
        </w:rPr>
        <w:t>它们在一个共同的环境中运行，每个环境都旨在通过与环境和其他代理的交互优化自身的长期回报</w:t>
      </w:r>
      <w:r>
        <w:t>。除了</w:t>
      </w:r>
      <w:r>
        <w:rPr>
          <w:rFonts w:hint="eastAsia"/>
        </w:rPr>
        <w:t>在前面提到的热门领域中，多智能</w:t>
      </w:r>
      <w:proofErr w:type="gramStart"/>
      <w:r>
        <w:rPr>
          <w:rFonts w:hint="eastAsia"/>
        </w:rPr>
        <w:t>体系统</w:t>
      </w:r>
      <w:proofErr w:type="gramEnd"/>
      <w:r>
        <w:rPr>
          <w:rFonts w:hint="eastAsia"/>
        </w:rPr>
        <w:t>的学习在其他子领域也有潜在的应用，包括网络物理系统</w:t>
      </w:r>
      <w:r>
        <w:t>、金融、传感器/通信网络和社会科学。</w:t>
      </w:r>
      <w:r>
        <w:rPr>
          <w:rFonts w:hint="eastAsia"/>
        </w:rPr>
        <w:t>在很大程度上，</w:t>
      </w:r>
      <w:r>
        <w:t>MARL算法可以分为三组，即完全合作、完全竞争和两者的混合，这取决于它们所处</w:t>
      </w:r>
      <w:r>
        <w:lastRenderedPageBreak/>
        <w:t>理的设置类型。特别是在协作环境中，代理协作以优化共同的长期</w:t>
      </w:r>
      <w:r>
        <w:rPr>
          <w:rFonts w:hint="eastAsia"/>
        </w:rPr>
        <w:t>回来而在竞争环境中，代理人的回报通常为零。混合环境包括合作代理和竞争代理，总金额返回。为不同的泥灰岩环境建模需要跨越优化理论、动态规划、博弈论和分散控制的框架，</w:t>
      </w:r>
      <w:proofErr w:type="gramStart"/>
      <w:r>
        <w:rPr>
          <w:rFonts w:hint="eastAsia"/>
        </w:rPr>
        <w:t>见更多</w:t>
      </w:r>
      <w:proofErr w:type="gramEnd"/>
      <w:r>
        <w:rPr>
          <w:rFonts w:hint="eastAsia"/>
        </w:rPr>
        <w:t>详细讨论。尽管存在这些多个框架，但事实上，</w:t>
      </w:r>
      <w:r>
        <w:t>MARL中的挑战在不同的环境中是常见的，尤其是对于</w:t>
      </w:r>
      <w:r>
        <w:rPr>
          <w:rFonts w:hint="eastAsia"/>
        </w:rPr>
        <w:t>理论分析。具体来说，首先，</w:t>
      </w:r>
      <w:r>
        <w:t>MARL的学习目标是多维的，</w:t>
      </w:r>
      <w:r>
        <w:rPr>
          <w:rFonts w:hint="eastAsia"/>
        </w:rPr>
        <w:t>由于所有代理的目标不一定一致，这就带来了以下挑战处理平衡点，以及一些额外的性能标准返回优化，例如通信</w:t>
      </w:r>
      <w:r>
        <w:t>/协调的效率，以及对潜在敌对代理的鲁棒性。此外，由于所有代理都在根据自身利益同时改进其政策，因此每个代理所面临的环境</w:t>
      </w:r>
      <w:r>
        <w:rPr>
          <w:rFonts w:hint="eastAsia"/>
        </w:rPr>
        <w:t>变得不稳定。这打破或使单代理环境中大多数理论分析的基本框架无效。此外，增加的联合行动空间代理数量呈指数增长可能会导致可伸缩性问题，称为</w:t>
      </w:r>
      <w:r>
        <w:t>MARL的组合性质。此外，信息结构，即谁知道</w:t>
      </w:r>
      <w:r>
        <w:rPr>
          <w:rFonts w:hint="eastAsia"/>
        </w:rPr>
        <w:t>在泥灰岩中，更为重要的是，每个代理人都只能有限地观察其他，则可能导致局部出现次优决策规则。详细阐述潜在挑战见</w:t>
      </w:r>
      <w:r>
        <w:t>。</w:t>
      </w:r>
      <w:r>
        <w:rPr>
          <w:rFonts w:hint="eastAsia"/>
        </w:rPr>
        <w:t>事实上，一直在努力应对上述挑战。有关早期的理论和算法的全面概述，请参见泥灰岩。近年来，由于单智能体</w:t>
      </w:r>
      <w:r>
        <w:t>RL技术的发展，这一领域重新引起了人们的兴趣</w:t>
      </w:r>
      <w:r w:rsidR="00293B03">
        <w:rPr>
          <w:rFonts w:hint="eastAsia"/>
        </w:rPr>
        <w:t>。</w:t>
      </w:r>
      <w:r w:rsidR="008270FB">
        <w:rPr>
          <w:rFonts w:hint="eastAsia"/>
        </w:rPr>
        <w:t>事实上，最近出现了大量关于泥灰岩的工作，由于深度学习的发展，专注于识别新的学习标准和</w:t>
      </w:r>
      <w:r w:rsidR="008270FB">
        <w:t>/或设置，或为现有设置开发新算法、运筹学和多智能体系统。然而，并非所有的努力都是在严格的理论框架下进行的</w:t>
      </w:r>
      <w:r w:rsidR="008270FB">
        <w:rPr>
          <w:rFonts w:hint="eastAsia"/>
        </w:rPr>
        <w:t>基础，部分原因是对单代理深层</w:t>
      </w:r>
      <w:r w:rsidR="008270FB">
        <w:t>RL理论的理解有限，</w:t>
      </w:r>
      <w:r w:rsidR="008270FB">
        <w:rPr>
          <w:rFonts w:hint="eastAsia"/>
        </w:rPr>
        <w:t>部分原因是多代理设置中固有的挑战。因此必须在理论保证的情况下审查和组织</w:t>
      </w:r>
      <w:r w:rsidR="008270FB">
        <w:t>MARL算法</w:t>
      </w:r>
      <w:r w:rsidR="008270FB">
        <w:rPr>
          <w:rFonts w:hint="eastAsia"/>
        </w:rPr>
        <w:t>突出现有研究工作的边界，激发潜力这一主题的未来方向。在本章中，我们选择性地概述了</w:t>
      </w:r>
      <w:r w:rsidR="008270FB">
        <w:t>MARL中的理论和算法，</w:t>
      </w:r>
      <w:r w:rsidR="008270FB">
        <w:rPr>
          <w:rFonts w:hint="eastAsia"/>
        </w:rPr>
        <w:t>以及几个重要但极具挑战性的应用程序。更具体地说，我们关注</w:t>
      </w:r>
      <w:r w:rsidR="008270FB">
        <w:t>MARL的两个代表性框架，即马尔可夫/随机博弈和</w:t>
      </w:r>
      <w:r w:rsidR="008270FB">
        <w:rPr>
          <w:rFonts w:hint="eastAsia"/>
        </w:rPr>
        <w:t>广泛形式的游戏，在离散时间设置中，如在标准单代理</w:t>
      </w:r>
      <w:r w:rsidR="008270FB">
        <w:t>RL中。根据上述三组，我们审查并特别关注</w:t>
      </w:r>
      <w:r w:rsidR="008270FB">
        <w:rPr>
          <w:rFonts w:hint="eastAsia"/>
        </w:rPr>
        <w:t>具有收敛性和复杂性分析的</w:t>
      </w:r>
      <w:r w:rsidR="008270FB">
        <w:t>MARL算法，其中大多数是最近才出现的。考虑到这一重点，我们注意到，我们的概述绝不全面。</w:t>
      </w:r>
      <w:r w:rsidR="008270FB">
        <w:rPr>
          <w:rFonts w:hint="eastAsia"/>
        </w:rPr>
        <w:t>事实上，除了经典参考文献</w:t>
      </w:r>
      <w:r w:rsidR="008270FB">
        <w:t>之外，还有其他一些关于泥灰岩的评论</w:t>
      </w:r>
      <w:r w:rsidR="008270FB">
        <w:rPr>
          <w:rFonts w:hint="eastAsia"/>
        </w:rPr>
        <w:t>由于泥灰岩的重新出现，最近出现了这种现象</w:t>
      </w:r>
      <w:r w:rsidR="008270FB">
        <w:t>。我们想要</w:t>
      </w:r>
      <w:r w:rsidR="008270FB">
        <w:rPr>
          <w:rFonts w:hint="eastAsia"/>
        </w:rPr>
        <w:t>强调这些审查提供了互补的视图和分类法对我们来说：</w:t>
      </w:r>
      <w:r w:rsidR="008270FB">
        <w:t>调查了专门设计用于解决对手诱导的问题的作品</w:t>
      </w:r>
      <w:r w:rsidR="008270FB">
        <w:rPr>
          <w:rFonts w:hint="eastAsia"/>
        </w:rPr>
        <w:t>非平稳性是我们在§</w:t>
      </w:r>
      <w:r w:rsidR="008270FB">
        <w:t>3中讨论的挑战之一</w:t>
      </w:r>
      <w:r w:rsidR="00057522">
        <w:rPr>
          <w:rFonts w:hint="eastAsia"/>
        </w:rPr>
        <w:t>；</w:t>
      </w:r>
      <w:r w:rsidR="008270FB">
        <w:t>相对来说更全面，但重点是深层泥灰岩，这是一个缺乏理论的分区</w:t>
      </w:r>
      <w:r w:rsidR="008270FB">
        <w:rPr>
          <w:rFonts w:hint="eastAsia"/>
        </w:rPr>
        <w:t>远的另一方面，虽然</w:t>
      </w:r>
      <w:r w:rsidR="008270FB">
        <w:t>只关注协作设置中的算法</w:t>
      </w:r>
      <w:r w:rsidR="00E4573D">
        <w:rPr>
          <w:rFonts w:hint="eastAsia"/>
        </w:rPr>
        <w:t>但是</w:t>
      </w:r>
      <w:proofErr w:type="gramStart"/>
      <w:r w:rsidR="008270FB">
        <w:rPr>
          <w:rFonts w:hint="eastAsia"/>
        </w:rPr>
        <w:t>此设置</w:t>
      </w:r>
      <w:proofErr w:type="gramEnd"/>
      <w:r w:rsidR="008270FB">
        <w:rPr>
          <w:rFonts w:hint="eastAsia"/>
        </w:rPr>
        <w:t>中的审查范围很广。最后，我们重点介绍了几个新的角度和分类法，这些角度和分类法在现有的泥灰岩综述中相对未充分探索，主要是由于我们自己的研究努力和兴趣。首先，我们讨论了</w:t>
      </w:r>
      <w:r w:rsidR="008270FB">
        <w:t>MARL中广泛形式游戏的框架</w:t>
      </w:r>
      <w:r w:rsidR="008270FB">
        <w:rPr>
          <w:rFonts w:hint="eastAsia"/>
        </w:rPr>
        <w:t>除了传统的马尔可夫博弈，甚至是简化的重复博弈</w:t>
      </w:r>
      <w:r w:rsidR="008270FB">
        <w:t>；其次，我们总结了最近发展起来的一个分区的进展：带有网络代理的去中心化MARL，作为我们早期工作的外推；第三，我们将平均</w:t>
      </w:r>
      <w:proofErr w:type="gramStart"/>
      <w:r w:rsidR="008270FB">
        <w:t>场制度</w:t>
      </w:r>
      <w:proofErr w:type="gramEnd"/>
      <w:r w:rsidR="008270FB">
        <w:t>引入泥灰岩，作为对</w:t>
      </w:r>
      <w:r w:rsidR="008270FB">
        <w:rPr>
          <w:rFonts w:hint="eastAsia"/>
        </w:rPr>
        <w:t>代理人人数极其庞大的案件；第四，我们重点介绍了优化理论的一些最新进展，这些进展揭示了基于策略的</w:t>
      </w:r>
      <w:proofErr w:type="spellStart"/>
      <w:r w:rsidR="008270FB">
        <w:t>MARL</w:t>
      </w:r>
      <w:proofErr w:type="spellEnd"/>
      <w:r w:rsidR="008270FB">
        <w:t>的方法，尤其是零和游戏。我们还回顾了部分观察环境中泥灰岩的一些文献，但没有使用深度RL作为启发</w:t>
      </w:r>
      <w:r w:rsidR="008270FB">
        <w:rPr>
          <w:rFonts w:hint="eastAsia"/>
        </w:rPr>
        <w:t>解决方案。我们希望这些新角度有助于确定富有成效的未来研究方向，更重要的是，激发研究人员对泥灰岩建立严密理论基础的兴趣。路线图。本章的其余部分组织如下。在§</w:t>
      </w:r>
      <w:r w:rsidR="008270FB">
        <w:t>2中，我们介绍MARL的背景：单代理RL的标准算法，以及</w:t>
      </w:r>
      <w:r w:rsidR="008270FB">
        <w:rPr>
          <w:rFonts w:hint="eastAsia"/>
        </w:rPr>
        <w:t>泥灰岩。在§</w:t>
      </w:r>
      <w:r w:rsidR="008270FB">
        <w:t>3中，我们总结了发展泥灰岩理论的几个挑战</w:t>
      </w:r>
      <w:r w:rsidR="008270FB">
        <w:rPr>
          <w:rFonts w:hint="eastAsia"/>
        </w:rPr>
        <w:t>给单一代理对应方。一系列</w:t>
      </w:r>
      <w:r w:rsidR="008270FB">
        <w:t>MARL算法，主要是理论</w:t>
      </w:r>
      <w:r w:rsidR="008270FB">
        <w:rPr>
          <w:rFonts w:hint="eastAsia"/>
        </w:rPr>
        <w:t>根据担保所涉及的任务类型，在§</w:t>
      </w:r>
      <w:r w:rsidR="008270FB">
        <w:t>4中对担保进行审查和组织。</w:t>
      </w:r>
      <w:r w:rsidR="008270FB">
        <w:rPr>
          <w:rFonts w:hint="eastAsia"/>
        </w:rPr>
        <w:t>在§</w:t>
      </w:r>
      <w:r w:rsidR="008270FB">
        <w:t>5中，我们简要介绍了算法驱动的MARL最近取得的一些成功</w:t>
      </w:r>
      <w:r w:rsidR="008270FB">
        <w:rPr>
          <w:rFonts w:hint="eastAsia"/>
        </w:rPr>
        <w:t>之后是第</w:t>
      </w:r>
      <w:r w:rsidR="008270FB">
        <w:t>6节中概述的结论和几个开放研究方向。</w:t>
      </w:r>
    </w:p>
    <w:p w14:paraId="4A419740" w14:textId="1F917A56" w:rsidR="003F0573" w:rsidRDefault="003F0573" w:rsidP="003F0573">
      <w:pPr>
        <w:pStyle w:val="2"/>
        <w:jc w:val="center"/>
      </w:pPr>
      <w:r>
        <w:rPr>
          <w:rFonts w:hint="eastAsia"/>
        </w:rPr>
        <w:t>2背景</w:t>
      </w:r>
    </w:p>
    <w:p w14:paraId="2B0EF276" w14:textId="4F1A0322" w:rsidR="00D90E60" w:rsidRDefault="00D90E60" w:rsidP="000D24A4">
      <w:pPr>
        <w:ind w:firstLineChars="200" w:firstLine="420"/>
      </w:pPr>
      <w:r>
        <w:rPr>
          <w:rFonts w:hint="eastAsia"/>
        </w:rPr>
        <w:t>在本节中，我们提供了强化学习的必要背景，包括单代理和多代理设置。</w:t>
      </w:r>
    </w:p>
    <w:p w14:paraId="33F6FD21" w14:textId="61663628" w:rsidR="000D24A4" w:rsidRDefault="000D24A4" w:rsidP="000D24A4">
      <w:pPr>
        <w:pStyle w:val="4"/>
        <w:jc w:val="center"/>
      </w:pPr>
      <w:r w:rsidRPr="000D24A4">
        <w:lastRenderedPageBreak/>
        <w:t>2.1单代理RL</w:t>
      </w:r>
    </w:p>
    <w:p w14:paraId="293893F8" w14:textId="50A014C5" w:rsidR="000D24A4" w:rsidRDefault="0004146B" w:rsidP="008133B3">
      <w:pPr>
        <w:ind w:firstLineChars="200" w:firstLine="420"/>
      </w:pPr>
      <w:r>
        <w:rPr>
          <w:rFonts w:hint="eastAsia"/>
        </w:rPr>
        <w:t>对强化学习代理进行建模，通过与环境互动。环境通常被描述为一个无限水平的折扣马尔可夫决策过程（</w:t>
      </w:r>
      <w:r>
        <w:t>MDP），以下简称为马尔可夫决策过程</w:t>
      </w:r>
      <w:r>
        <w:rPr>
          <w:rFonts w:hint="eastAsia"/>
        </w:rPr>
        <w:t>决策流程</w:t>
      </w:r>
      <w:r>
        <w:t>2</w:t>
      </w:r>
      <w:r>
        <w:rPr>
          <w:rFonts w:hint="eastAsia"/>
        </w:rPr>
        <w:t>，其正式定义如下。定义</w:t>
      </w:r>
      <w:r>
        <w:t xml:space="preserve">2.1马尔可夫决策过程由元组（S、A、P、R、γ）定义，其中S和A分别表示状态空间和动作空间；P:S×A→ </w:t>
      </w:r>
      <w:r>
        <w:rPr>
          <w:rFonts w:ascii="微软雅黑" w:eastAsia="微软雅黑" w:hAnsi="微软雅黑" w:cs="微软雅黑" w:hint="eastAsia"/>
        </w:rPr>
        <w:t>∆</w:t>
      </w:r>
      <w:r>
        <w:t>（S） 表示转换</w:t>
      </w:r>
      <w:r>
        <w:rPr>
          <w:rFonts w:hint="eastAsia"/>
        </w:rPr>
        <w:t>任何状态的概率</w:t>
      </w:r>
      <w:r>
        <w:t>s∈ S到任何状态S0∈ S表示任何给定动作a∈ A.R:S×A×S→R是奖励函数，用于确定代理收到的</w:t>
      </w:r>
      <w:r>
        <w:rPr>
          <w:rFonts w:hint="eastAsia"/>
        </w:rPr>
        <w:t>从（</w:t>
      </w:r>
      <w:r>
        <w:t>s，a）过渡到s0</w:t>
      </w:r>
      <w:r>
        <w:rPr>
          <w:rFonts w:hint="eastAsia"/>
        </w:rPr>
        <w:t>；γ∈</w:t>
      </w:r>
      <w:r>
        <w:t xml:space="preserve"> [0,1）是折衷瞬时和</w:t>
      </w:r>
      <w:r>
        <w:rPr>
          <w:rFonts w:hint="eastAsia"/>
        </w:rPr>
        <w:t>未来奖励。作为一种标准模型，</w:t>
      </w:r>
      <w:r>
        <w:t>MDP已被广泛用于描述具有系统状态完全可观测性的agent决策。3每次t，代理人</w:t>
      </w:r>
      <w:r>
        <w:rPr>
          <w:rFonts w:hint="eastAsia"/>
        </w:rPr>
        <w:t>选择在执行操作面对系统状态</w:t>
      </w:r>
      <w:proofErr w:type="spellStart"/>
      <w:r>
        <w:t>st</w:t>
      </w:r>
      <w:proofErr w:type="spellEnd"/>
      <w:r>
        <w:rPr>
          <w:rFonts w:hint="eastAsia"/>
        </w:rPr>
        <w:t>，这会导致系统崩溃过渡到</w:t>
      </w:r>
      <w:r>
        <w:t>st+1</w:t>
      </w:r>
      <w:r>
        <w:rPr>
          <w:rFonts w:ascii="Cambria Math" w:hAnsi="Cambria Math" w:cs="Cambria Math"/>
        </w:rPr>
        <w:t>∼</w:t>
      </w:r>
      <w:r>
        <w:t xml:space="preserve"> P（·| </w:t>
      </w:r>
      <w:proofErr w:type="spellStart"/>
      <w:r>
        <w:t>st</w:t>
      </w:r>
      <w:proofErr w:type="spellEnd"/>
      <w:r>
        <w:t>）</w:t>
      </w:r>
      <w:r>
        <w:rPr>
          <w:rFonts w:hint="eastAsia"/>
        </w:rPr>
        <w:t>在</w:t>
      </w:r>
      <w:r>
        <w:t>)。此外，代理还会收到即时奖励R（</w:t>
      </w:r>
      <w:proofErr w:type="spellStart"/>
      <w:r>
        <w:t>st</w:t>
      </w:r>
      <w:proofErr w:type="spellEnd"/>
      <w:r>
        <w:rPr>
          <w:rFonts w:hint="eastAsia"/>
        </w:rPr>
        <w:t>在，</w:t>
      </w:r>
      <w:r>
        <w:t xml:space="preserve">st+1）。因此，解决MDP的目标是找到一个策略π：S→ </w:t>
      </w:r>
      <w:r>
        <w:rPr>
          <w:rFonts w:ascii="微软雅黑" w:eastAsia="微软雅黑" w:hAnsi="微软雅黑" w:cs="微软雅黑" w:hint="eastAsia"/>
        </w:rPr>
        <w:t>∆</w:t>
      </w:r>
      <w:r>
        <w:t>（A） ，一个映射</w:t>
      </w:r>
      <w:r>
        <w:rPr>
          <w:rFonts w:hint="eastAsia"/>
        </w:rPr>
        <w:t>从状态空间</w:t>
      </w:r>
      <w:r>
        <w:t>S到动作空间A上的分布</w:t>
      </w:r>
      <w:r>
        <w:rPr>
          <w:rFonts w:ascii="Cambria Math" w:hAnsi="Cambria Math" w:cs="Cambria Math"/>
        </w:rPr>
        <w:t>∼</w:t>
      </w:r>
      <w:r>
        <w:t xml:space="preserve"> π（·| </w:t>
      </w:r>
      <w:proofErr w:type="spellStart"/>
      <w:r>
        <w:t>st</w:t>
      </w:r>
      <w:proofErr w:type="spellEnd"/>
      <w:r>
        <w:t>)以及</w:t>
      </w:r>
      <w:r>
        <w:rPr>
          <w:rFonts w:hint="eastAsia"/>
        </w:rPr>
        <w:t>折扣累计奖励最大化</w:t>
      </w:r>
      <w:r w:rsidR="008133B3">
        <w:rPr>
          <w:rFonts w:hint="eastAsia"/>
        </w:rPr>
        <w:t>因此，可以定义动作值函数（</w:t>
      </w:r>
      <w:r w:rsidR="008133B3">
        <w:t>Q函数）和</w:t>
      </w:r>
      <w:r w:rsidR="008133B3">
        <w:rPr>
          <w:rFonts w:hint="eastAsia"/>
        </w:rPr>
        <w:t>对于任意</w:t>
      </w:r>
      <w:r w:rsidR="008133B3">
        <w:t>s，策略π下的状态值函数（V函数）∈ S和a∈ A、 这是从</w:t>
      </w:r>
      <w:r w:rsidR="008133B3">
        <w:rPr>
          <w:rFonts w:hint="eastAsia"/>
        </w:rPr>
        <w:t>（</w:t>
      </w:r>
      <w:r w:rsidR="008133B3">
        <w:t>s0</w:t>
      </w:r>
      <w:r w:rsidR="008133B3">
        <w:rPr>
          <w:rFonts w:hint="eastAsia"/>
        </w:rPr>
        <w:t>，</w:t>
      </w:r>
      <w:r w:rsidR="008133B3">
        <w:t>a0)=（s，a）和s0=s。与最优策略相对应的策略</w:t>
      </w:r>
      <w:r w:rsidR="008133B3">
        <w:rPr>
          <w:rFonts w:hint="eastAsia"/>
        </w:rPr>
        <w:t>π</w:t>
      </w:r>
      <w:r w:rsidR="008133B3">
        <w:rPr>
          <w:rFonts w:ascii="MS Gothic" w:eastAsia="MS Gothic" w:hAnsi="MS Gothic" w:cs="MS Gothic" w:hint="eastAsia"/>
        </w:rPr>
        <w:t>∗</w:t>
      </w:r>
      <w:r w:rsidR="008133B3">
        <w:t xml:space="preserve"> 通常被称为最优Q函数和最优状态值函数，</w:t>
      </w:r>
      <w:r w:rsidR="008133B3">
        <w:rPr>
          <w:rFonts w:hint="eastAsia"/>
        </w:rPr>
        <w:t>分别地利用马尔可夫性质，可以通过动态规划</w:t>
      </w:r>
      <w:r w:rsidR="008133B3">
        <w:t>/反向归纳法（</w:t>
      </w:r>
      <w:proofErr w:type="gramStart"/>
      <w:r w:rsidR="008133B3">
        <w:t>如值迭代</w:t>
      </w:r>
      <w:proofErr w:type="gramEnd"/>
      <w:r w:rsidR="008133B3">
        <w:t>和策略迭代）获得最优策略</w:t>
      </w:r>
      <w:r w:rsidR="008133B3">
        <w:rPr>
          <w:rFonts w:hint="eastAsia"/>
        </w:rPr>
        <w:t>算法</w:t>
      </w:r>
      <w:r w:rsidR="008133B3">
        <w:t>，需要模型知识，即转移概率</w:t>
      </w:r>
      <w:r w:rsidR="008133B3">
        <w:rPr>
          <w:rFonts w:hint="eastAsia"/>
        </w:rPr>
        <w:t>以及奖励函数的形式。另一方面，强化学习是为了这样一个最优策略，而不知道模型。</w:t>
      </w:r>
      <w:r w:rsidR="008133B3">
        <w:t>RL代理从中学习策略</w:t>
      </w:r>
      <w:r w:rsidR="008133B3">
        <w:rPr>
          <w:rFonts w:hint="eastAsia"/>
        </w:rPr>
        <w:t>通过与环境互动收集的经验。总的来说，</w:t>
      </w:r>
      <w:r w:rsidR="008133B3">
        <w:t>RL算法</w:t>
      </w:r>
      <w:r w:rsidR="008133B3">
        <w:rPr>
          <w:rFonts w:hint="eastAsia"/>
        </w:rPr>
        <w:t>可以分为两种主流类型，基于价值的方法和基于策略的方法。</w:t>
      </w:r>
    </w:p>
    <w:p w14:paraId="2849B9E3" w14:textId="44648D66" w:rsidR="00EB54AC" w:rsidRDefault="00EB54AC" w:rsidP="00EB54AC">
      <w:pPr>
        <w:pStyle w:val="5"/>
      </w:pPr>
      <w:r w:rsidRPr="00EB54AC">
        <w:t>2.1.1基于价值的方法</w:t>
      </w:r>
    </w:p>
    <w:p w14:paraId="609152D3" w14:textId="1AD6B268" w:rsidR="00EB54AC" w:rsidRDefault="00EB54AC" w:rsidP="00EB54AC">
      <w:pPr>
        <w:ind w:firstLineChars="200" w:firstLine="420"/>
      </w:pPr>
      <w:r>
        <w:rPr>
          <w:rFonts w:hint="eastAsia"/>
        </w:rPr>
        <w:t>设计了基于值的</w:t>
      </w:r>
      <w:r>
        <w:t>RL方法，以找到状态动作值的良好估计</w:t>
      </w:r>
      <w:r>
        <w:rPr>
          <w:rFonts w:hint="eastAsia"/>
        </w:rPr>
        <w:t>函数，即最优</w:t>
      </w:r>
      <w:r>
        <w:t>Q函数Qπ</w:t>
      </w:r>
      <w:r>
        <w:rPr>
          <w:rFonts w:ascii="MS Gothic" w:eastAsia="MS Gothic" w:hAnsi="MS Gothic" w:cs="MS Gothic" w:hint="eastAsia"/>
        </w:rPr>
        <w:t>∗</w:t>
      </w:r>
      <w:r>
        <w:t>. （近似）最优策略可以</w:t>
      </w:r>
      <w:r>
        <w:rPr>
          <w:rFonts w:hint="eastAsia"/>
        </w:rPr>
        <w:t>然后通过</w:t>
      </w:r>
      <w:r>
        <w:t>Q函数估计的贪婪行为进行提取。其中一个</w:t>
      </w:r>
      <w:r>
        <w:rPr>
          <w:rFonts w:hint="eastAsia"/>
        </w:rPr>
        <w:t>最流行的基于值的算法是</w:t>
      </w:r>
      <w:r>
        <w:t>Q-learning，其中agent维护Q值函数Qˆ（s，a）的估计。从状态动作对转换时</w:t>
      </w:r>
      <w:r>
        <w:rPr>
          <w:rFonts w:hint="eastAsia"/>
        </w:rPr>
        <w:t>到下一个状态</w:t>
      </w:r>
      <w:r>
        <w:t>s0</w:t>
      </w:r>
      <w:r>
        <w:rPr>
          <w:rFonts w:hint="eastAsia"/>
        </w:rPr>
        <w:t>，代理收到一个付款人</w:t>
      </w:r>
      <w:r>
        <w:t>r，并根据以下内容更新Q函数：</w:t>
      </w:r>
      <w:r>
        <w:rPr>
          <w:rFonts w:hint="eastAsia"/>
        </w:rPr>
        <w:t>其中α</w:t>
      </w:r>
      <w:r>
        <w:t>&gt;0是步长/学习率。在α上的某些条件下，Q-学习可以</w:t>
      </w:r>
      <w:r>
        <w:rPr>
          <w:rFonts w:hint="eastAsia"/>
        </w:rPr>
        <w:t>被证明几乎肯定会收敛到最优</w:t>
      </w:r>
      <w:r>
        <w:t>Q值函数，且</w:t>
      </w:r>
      <w:r>
        <w:rPr>
          <w:rFonts w:hint="eastAsia"/>
        </w:rPr>
        <w:t>状态空间和动作空间。此外，当与神经网络结合使用时近似，深度</w:t>
      </w:r>
      <w:r>
        <w:t>Q学习在人类水平控制应用中取得了重大的经验突破。另一种流行的基于政策价值的方法是SARSA，</w:t>
      </w:r>
      <w:r>
        <w:rPr>
          <w:rFonts w:hint="eastAsia"/>
        </w:rPr>
        <w:t>其收敛性是在</w:t>
      </w:r>
      <w:r>
        <w:t>中针对有限空间设置建立的。</w:t>
      </w:r>
      <w:r>
        <w:rPr>
          <w:rFonts w:hint="eastAsia"/>
        </w:rPr>
        <w:t>另一种流行的基于值的</w:t>
      </w:r>
      <w:r>
        <w:t>RL算法是蒙特卡罗树搜索</w:t>
      </w:r>
      <w:r>
        <w:rPr>
          <w:rFonts w:hint="eastAsia"/>
        </w:rPr>
        <w:t>（</w:t>
      </w:r>
      <w:r>
        <w:t>MCTS），通过构造搜索来估计最优值函数</w:t>
      </w:r>
      <w:r>
        <w:rPr>
          <w:rFonts w:hint="eastAsia"/>
        </w:rPr>
        <w:t>通过蒙特卡罗模拟生成树。明智地选择要平衡的操作的树策略探索利用用于构建和更新搜索树。最常见的树策略是应用</w:t>
      </w:r>
      <w:r>
        <w:t>UCB1（UCB代表置信上限）算法</w:t>
      </w:r>
      <w:r>
        <w:rPr>
          <w:rFonts w:hint="eastAsia"/>
        </w:rPr>
        <w:t>最初设计用于</w:t>
      </w:r>
      <w:proofErr w:type="gramStart"/>
      <w:r>
        <w:rPr>
          <w:rFonts w:hint="eastAsia"/>
        </w:rPr>
        <w:t>随机多臂</w:t>
      </w:r>
      <w:proofErr w:type="gramEnd"/>
      <w:r>
        <w:t>bandit问题，用于</w:t>
      </w:r>
      <w:r>
        <w:rPr>
          <w:rFonts w:hint="eastAsia"/>
        </w:rPr>
        <w:t>这棵树。这就产生了流行的</w:t>
      </w:r>
      <w:r>
        <w:t>UCT算法。关于MCT的非渐近收敛性包括。</w:t>
      </w:r>
      <w:r>
        <w:rPr>
          <w:rFonts w:hint="eastAsia"/>
        </w:rPr>
        <w:t>此外，关于</w:t>
      </w:r>
      <w:r>
        <w:t>RL中的值函数的另一个重要任务是估计值</w:t>
      </w:r>
      <w:r>
        <w:rPr>
          <w:rFonts w:hint="eastAsia"/>
        </w:rPr>
        <w:t>与给定策略关联的函数（不仅仅是最优策略）。这项任务通常被称为策略评估，已经由遵循类似更新的算法来完成</w:t>
      </w:r>
      <w:r>
        <w:t>，命名为时间差（TD）学习。其他一些共同政策</w:t>
      </w:r>
      <w:r>
        <w:rPr>
          <w:rFonts w:hint="eastAsia"/>
        </w:rPr>
        <w:t>具有收敛保证的评估算法包括具有线性</w:t>
      </w:r>
      <w:r>
        <w:t>和非线性函数近似。有关政策评估的更详细审查，请参见。</w:t>
      </w:r>
    </w:p>
    <w:p w14:paraId="33751798" w14:textId="28C030DA" w:rsidR="00636570" w:rsidRDefault="00636570" w:rsidP="00636570">
      <w:pPr>
        <w:pStyle w:val="5"/>
      </w:pPr>
      <w:r w:rsidRPr="00636570">
        <w:t>2.1.2基于策略的方法</w:t>
      </w:r>
    </w:p>
    <w:p w14:paraId="701EF256" w14:textId="63DE49B4" w:rsidR="00636570" w:rsidRDefault="00636570" w:rsidP="00636570">
      <w:pPr>
        <w:ind w:firstLineChars="200" w:firstLine="420"/>
      </w:pPr>
      <w:r>
        <w:rPr>
          <w:rFonts w:hint="eastAsia"/>
        </w:rPr>
        <w:t>另一种类型的</w:t>
      </w:r>
      <w:r>
        <w:t>RL算法直接搜索策略空间，通常是</w:t>
      </w:r>
      <w:r>
        <w:rPr>
          <w:rFonts w:hint="eastAsia"/>
        </w:rPr>
        <w:t>由神经网络等参数化函数逼近器估计，</w:t>
      </w:r>
      <w:r>
        <w:rPr>
          <w:rFonts w:hint="eastAsia"/>
        </w:rPr>
        <w:lastRenderedPageBreak/>
        <w:t>即逼近π（·</w:t>
      </w:r>
      <w:r>
        <w:t>| s）≈ πθ（·s）。因此，最直接的想法是</w:t>
      </w:r>
      <w:r>
        <w:rPr>
          <w:rFonts w:hint="eastAsia"/>
        </w:rPr>
        <w:t>沿着长期奖励的梯度方向更新参数，已由策略梯度（</w:t>
      </w:r>
      <w:r>
        <w:t>PG）方法实例化。作为这一想法的一个关键前提，PG的闭合形式如所示，其中J（θ）和Qπθ</w:t>
      </w:r>
      <w:r>
        <w:rPr>
          <w:rFonts w:hint="eastAsia"/>
        </w:rPr>
        <w:t>分别是政策πθ下的预期收益和</w:t>
      </w:r>
      <w:r>
        <w:t>Q函数，</w:t>
      </w:r>
      <w:r>
        <w:rPr>
          <w:rFonts w:ascii="Cambria Math" w:hAnsi="Cambria Math" w:cs="Cambria Math"/>
        </w:rPr>
        <w:t>∇</w:t>
      </w:r>
      <w:r>
        <w:t>log</w:t>
      </w:r>
      <w:r>
        <w:rPr>
          <w:rFonts w:ascii="等线" w:eastAsia="等线" w:hAnsi="等线" w:cs="等线" w:hint="eastAsia"/>
        </w:rPr>
        <w:t>πθ</w:t>
      </w:r>
      <w:r>
        <w:t>（a | s）是策略的得分函数，ηπθ</w:t>
      </w:r>
      <w:r>
        <w:rPr>
          <w:rFonts w:hint="eastAsia"/>
        </w:rPr>
        <w:t>是州占用率指标，在政策πθ下，折扣或遍历。然后，各种政策梯度方法，包括</w:t>
      </w:r>
      <w:r>
        <w:t>Enhanced、G（PO）MDP和actor-Critical算法，都有</w:t>
      </w:r>
      <w:r>
        <w:rPr>
          <w:rFonts w:hint="eastAsia"/>
        </w:rPr>
        <w:t>用不同的方法估计梯度。类似的想法也适用到连续操作设置中的确定性策略，其</w:t>
      </w:r>
      <w:r>
        <w:t>PG形式已派生</w:t>
      </w:r>
      <w:r>
        <w:rPr>
          <w:rFonts w:hint="eastAsia"/>
        </w:rPr>
        <w:t>最近由</w:t>
      </w:r>
      <w:r>
        <w:t>提出。除了基于梯度的策略优化方法外，其他几种策略优化方法在许多应用中都取得了最先进的性能，包括PPO，TRPO，</w:t>
      </w:r>
      <w:proofErr w:type="gramStart"/>
      <w:r>
        <w:t>软演员</w:t>
      </w:r>
      <w:proofErr w:type="gramEnd"/>
      <w:r>
        <w:t>评论家。</w:t>
      </w:r>
      <w:r>
        <w:rPr>
          <w:rFonts w:hint="eastAsia"/>
        </w:rPr>
        <w:t>与基于值的</w:t>
      </w:r>
      <w:r>
        <w:t>RL方法相比，基于策略的RL方法具有更好的收敛性</w:t>
      </w:r>
      <w:r>
        <w:rPr>
          <w:rFonts w:hint="eastAsia"/>
        </w:rPr>
        <w:t>保证</w:t>
      </w:r>
      <w:r>
        <w:t>，尤其是使用神经网络进行函数逼近，它可以很容易地处理大量甚至连续的状态动作空间。此外</w:t>
      </w:r>
      <w:r>
        <w:rPr>
          <w:rFonts w:hint="eastAsia"/>
        </w:rPr>
        <w:t>在基于价值和策略的方法中，也存在基于线性的</w:t>
      </w:r>
      <w:r>
        <w:t>RL算法MDP的计划制定；参见中最近的努力。</w:t>
      </w:r>
    </w:p>
    <w:p w14:paraId="61BE7C0B" w14:textId="7DEFD11C" w:rsidR="009104F6" w:rsidRDefault="009104F6" w:rsidP="009104F6">
      <w:pPr>
        <w:pStyle w:val="4"/>
        <w:jc w:val="center"/>
      </w:pPr>
      <w:r w:rsidRPr="009104F6">
        <w:t>2.2多</w:t>
      </w:r>
      <w:r>
        <w:rPr>
          <w:rFonts w:hint="eastAsia"/>
        </w:rPr>
        <w:t>智能体</w:t>
      </w:r>
      <w:r w:rsidRPr="009104F6">
        <w:t xml:space="preserve"> RL框架</w:t>
      </w:r>
    </w:p>
    <w:p w14:paraId="743617CE" w14:textId="48FD0DAE" w:rsidR="009104F6" w:rsidRDefault="009104F6" w:rsidP="009104F6">
      <w:pPr>
        <w:ind w:firstLineChars="200" w:firstLine="420"/>
      </w:pPr>
      <w:r>
        <w:rPr>
          <w:rFonts w:hint="eastAsia"/>
        </w:rPr>
        <w:t>同样，多智能体</w:t>
      </w:r>
      <w:r>
        <w:t>RL也解决了顺序决策问题，</w:t>
      </w:r>
      <w:r>
        <w:rPr>
          <w:rFonts w:hint="eastAsia"/>
        </w:rPr>
        <w:t>但不止一名特工参与其中。特别是，系统演化图</w:t>
      </w:r>
      <w:r>
        <w:t>1：马尔可夫决策过程的系统演化示意图，</w:t>
      </w:r>
      <w:r>
        <w:rPr>
          <w:rFonts w:hint="eastAsia"/>
        </w:rPr>
        <w:t>一个马尔可夫博弈和一个扩展形式博弈，对应于分别为单代理和多代理</w:t>
      </w:r>
      <w:r>
        <w:t>RL。具体地，在如（a）中的MDP中，代理在输出动作a之后观察状态s并从系统接收奖励r；在里面</w:t>
      </w:r>
      <w:r>
        <w:rPr>
          <w:rFonts w:hint="eastAsia"/>
        </w:rPr>
        <w:t>如（</w:t>
      </w:r>
      <w:r>
        <w:t>b）所示，所有代理都选择动作a</w:t>
      </w:r>
      <w:r>
        <w:rPr>
          <w:rFonts w:hint="eastAsia"/>
        </w:rPr>
        <w:t>我同时，在观察系统后状态</w:t>
      </w:r>
      <w:r>
        <w:t>s和接收每个个人奖励r</w:t>
      </w:r>
      <w:r>
        <w:rPr>
          <w:rFonts w:hint="eastAsia"/>
        </w:rPr>
        <w:t>我；在两人的广泛形式比赛中，如（</w:t>
      </w:r>
      <w:r>
        <w:t>c） ，代理决定选择操作a</w:t>
      </w:r>
      <w:r>
        <w:rPr>
          <w:rFonts w:hint="eastAsia"/>
        </w:rPr>
        <w:t>我交替地，并获得每个人的奖励</w:t>
      </w:r>
      <w:r>
        <w:t>r</w:t>
      </w:r>
      <w:r>
        <w:rPr>
          <w:rFonts w:hint="eastAsia"/>
        </w:rPr>
        <w:t>我（</w:t>
      </w:r>
      <w:r>
        <w:t>z） 在游戏结束时，z是终端历史。在不完美的</w:t>
      </w:r>
      <w:r>
        <w:rPr>
          <w:rFonts w:hint="eastAsia"/>
        </w:rPr>
        <w:t>信息案例中，玩家</w:t>
      </w:r>
      <w:r>
        <w:t>2不确定自己在游戏中的位置，这使得</w:t>
      </w:r>
      <w:r>
        <w:rPr>
          <w:rFonts w:hint="eastAsia"/>
        </w:rPr>
        <w:t>信息集为非单例。每个代理人获得的状态和报酬都受到所有代理人共同行动的影响代理人。更有趣的是，每个代理都有自己的长期奖励需要优化现在成为所有其他代理的策略的函数。这样的一般模型发现在实践中的广泛应用，请参见§</w:t>
      </w:r>
      <w:r>
        <w:t>5，以获取对几个突出示例的详细审查。</w:t>
      </w:r>
      <w:r>
        <w:rPr>
          <w:rFonts w:hint="eastAsia"/>
        </w:rPr>
        <w:t>一般来说，对于马尔可夫</w:t>
      </w:r>
      <w:r>
        <w:t>/随机对策和广义形式对策，存在两种看似不同但密切相关的理论框架，下面将介绍这两种理论框架。不同框架下系统的演变如图所示</w:t>
      </w:r>
      <w:r w:rsidR="00133F6A">
        <w:rPr>
          <w:rFonts w:hint="eastAsia"/>
        </w:rPr>
        <w:t>。</w:t>
      </w:r>
    </w:p>
    <w:p w14:paraId="2F029FC2" w14:textId="65A66F50" w:rsidR="00133F6A" w:rsidRDefault="00133F6A" w:rsidP="00133F6A">
      <w:pPr>
        <w:pStyle w:val="5"/>
      </w:pPr>
      <w:r w:rsidRPr="00133F6A">
        <w:t>2.2.1马尔可夫/随机博弈</w:t>
      </w:r>
    </w:p>
    <w:p w14:paraId="3D0946E6" w14:textId="4C59DCBA" w:rsidR="00133F6A" w:rsidRDefault="00133F6A" w:rsidP="00133F6A">
      <w:pPr>
        <w:ind w:firstLineChars="200" w:firstLine="420"/>
      </w:pPr>
      <w:r>
        <w:t>MDP的一个直接概括是捕获多个代理的交织</w:t>
      </w:r>
      <w:r>
        <w:rPr>
          <w:rFonts w:hint="eastAsia"/>
        </w:rPr>
        <w:t>马尔可夫博弈（</w:t>
      </w:r>
      <w:r>
        <w:t>MGs），也称为随机博弈。起源于神学院</w:t>
      </w:r>
      <w:r>
        <w:rPr>
          <w:rFonts w:hint="eastAsia"/>
        </w:rPr>
        <w:t>文献</w:t>
      </w:r>
      <w:r>
        <w:t>中长期使用MGs4的框架来开发泥灰岩</w:t>
      </w:r>
      <w:r>
        <w:rPr>
          <w:rFonts w:hint="eastAsia"/>
        </w:rPr>
        <w:t>算法，详见§</w:t>
      </w:r>
      <w:r>
        <w:t>4。下面介绍形式定义。</w:t>
      </w:r>
      <w:r>
        <w:rPr>
          <w:rFonts w:hint="eastAsia"/>
        </w:rPr>
        <w:t>定义</w:t>
      </w:r>
      <w:r>
        <w:t>马尔可夫博弈由元组（N，S，{Ai）定义}我∈N，P，{R</w:t>
      </w:r>
      <w:r>
        <w:rPr>
          <w:rFonts w:hint="eastAsia"/>
        </w:rPr>
        <w:t>我</w:t>
      </w:r>
      <w:r>
        <w:t xml:space="preserve">}我∈N，γ），其中N={1，····，N}表示N&gt;1个代理的集合，S表示所有代理观察到的状态空间，Ai表示agent </w:t>
      </w:r>
      <w:proofErr w:type="spellStart"/>
      <w:r>
        <w:t>i</w:t>
      </w:r>
      <w:proofErr w:type="spellEnd"/>
      <w:r>
        <w:t xml:space="preserve">的动作空间。设A：=A1×·····×AN，则P:S×A→ </w:t>
      </w:r>
      <w:r>
        <w:rPr>
          <w:rFonts w:ascii="微软雅黑" w:eastAsia="微软雅黑" w:hAnsi="微软雅黑" w:cs="微软雅黑" w:hint="eastAsia"/>
        </w:rPr>
        <w:t>∆</w:t>
      </w:r>
      <w:r>
        <w:t>（S） 表示</w:t>
      </w:r>
      <w:r>
        <w:rPr>
          <w:rFonts w:hint="eastAsia"/>
        </w:rPr>
        <w:t>任意状态的转移概率∈</w:t>
      </w:r>
      <w:r>
        <w:t xml:space="preserve"> S到任何状态S0∈ S表示任何联合行动a∈ A.R</w:t>
      </w:r>
      <w:r>
        <w:rPr>
          <w:rFonts w:hint="eastAsia"/>
        </w:rPr>
        <w:t>我：</w:t>
      </w:r>
      <w:r>
        <w:t>S×A×S→ R是奖励函数，用于确定</w:t>
      </w:r>
      <w:r>
        <w:rPr>
          <w:rFonts w:hint="eastAsia"/>
        </w:rPr>
        <w:t>从（</w:t>
      </w:r>
      <w:r>
        <w:t>s，a）过渡到s的代理i0</w:t>
      </w:r>
      <w:r>
        <w:rPr>
          <w:rFonts w:hint="eastAsia"/>
        </w:rPr>
        <w:t>；γ∈</w:t>
      </w:r>
      <w:r>
        <w:t xml:space="preserve"> [0,1）是折扣系数。</w:t>
      </w:r>
      <w:r>
        <w:rPr>
          <w:rFonts w:hint="eastAsia"/>
        </w:rPr>
        <w:t>在时间</w:t>
      </w:r>
      <w:r>
        <w:t>t，每个代理</w:t>
      </w:r>
      <w:proofErr w:type="spellStart"/>
      <w:r>
        <w:t>i</w:t>
      </w:r>
      <w:proofErr w:type="spellEnd"/>
      <w:r>
        <w:t>∈ N执行动作a</w:t>
      </w:r>
      <w:r>
        <w:rPr>
          <w:rFonts w:hint="eastAsia"/>
        </w:rPr>
        <w:t>我</w:t>
      </w:r>
      <w:r>
        <w:t>t型</w:t>
      </w:r>
      <w:r>
        <w:rPr>
          <w:rFonts w:hint="eastAsia"/>
        </w:rPr>
        <w:t>，根据系统状态</w:t>
      </w:r>
      <w:proofErr w:type="spellStart"/>
      <w:r>
        <w:t>st</w:t>
      </w:r>
      <w:proofErr w:type="spellEnd"/>
      <w:r>
        <w:rPr>
          <w:rFonts w:hint="eastAsia"/>
        </w:rPr>
        <w:t>。这个然后系统转换到状态</w:t>
      </w:r>
      <w:r>
        <w:t>st+1，并通过R奖励每个代理</w:t>
      </w:r>
      <w:proofErr w:type="spellStart"/>
      <w:r>
        <w:t>i</w:t>
      </w:r>
      <w:proofErr w:type="spellEnd"/>
      <w:r>
        <w:rPr>
          <w:rFonts w:hint="eastAsia"/>
        </w:rPr>
        <w:t>我（</w:t>
      </w:r>
      <w:proofErr w:type="spellStart"/>
      <w:r>
        <w:t>st</w:t>
      </w:r>
      <w:proofErr w:type="spellEnd"/>
      <w:r>
        <w:rPr>
          <w:rFonts w:hint="eastAsia"/>
        </w:rPr>
        <w:t>在，</w:t>
      </w:r>
      <w:r>
        <w:t xml:space="preserve">st+1）。的目标agent </w:t>
      </w:r>
      <w:proofErr w:type="spellStart"/>
      <w:r>
        <w:t>i</w:t>
      </w:r>
      <w:proofErr w:type="spellEnd"/>
      <w:r>
        <w:t>通过找到策略π来优化自身的长期回报</w:t>
      </w:r>
      <w:r>
        <w:rPr>
          <w:rFonts w:hint="eastAsia"/>
        </w:rPr>
        <w:t>我：</w:t>
      </w:r>
      <w:r>
        <w:t xml:space="preserve">S→ </w:t>
      </w:r>
      <w:r>
        <w:rPr>
          <w:rFonts w:ascii="微软雅黑" w:eastAsia="微软雅黑" w:hAnsi="微软雅黑" w:cs="微软雅黑" w:hint="eastAsia"/>
        </w:rPr>
        <w:t>∆</w:t>
      </w:r>
      <w:r>
        <w:t>（Ai)这样的</w:t>
      </w:r>
      <w:r>
        <w:rPr>
          <w:rFonts w:hint="eastAsia"/>
        </w:rPr>
        <w:t>那是我</w:t>
      </w:r>
      <w:r>
        <w:t>t型</w:t>
      </w:r>
      <w:r>
        <w:rPr>
          <w:rFonts w:ascii="Cambria Math" w:hAnsi="Cambria Math" w:cs="Cambria Math"/>
        </w:rPr>
        <w:t>∼</w:t>
      </w:r>
      <w:r>
        <w:t xml:space="preserve"> π</w:t>
      </w:r>
      <w:r>
        <w:rPr>
          <w:rFonts w:hint="eastAsia"/>
        </w:rPr>
        <w:t>我（·</w:t>
      </w:r>
      <w:r>
        <w:t xml:space="preserve">| </w:t>
      </w:r>
      <w:proofErr w:type="spellStart"/>
      <w:r>
        <w:t>st</w:t>
      </w:r>
      <w:proofErr w:type="spellEnd"/>
      <w:r>
        <w:t>)。因此，值函数V</w:t>
      </w:r>
      <w:r>
        <w:rPr>
          <w:rFonts w:hint="eastAsia"/>
        </w:rPr>
        <w:t>我：</w:t>
      </w:r>
      <w:r>
        <w:t>S→ 代理人</w:t>
      </w:r>
      <w:proofErr w:type="spellStart"/>
      <w:r>
        <w:t>i</w:t>
      </w:r>
      <w:proofErr w:type="spellEnd"/>
      <w:r>
        <w:t>的R变为</w:t>
      </w:r>
      <w:r>
        <w:rPr>
          <w:rFonts w:hint="eastAsia"/>
        </w:rPr>
        <w:t>联合政策的作用π：</w:t>
      </w:r>
      <w:r>
        <w:t xml:space="preserve">S→ </w:t>
      </w:r>
      <w:r>
        <w:rPr>
          <w:rFonts w:ascii="微软雅黑" w:eastAsia="微软雅黑" w:hAnsi="微软雅黑" w:cs="微软雅黑" w:hint="eastAsia"/>
        </w:rPr>
        <w:t>∆</w:t>
      </w:r>
      <w:r>
        <w:t>（A） 定义为π（A | s）：=Q</w:t>
      </w:r>
      <w:r>
        <w:rPr>
          <w:rFonts w:hint="eastAsia"/>
        </w:rPr>
        <w:t>我∈</w:t>
      </w:r>
      <w:r>
        <w:t>Nπ</w:t>
      </w:r>
      <w:r>
        <w:rPr>
          <w:rFonts w:hint="eastAsia"/>
        </w:rPr>
        <w:t>我（</w:t>
      </w:r>
      <w:r>
        <w:t>a）</w:t>
      </w:r>
      <w:r>
        <w:rPr>
          <w:rFonts w:hint="eastAsia"/>
        </w:rPr>
        <w:t>我</w:t>
      </w:r>
      <w:r>
        <w:t>|s） 。特别是，</w:t>
      </w:r>
      <w:r>
        <w:rPr>
          <w:rFonts w:hint="eastAsia"/>
        </w:rPr>
        <w:t>对于任何联合策略π和状态</w:t>
      </w:r>
      <w:r>
        <w:t>s∈ S、 在哪里</w:t>
      </w:r>
      <w:r>
        <w:rPr>
          <w:rFonts w:ascii="微软雅黑" w:eastAsia="微软雅黑" w:hAnsi="微软雅黑" w:cs="微软雅黑" w:hint="eastAsia"/>
        </w:rPr>
        <w:lastRenderedPageBreak/>
        <w:t>−</w:t>
      </w:r>
      <w:proofErr w:type="spellStart"/>
      <w:r>
        <w:t>i</w:t>
      </w:r>
      <w:proofErr w:type="spellEnd"/>
      <w:r>
        <w:t xml:space="preserve">表示N中除agent </w:t>
      </w:r>
      <w:proofErr w:type="spellStart"/>
      <w:r>
        <w:t>i</w:t>
      </w:r>
      <w:proofErr w:type="spellEnd"/>
      <w:r>
        <w:t>以外的所有agent的索引。因此，解决方案MG的概念与MDP的概念有所不同，因为</w:t>
      </w:r>
      <w:r>
        <w:rPr>
          <w:rFonts w:hint="eastAsia"/>
        </w:rPr>
        <w:t>代理不仅受其自身策略的控制，还受所有其他参与者的选择的控制游戏的一部分。最常见的解决方案概念，纳什均衡（</w:t>
      </w:r>
      <w:r>
        <w:t>NE）5</w:t>
      </w:r>
      <w:r>
        <w:rPr>
          <w:rFonts w:hint="eastAsia"/>
        </w:rPr>
        <w:t>，定义为遵循</w:t>
      </w:r>
      <w:r>
        <w:t>。</w:t>
      </w:r>
      <w:r>
        <w:rPr>
          <w:rFonts w:hint="eastAsia"/>
        </w:rPr>
        <w:t>定义</w:t>
      </w:r>
      <w:r>
        <w:t>2.3马尔可夫博弈的纳什均衡（N，S，{Ai}我∈N，P，{R</w:t>
      </w:r>
      <w:r>
        <w:rPr>
          <w:rFonts w:hint="eastAsia"/>
        </w:rPr>
        <w:t>我</w:t>
      </w:r>
      <w:r>
        <w:t>}我∈N，γ）是a</w:t>
      </w:r>
      <w:r>
        <w:rPr>
          <w:rFonts w:hint="eastAsia"/>
        </w:rPr>
        <w:t>联合保单π</w:t>
      </w:r>
      <w:r>
        <w:rPr>
          <w:rFonts w:ascii="MS Gothic" w:eastAsia="MS Gothic" w:hAnsi="MS Gothic" w:cs="MS Gothic" w:hint="eastAsia"/>
        </w:rPr>
        <w:t>∗</w:t>
      </w:r>
      <w:r>
        <w:t xml:space="preserve"> = （π1.</w:t>
      </w:r>
      <w:r>
        <w:rPr>
          <w:rFonts w:ascii="MS Gothic" w:eastAsia="MS Gothic" w:hAnsi="MS Gothic" w:cs="MS Gothic" w:hint="eastAsia"/>
        </w:rPr>
        <w:t>∗</w:t>
      </w:r>
      <w:r>
        <w:rPr>
          <w:rFonts w:hint="eastAsia"/>
        </w:rPr>
        <w:t>，···，π</w:t>
      </w:r>
      <w:r>
        <w:t>N，</w:t>
      </w:r>
      <w:r>
        <w:rPr>
          <w:rFonts w:ascii="MS Gothic" w:eastAsia="MS Gothic" w:hAnsi="MS Gothic" w:cs="MS Gothic" w:hint="eastAsia"/>
        </w:rPr>
        <w:t>∗</w:t>
      </w:r>
      <w:r>
        <w:t>)，对于任何∈ S和</w:t>
      </w:r>
      <w:proofErr w:type="spellStart"/>
      <w:r>
        <w:t>i</w:t>
      </w:r>
      <w:proofErr w:type="spellEnd"/>
      <w:r>
        <w:t>∈ N</w:t>
      </w:r>
      <w:r>
        <w:rPr>
          <w:rFonts w:hint="eastAsia"/>
        </w:rPr>
        <w:t>五、我π</w:t>
      </w:r>
      <w:proofErr w:type="spellStart"/>
      <w:r>
        <w:t>i</w:t>
      </w:r>
      <w:proofErr w:type="spellEnd"/>
      <w:r>
        <w:t>，</w:t>
      </w:r>
      <w:r>
        <w:rPr>
          <w:rFonts w:ascii="MS Gothic" w:eastAsia="MS Gothic" w:hAnsi="MS Gothic" w:cs="MS Gothic" w:hint="eastAsia"/>
        </w:rPr>
        <w:t>∗</w:t>
      </w:r>
      <w:r>
        <w:rPr>
          <w:rFonts w:hint="eastAsia"/>
        </w:rPr>
        <w:t>，π</w:t>
      </w:r>
      <w:r>
        <w:rPr>
          <w:rFonts w:ascii="微软雅黑" w:eastAsia="微软雅黑" w:hAnsi="微软雅黑" w:cs="微软雅黑" w:hint="eastAsia"/>
        </w:rPr>
        <w:t>−</w:t>
      </w:r>
      <w:r>
        <w:t>我，</w:t>
      </w:r>
      <w:r>
        <w:rPr>
          <w:rFonts w:ascii="MS Gothic" w:eastAsia="MS Gothic" w:hAnsi="MS Gothic" w:cs="MS Gothic" w:hint="eastAsia"/>
        </w:rPr>
        <w:t>∗</w:t>
      </w:r>
      <w:r>
        <w:rPr>
          <w:rFonts w:hint="eastAsia"/>
        </w:rPr>
        <w:t>（</w:t>
      </w:r>
      <w:r>
        <w:t>s）≥ 五、</w:t>
      </w:r>
      <w:r>
        <w:rPr>
          <w:rFonts w:hint="eastAsia"/>
        </w:rPr>
        <w:t>我π</w:t>
      </w:r>
      <w:proofErr w:type="spellStart"/>
      <w:r>
        <w:t>i</w:t>
      </w:r>
      <w:proofErr w:type="spellEnd"/>
      <w:r>
        <w:rPr>
          <w:rFonts w:hint="eastAsia"/>
        </w:rPr>
        <w:t>，π</w:t>
      </w:r>
      <w:r>
        <w:rPr>
          <w:rFonts w:ascii="微软雅黑" w:eastAsia="微软雅黑" w:hAnsi="微软雅黑" w:cs="微软雅黑" w:hint="eastAsia"/>
        </w:rPr>
        <w:t>−</w:t>
      </w:r>
      <w:r>
        <w:t>我，</w:t>
      </w:r>
      <w:r>
        <w:rPr>
          <w:rFonts w:ascii="MS Gothic" w:eastAsia="MS Gothic" w:hAnsi="MS Gothic" w:cs="MS Gothic" w:hint="eastAsia"/>
        </w:rPr>
        <w:t>∗</w:t>
      </w:r>
      <w:r>
        <w:rPr>
          <w:rFonts w:hint="eastAsia"/>
        </w:rPr>
        <w:t>（</w:t>
      </w:r>
      <w:r>
        <w:t>s） ，对于任意π</w:t>
      </w:r>
      <w:r>
        <w:rPr>
          <w:rFonts w:hint="eastAsia"/>
        </w:rPr>
        <w:t>我。纳什均衡刻画了一个均衡点π</w:t>
      </w:r>
      <w:r>
        <w:rPr>
          <w:rFonts w:ascii="MS Gothic" w:eastAsia="MS Gothic" w:hAnsi="MS Gothic" w:cs="MS Gothic" w:hint="eastAsia"/>
        </w:rPr>
        <w:t>∗</w:t>
      </w:r>
      <w:r>
        <w:rPr>
          <w:rFonts w:hint="eastAsia"/>
        </w:rPr>
        <w:t>，其中没有任何代理有任何偏离的动机。换言之，对于任何代理人，我∈</w:t>
      </w:r>
      <w:r>
        <w:t xml:space="preserve"> N，策略π</w:t>
      </w:r>
      <w:r>
        <w:rPr>
          <w:rFonts w:hint="eastAsia"/>
        </w:rPr>
        <w:t>我，</w:t>
      </w:r>
      <w:r>
        <w:rPr>
          <w:rFonts w:ascii="MS Gothic" w:eastAsia="MS Gothic" w:hAnsi="MS Gothic" w:cs="MS Gothic" w:hint="eastAsia"/>
        </w:rPr>
        <w:t>∗</w:t>
      </w:r>
      <w:r>
        <w:rPr>
          <w:rFonts w:hint="eastAsia"/>
        </w:rPr>
        <w:t>是π的最佳响应</w:t>
      </w:r>
      <w:r>
        <w:rPr>
          <w:rFonts w:ascii="微软雅黑" w:eastAsia="微软雅黑" w:hAnsi="微软雅黑" w:cs="微软雅黑" w:hint="eastAsia"/>
        </w:rPr>
        <w:t>−</w:t>
      </w:r>
      <w:r>
        <w:t>我，</w:t>
      </w:r>
      <w:r>
        <w:rPr>
          <w:rFonts w:ascii="MS Gothic" w:eastAsia="MS Gothic" w:hAnsi="MS Gothic" w:cs="MS Gothic" w:hint="eastAsia"/>
        </w:rPr>
        <w:t>∗</w:t>
      </w:r>
      <w:r>
        <w:rPr>
          <w:rFonts w:hint="eastAsia"/>
        </w:rPr>
        <w:t>。作为</w:t>
      </w:r>
      <w:r>
        <w:t>MARL的标准学习目标，NE始终存在于有限空间中</w:t>
      </w:r>
      <w:r>
        <w:rPr>
          <w:rFonts w:hint="eastAsia"/>
        </w:rPr>
        <w:t>无限期折扣</w:t>
      </w:r>
      <w:r>
        <w:t>MGs，但通常可能不是唯一的。大多数MARL算法是为了收敛到这样一个平衡点（如果存在的话）。</w:t>
      </w:r>
      <w:r>
        <w:rPr>
          <w:rFonts w:hint="eastAsia"/>
        </w:rPr>
        <w:t>马尔可夫博弈的框架足够普遍，可以涵盖各种泥灰岩环境总结如下。合作设置：在完全合作的环境中，所有代理通常共享一个共同的奖励函数，</w:t>
      </w:r>
      <w:proofErr w:type="spellStart"/>
      <w:r>
        <w:t>i</w:t>
      </w:r>
      <w:proofErr w:type="spellEnd"/>
      <w:r>
        <w:t>、 e.，R1=R2=···=RN=R。我们注意到该模型也被称为多智能体AI社区中的MDP（MMDP），以及</w:t>
      </w:r>
      <w:r>
        <w:rPr>
          <w:rFonts w:hint="eastAsia"/>
        </w:rPr>
        <w:t>控制</w:t>
      </w:r>
      <w:r>
        <w:t>/博弈论社区。此外，从博弈论的角度</w:t>
      </w:r>
      <w:r>
        <w:rPr>
          <w:rFonts w:hint="eastAsia"/>
        </w:rPr>
        <w:t>从另一个角度来看，这种合作设置也可以被视为马尔可夫势博弈的特例</w:t>
      </w:r>
      <w:r>
        <w:t>，势函数是公共累积函数</w:t>
      </w:r>
      <w:r>
        <w:rPr>
          <w:rFonts w:hint="eastAsia"/>
        </w:rPr>
        <w:t>奖励考虑到这个模型，值函数和</w:t>
      </w:r>
      <w:r>
        <w:t>Q函数与所有</w:t>
      </w:r>
      <w:r>
        <w:rPr>
          <w:rFonts w:hint="eastAsia"/>
        </w:rPr>
        <w:t>代理，从而启用单代理</w:t>
      </w:r>
      <w:r>
        <w:t>RL算法，例如Q-学习更新（2.1），</w:t>
      </w:r>
      <w:r>
        <w:rPr>
          <w:rFonts w:hint="eastAsia"/>
        </w:rPr>
        <w:t>如果所有代理作为一个决策者进行协调，则应用。全局最优</w:t>
      </w:r>
      <w:proofErr w:type="gramStart"/>
      <w:r>
        <w:rPr>
          <w:rFonts w:hint="eastAsia"/>
        </w:rPr>
        <w:t>解因为</w:t>
      </w:r>
      <w:proofErr w:type="gramEnd"/>
      <w:r>
        <w:rPr>
          <w:rFonts w:hint="eastAsia"/>
        </w:rPr>
        <w:t>合作现在构成了博弈的纳什均衡。除了常见的奖励模式之外，还有一种更为通用和激增的模式对于合作，</w:t>
      </w:r>
      <w:r>
        <w:t>MARL考虑团队平均报酬。特别是代理人</w:t>
      </w:r>
      <w:r>
        <w:rPr>
          <w:rFonts w:hint="eastAsia"/>
        </w:rPr>
        <w:t>允许有不同的奖励功能，可能对每个代理都是私有的，而合作的目标是优化与平均奖励</w:t>
      </w:r>
      <w:r>
        <w:t>R（s、a、s0）)：=N</w:t>
      </w:r>
      <w:r>
        <w:rPr>
          <w:rFonts w:ascii="微软雅黑" w:eastAsia="微软雅黑" w:hAnsi="微软雅黑" w:cs="微软雅黑" w:hint="eastAsia"/>
        </w:rPr>
        <w:t>−</w:t>
      </w:r>
      <w:r>
        <w:t>1.</w:t>
      </w:r>
      <w:r>
        <w:rPr>
          <w:rFonts w:hint="eastAsia"/>
        </w:rPr>
        <w:t>·</w:t>
      </w:r>
      <w:r>
        <w:t>P</w:t>
      </w:r>
      <w:r>
        <w:rPr>
          <w:rFonts w:hint="eastAsia"/>
        </w:rPr>
        <w:t>我∈</w:t>
      </w:r>
      <w:r>
        <w:t>N右</w:t>
      </w:r>
      <w:r>
        <w:rPr>
          <w:rFonts w:hint="eastAsia"/>
        </w:rPr>
        <w:t>我（</w:t>
      </w:r>
      <w:r>
        <w:t>s、a、s0)对于任何（s、a、s0)∈ S×A×S。</w:t>
      </w:r>
      <w:proofErr w:type="spellStart"/>
      <w:r>
        <w:t>AverageWard</w:t>
      </w:r>
      <w:proofErr w:type="spellEnd"/>
      <w:r>
        <w:t>模型允许代理之间更多的异构性，包括上述模型</w:t>
      </w:r>
      <w:r>
        <w:rPr>
          <w:rFonts w:hint="eastAsia"/>
        </w:rPr>
        <w:t>作为特例。它还保护了代理之间的隐私，并促进了开发分散的</w:t>
      </w:r>
      <w:r>
        <w:t>MARL算法。这种异质性还需要</w:t>
      </w:r>
      <w:r>
        <w:rPr>
          <w:rFonts w:hint="eastAsia"/>
        </w:rPr>
        <w:t>将通信协议纳入</w:t>
      </w:r>
      <w:r>
        <w:t>MARL，并分析通信效率高的MARL算法。</w:t>
      </w:r>
    </w:p>
    <w:p w14:paraId="201BE93E" w14:textId="77777777" w:rsidR="00F662D8" w:rsidRDefault="00F662D8" w:rsidP="00F662D8">
      <w:pPr>
        <w:ind w:firstLineChars="200" w:firstLine="420"/>
      </w:pPr>
      <w:r>
        <w:rPr>
          <w:rFonts w:hint="eastAsia"/>
        </w:rPr>
        <w:t>竞争环境：</w:t>
      </w:r>
    </w:p>
    <w:p w14:paraId="6120F0E7" w14:textId="38A6570F" w:rsidR="00F662D8" w:rsidRDefault="00F662D8" w:rsidP="00F662D8">
      <w:pPr>
        <w:ind w:firstLineChars="200" w:firstLine="420"/>
      </w:pPr>
      <w:r>
        <w:t>MARL中的完全竞争环境通常被建模为零和马尔可夫博弈，</w:t>
      </w:r>
      <w:r>
        <w:rPr>
          <w:rFonts w:hint="eastAsia"/>
        </w:rPr>
        <w:t>即</w:t>
      </w:r>
      <w:r>
        <w:t>P</w:t>
      </w:r>
      <w:r>
        <w:rPr>
          <w:rFonts w:hint="eastAsia"/>
        </w:rPr>
        <w:t>我∈</w:t>
      </w:r>
      <w:r>
        <w:t>N右</w:t>
      </w:r>
      <w:r>
        <w:rPr>
          <w:rFonts w:hint="eastAsia"/>
        </w:rPr>
        <w:t>我（</w:t>
      </w:r>
      <w:r>
        <w:t>s、a、s0)=0表示任何（s、a、s0)。为了便于算法分析和计算可处理性，大多数文献都集中在两个相互竞争的代理上，其中一个代理人的报酬显然是另一个代理人的损失。此外</w:t>
      </w:r>
      <w:r>
        <w:rPr>
          <w:rFonts w:hint="eastAsia"/>
        </w:rPr>
        <w:t>为了将应用程序引导到游戏中</w:t>
      </w:r>
      <w:r>
        <w:t>，零和游戏也可以作为一个模型</w:t>
      </w:r>
      <w:r>
        <w:rPr>
          <w:rFonts w:hint="eastAsia"/>
        </w:rPr>
        <w:t>对于鲁棒学习，由于不确定性阻碍了</w:t>
      </w:r>
      <w:r>
        <w:t>agent的学习过程</w:t>
      </w:r>
      <w:r>
        <w:rPr>
          <w:rFonts w:hint="eastAsia"/>
        </w:rPr>
        <w:t>可以被视为一个虚构的对手，在游戏中总是与代理人作对</w:t>
      </w:r>
      <w:r>
        <w:t>。因此，纳什均衡产生了一个稳健的策略，可以优化</w:t>
      </w:r>
      <w:r>
        <w:rPr>
          <w:rFonts w:hint="eastAsia"/>
        </w:rPr>
        <w:t>最坏情况下的长期回报。</w:t>
      </w:r>
    </w:p>
    <w:p w14:paraId="2DBC5104" w14:textId="77777777" w:rsidR="00F662D8" w:rsidRDefault="00F662D8" w:rsidP="00F662D8">
      <w:pPr>
        <w:ind w:firstLineChars="200" w:firstLine="420"/>
      </w:pPr>
      <w:r>
        <w:rPr>
          <w:rFonts w:hint="eastAsia"/>
        </w:rPr>
        <w:t>混合设置：</w:t>
      </w:r>
    </w:p>
    <w:p w14:paraId="2E75B1EC" w14:textId="554741D6" w:rsidR="00F662D8" w:rsidRDefault="00F662D8" w:rsidP="00F662D8">
      <w:pPr>
        <w:ind w:firstLineChars="200" w:firstLine="420"/>
      </w:pPr>
      <w:r>
        <w:rPr>
          <w:rFonts w:hint="eastAsia"/>
        </w:rPr>
        <w:t>混合设置也称为一般和游戏设置，其中没有限制是强加在目标和代理人之间的关系上的</w:t>
      </w:r>
      <w:r>
        <w:t>。每个代理人都是自利的，其报酬可能与其他代理人的报酬相冲突。平衡溶液概念</w:t>
      </w:r>
      <w:r>
        <w:rPr>
          <w:rFonts w:hint="eastAsia"/>
        </w:rPr>
        <w:t>从博弈论来看，如纳什均衡</w:t>
      </w:r>
      <w:r>
        <w:t>，具有最显著的影响</w:t>
      </w:r>
      <w:r>
        <w:rPr>
          <w:rFonts w:hint="eastAsia"/>
        </w:rPr>
        <w:t>针对此常规设置开发的算法。此外，我们还包括设置完全合作和竞争代理，例如，两个零和每个团队中都有合作代理的竞争团队</w:t>
      </w:r>
      <w:r>
        <w:t>，例如</w:t>
      </w:r>
      <w:r>
        <w:rPr>
          <w:rFonts w:hint="eastAsia"/>
        </w:rPr>
        <w:t>混合设置也是如此。</w:t>
      </w:r>
    </w:p>
    <w:p w14:paraId="29B59B51" w14:textId="05AF1598" w:rsidR="00F662D8" w:rsidRDefault="00F662D8" w:rsidP="00F662D8">
      <w:pPr>
        <w:pStyle w:val="5"/>
      </w:pPr>
      <w:r w:rsidRPr="00F662D8">
        <w:t>2.2.2广泛形式的游戏</w:t>
      </w:r>
    </w:p>
    <w:p w14:paraId="28DC298F" w14:textId="1A40E6EB" w:rsidR="00F662D8" w:rsidRDefault="00F662D8" w:rsidP="00F662D8">
      <w:pPr>
        <w:ind w:firstLineChars="200" w:firstLine="420"/>
      </w:pPr>
      <w:r>
        <w:rPr>
          <w:rFonts w:hint="eastAsia"/>
        </w:rPr>
        <w:t>尽管马尔可夫博弈构成了马尔可夫的经典形式主义，但马尔可夫博弈只能处理完全观察到的情况，即代理拥有关于系统状态的完整信息</w:t>
      </w:r>
      <w:proofErr w:type="spellStart"/>
      <w:r>
        <w:t>st</w:t>
      </w:r>
      <w:proofErr w:type="spellEnd"/>
      <w:r>
        <w:t>和在时间t执行的操作。尽管如此，大量</w:t>
      </w:r>
      <w:r>
        <w:lastRenderedPageBreak/>
        <w:t>MARL应用程序</w:t>
      </w:r>
      <w:r>
        <w:rPr>
          <w:rFonts w:hint="eastAsia"/>
        </w:rPr>
        <w:t>让只有部分可观测性的代理参与，即游戏信息不完全。</w:t>
      </w:r>
      <w:r>
        <w:t>Ex9</w:t>
      </w:r>
      <w:r>
        <w:rPr>
          <w:rFonts w:hint="eastAsia"/>
        </w:rPr>
        <w:t>马尔可夫对策对部分观测情形的张力可能是适用的，然而即使在合作环境下，也很难解决问题</w:t>
      </w:r>
      <w:r>
        <w:t>。</w:t>
      </w:r>
      <w:r>
        <w:rPr>
          <w:rFonts w:hint="eastAsia"/>
        </w:rPr>
        <w:t>相比之下，另一个名为扩展形式博弈（</w:t>
      </w:r>
      <w:r>
        <w:t>extensive form games）的框架可以方便地为多智能</w:t>
      </w:r>
      <w:proofErr w:type="gramStart"/>
      <w:r>
        <w:t>体决策</w:t>
      </w:r>
      <w:proofErr w:type="gramEnd"/>
      <w:r>
        <w:t>建模不完美信息。此框架是</w:t>
      </w:r>
      <w:r>
        <w:rPr>
          <w:rFonts w:hint="eastAsia"/>
        </w:rPr>
        <w:t>植根于计算博弈论，并已证明在温和条件下允许使用多项式时间算法</w:t>
      </w:r>
      <w:r>
        <w:t>。下面简要介绍</w:t>
      </w:r>
      <w:proofErr w:type="spellStart"/>
      <w:r>
        <w:t>extensiveform</w:t>
      </w:r>
      <w:proofErr w:type="spellEnd"/>
      <w:r>
        <w:t>游戏的框架。</w:t>
      </w:r>
      <w:r>
        <w:rPr>
          <w:rFonts w:hint="eastAsia"/>
        </w:rPr>
        <w:t>定义</w:t>
      </w:r>
      <w:r>
        <w:t>扩展形式游戏定义如下（N∪{c} ，H，Z，A，{R</w:t>
      </w:r>
      <w:r>
        <w:rPr>
          <w:rFonts w:hint="eastAsia"/>
        </w:rPr>
        <w:t>我</w:t>
      </w:r>
      <w:r>
        <w:t>}我∈N，τ，πc</w:t>
      </w:r>
      <w:r>
        <w:rPr>
          <w:rFonts w:hint="eastAsia"/>
        </w:rPr>
        <w:t>，</w:t>
      </w:r>
      <w:r>
        <w:t>S），其中N={1，…，N}表示N&gt;1个代理的集合，c是一个称为偶然或自然的特殊代理，</w:t>
      </w:r>
      <w:r>
        <w:rPr>
          <w:rFonts w:hint="eastAsia"/>
        </w:rPr>
        <w:t>它有一个固定的随机策略，指定环境的随机性。此外</w:t>
      </w:r>
      <w:r>
        <w:t>A是代理可以执行的所有可能操作的集合，H是所有可能历史的集合，其中每个历史是从游戏开始执行的一系列操作。允许A（h）={A | ha∈ H} 表示非终结历史H之后可用的操作集。假设</w:t>
      </w:r>
      <w:r>
        <w:rPr>
          <w:rFonts w:hint="eastAsia"/>
        </w:rPr>
        <w:t>代理执行操作</w:t>
      </w:r>
      <w:r>
        <w:t>a∈ A（h）给定历史h∈ H、 这将导致一个新的历史哈∈ H</w:t>
      </w:r>
      <w:r>
        <w:rPr>
          <w:rFonts w:hint="eastAsia"/>
        </w:rPr>
        <w:t>在所有的历史中，</w:t>
      </w:r>
      <w:r>
        <w:t>Z</w:t>
      </w:r>
      <w:r>
        <w:rPr>
          <w:rFonts w:ascii="Cambria Math" w:hAnsi="Cambria Math" w:cs="Cambria Math"/>
        </w:rPr>
        <w:t>⊆</w:t>
      </w:r>
      <w:r>
        <w:t xml:space="preserve"> H是终端历史的子集，表示</w:t>
      </w:r>
      <w:r>
        <w:rPr>
          <w:rFonts w:hint="eastAsia"/>
        </w:rPr>
        <w:t>一场比赛。为每个代理</w:t>
      </w:r>
      <w:proofErr w:type="spellStart"/>
      <w:r>
        <w:t>i</w:t>
      </w:r>
      <w:proofErr w:type="spellEnd"/>
      <w:r>
        <w:t>分配一个实用程序∈ N在终端历史记录中，由函数指示R</w:t>
      </w:r>
      <w:r>
        <w:rPr>
          <w:rFonts w:hint="eastAsia"/>
        </w:rPr>
        <w:t>我：</w:t>
      </w:r>
      <w:r>
        <w:t>Z→ R、 此外，τ：H→ N∪ {c} 是指定哪个代理的标识函数</w:t>
      </w:r>
      <w:r>
        <w:rPr>
          <w:rFonts w:hint="eastAsia"/>
        </w:rPr>
        <w:t>在每个历史记录中执行操作。如果τ（</w:t>
      </w:r>
      <w:r>
        <w:t>h）=c，机会代理根据其</w:t>
      </w:r>
      <w:r>
        <w:rPr>
          <w:rFonts w:hint="eastAsia"/>
        </w:rPr>
        <w:t>政策π</w:t>
      </w:r>
      <w:r>
        <w:t>c</w:t>
      </w:r>
      <w:r>
        <w:rPr>
          <w:rFonts w:hint="eastAsia"/>
        </w:rPr>
        <w:t>，即</w:t>
      </w:r>
      <w:r>
        <w:t>a</w:t>
      </w:r>
      <w:r>
        <w:rPr>
          <w:rFonts w:ascii="Cambria Math" w:hAnsi="Cambria Math" w:cs="Cambria Math"/>
        </w:rPr>
        <w:t>∼</w:t>
      </w:r>
      <w:r>
        <w:t xml:space="preserve"> πc</w:t>
      </w:r>
      <w:r>
        <w:rPr>
          <w:rFonts w:hint="eastAsia"/>
        </w:rPr>
        <w:t>（·</w:t>
      </w:r>
      <w:r>
        <w:t>| h）。此外，S是H的分区，因此对于任何S∈ S和</w:t>
      </w:r>
      <w:r>
        <w:rPr>
          <w:rFonts w:hint="eastAsia"/>
        </w:rPr>
        <w:t>任意</w:t>
      </w:r>
      <w:r>
        <w:t>h，h0∈ s、 我们有τ（h）=τ（h0)A（h）=A（h0)。换句话说，历史h和h0</w:t>
      </w:r>
      <w:r>
        <w:rPr>
          <w:rFonts w:hint="eastAsia"/>
        </w:rPr>
        <w:t>在对于即将采取行动的主体，即τ（</w:t>
      </w:r>
      <w:r>
        <w:t>h），相同的划分是无法区分的。这个S中的元素称为信息状态。</w:t>
      </w:r>
      <w:r>
        <w:rPr>
          <w:rFonts w:hint="eastAsia"/>
        </w:rPr>
        <w:t>直觉上，广泛形式博弈的不完全信息反映在代理无法区分同一信息集中的历史。自从我们有τ（</w:t>
      </w:r>
      <w:r>
        <w:t>h）=τ（h0)A（h）=A（h0)对于所有h，h0∈ s和s∈ S、 为了便于演示，</w:t>
      </w:r>
      <w:r>
        <w:rPr>
          <w:rFonts w:hint="eastAsia"/>
        </w:rPr>
        <w:t>在续集中∈</w:t>
      </w:r>
      <w:r>
        <w:t xml:space="preserve"> s、 我们让A（s）和τ（s）分别表示A（h）和τ（h）。我们</w:t>
      </w:r>
      <w:r>
        <w:rPr>
          <w:rFonts w:hint="eastAsia"/>
        </w:rPr>
        <w:t>还定义映射</w:t>
      </w:r>
      <w:r>
        <w:t>I:H→ 如果h，则让I（h）=S∈ s、 此外，我们只考虑H和A都是有限集的对策。为了简化符号，对于任意两个历史记录h、 h0级∈ H、 我们称H为H的前缀0</w:t>
      </w:r>
      <w:r>
        <w:rPr>
          <w:rFonts w:hint="eastAsia"/>
        </w:rPr>
        <w:t>，表示为</w:t>
      </w:r>
      <w:r>
        <w:t>h v h0</w:t>
      </w:r>
      <w:r>
        <w:rPr>
          <w:rFonts w:hint="eastAsia"/>
        </w:rPr>
        <w:t>，如果为</w:t>
      </w:r>
      <w:r>
        <w:t>h0</w:t>
      </w:r>
      <w:r>
        <w:rPr>
          <w:rFonts w:hint="eastAsia"/>
        </w:rPr>
        <w:t>可从</w:t>
      </w:r>
      <w:r>
        <w:t>h访问</w:t>
      </w:r>
      <w:r>
        <w:rPr>
          <w:rFonts w:hint="eastAsia"/>
        </w:rPr>
        <w:t>通过采取一系列行动。在这种情况下，我们称之为</w:t>
      </w:r>
      <w:r>
        <w:t>h0是h的后缀。此外，我们</w:t>
      </w:r>
      <w:r>
        <w:rPr>
          <w:rFonts w:hint="eastAsia"/>
        </w:rPr>
        <w:t>假设整个游戏具有完美的回忆功能，这意味着每个代理记住导致其当前信息状态。文献中普遍存在完全回忆的假设，这使得解决游戏的多项式时间算法的存在成为可能</w:t>
      </w:r>
      <w:r>
        <w:t>。</w:t>
      </w:r>
      <w:r>
        <w:rPr>
          <w:rFonts w:hint="eastAsia"/>
        </w:rPr>
        <w:t>更重要的是，根据著名的库恩定理</w:t>
      </w:r>
      <w:r>
        <w:t>[108]，在这种假设下</w:t>
      </w:r>
      <w:r>
        <w:rPr>
          <w:rFonts w:hint="eastAsia"/>
        </w:rPr>
        <w:t>找到纳什均衡集，将推导限制在行为均衡集就足够了映射每个信息集的策略∈</w:t>
      </w:r>
      <w:r>
        <w:t xml:space="preserve"> S到a（S）上的概率分布。对于任何</w:t>
      </w:r>
      <w:proofErr w:type="spellStart"/>
      <w:r>
        <w:t>i</w:t>
      </w:r>
      <w:proofErr w:type="spellEnd"/>
      <w:r>
        <w:t>∈ N，让我们</w:t>
      </w:r>
      <w:proofErr w:type="spellStart"/>
      <w:r>
        <w:t>i</w:t>
      </w:r>
      <w:proofErr w:type="spellEnd"/>
      <w:r>
        <w:t>={s∈ S：τ（S）=</w:t>
      </w:r>
      <w:proofErr w:type="spellStart"/>
      <w:r>
        <w:t>i</w:t>
      </w:r>
      <w:proofErr w:type="spellEnd"/>
      <w:r>
        <w:t xml:space="preserve">}是agent </w:t>
      </w:r>
      <w:proofErr w:type="spellStart"/>
      <w:r>
        <w:t>i</w:t>
      </w:r>
      <w:proofErr w:type="spellEnd"/>
      <w:r>
        <w:t>的信息状态集。联合策略</w:t>
      </w:r>
      <w:r>
        <w:rPr>
          <w:rFonts w:hint="eastAsia"/>
        </w:rPr>
        <w:t>代理的数量表示为π</w:t>
      </w:r>
      <w:r>
        <w:t>=（π1.</w:t>
      </w:r>
      <w:r>
        <w:rPr>
          <w:rFonts w:hint="eastAsia"/>
        </w:rPr>
        <w:t>，。。。，π</w:t>
      </w:r>
      <w:r>
        <w:t>N），其中π</w:t>
      </w:r>
      <w:r>
        <w:rPr>
          <w:rFonts w:hint="eastAsia"/>
        </w:rPr>
        <w:t>我：</w:t>
      </w:r>
      <w:r>
        <w:t>S</w:t>
      </w:r>
      <w:r>
        <w:rPr>
          <w:rFonts w:hint="eastAsia"/>
        </w:rPr>
        <w:t>我→</w:t>
      </w:r>
      <w:r>
        <w:t xml:space="preserve"> </w:t>
      </w:r>
      <w:r>
        <w:rPr>
          <w:rFonts w:ascii="微软雅黑" w:eastAsia="微软雅黑" w:hAnsi="微软雅黑" w:cs="微软雅黑" w:hint="eastAsia"/>
        </w:rPr>
        <w:t>∆</w:t>
      </w:r>
      <w:r>
        <w:t>（A（s））是代理人的政策</w:t>
      </w:r>
      <w:proofErr w:type="spellStart"/>
      <w:r>
        <w:t>i</w:t>
      </w:r>
      <w:proofErr w:type="spellEnd"/>
      <w:r>
        <w:t>、 对于任何历史h和任何联合策略π，我们将π下h的到达概率定义为，它指定了当所有代理遵循π时创建h的概率。我们同样</w:t>
      </w:r>
      <w:r>
        <w:rPr>
          <w:rFonts w:hint="eastAsia"/>
        </w:rPr>
        <w:t>定义信息状态</w:t>
      </w:r>
      <w:r>
        <w:t>s在π下的到达概率为ηπ（s）=Ph类∈</w:t>
      </w:r>
      <w:proofErr w:type="spellStart"/>
      <w:r>
        <w:t>sη</w:t>
      </w:r>
      <w:proofErr w:type="spellEnd"/>
      <w:r>
        <w:t>π（h）。这个</w:t>
      </w:r>
      <w:r>
        <w:rPr>
          <w:rFonts w:hint="eastAsia"/>
        </w:rPr>
        <w:t>代理</w:t>
      </w:r>
      <w:proofErr w:type="spellStart"/>
      <w:r>
        <w:t>i</w:t>
      </w:r>
      <w:proofErr w:type="spellEnd"/>
      <w:r>
        <w:t>的预期效用∈ 因此，N由P给出</w:t>
      </w:r>
      <w:proofErr w:type="spellStart"/>
      <w:r>
        <w:t>z∈Zη</w:t>
      </w:r>
      <w:proofErr w:type="spellEnd"/>
      <w:r>
        <w:t>π（Z）·R</w:t>
      </w:r>
      <w:r>
        <w:rPr>
          <w:rFonts w:hint="eastAsia"/>
        </w:rPr>
        <w:t>我（</w:t>
      </w:r>
      <w:r>
        <w:t>z） ，表示为R</w:t>
      </w:r>
      <w:r>
        <w:rPr>
          <w:rFonts w:hint="eastAsia"/>
        </w:rPr>
        <w:t>我（π）</w:t>
      </w:r>
      <w:r>
        <w:t xml:space="preserve"> 为了简单起见。现在，我们准备介绍扩展形式博弈的解概念，即纳什均衡及其</w:t>
      </w:r>
      <w:r>
        <w:t>-近似，如下所示。</w:t>
      </w:r>
      <w:r>
        <w:rPr>
          <w:rFonts w:hint="eastAsia"/>
        </w:rPr>
        <w:t>定义</w:t>
      </w:r>
      <w:r>
        <w:t>2.5（N）表示的广义形式博弈的</w:t>
      </w:r>
      <w:r>
        <w:t>-纳什均衡∪{c} ，H，Z，A、 {R</w:t>
      </w:r>
      <w:r>
        <w:rPr>
          <w:rFonts w:hint="eastAsia"/>
        </w:rPr>
        <w:t>我</w:t>
      </w:r>
      <w:r>
        <w:t>}我∈N，τ，πc</w:t>
      </w:r>
      <w:r>
        <w:rPr>
          <w:rFonts w:hint="eastAsia"/>
        </w:rPr>
        <w:t>，</w:t>
      </w:r>
      <w:r>
        <w:t>S）是联合策略π</w:t>
      </w:r>
      <w:r>
        <w:rPr>
          <w:rFonts w:ascii="MS Gothic" w:eastAsia="MS Gothic" w:hAnsi="MS Gothic" w:cs="MS Gothic" w:hint="eastAsia"/>
        </w:rPr>
        <w:t>∗</w:t>
      </w:r>
      <w:r>
        <w:t xml:space="preserve"> = （π1.</w:t>
      </w:r>
      <w:r>
        <w:rPr>
          <w:rFonts w:ascii="MS Gothic" w:eastAsia="MS Gothic" w:hAnsi="MS Gothic" w:cs="MS Gothic" w:hint="eastAsia"/>
        </w:rPr>
        <w:t>∗</w:t>
      </w:r>
      <w:r>
        <w:rPr>
          <w:rFonts w:hint="eastAsia"/>
        </w:rPr>
        <w:t>，···，π</w:t>
      </w:r>
      <w:r>
        <w:t>N，</w:t>
      </w:r>
      <w:r>
        <w:rPr>
          <w:rFonts w:ascii="MS Gothic" w:eastAsia="MS Gothic" w:hAnsi="MS Gothic" w:cs="MS Gothic" w:hint="eastAsia"/>
        </w:rPr>
        <w:t>∗</w:t>
      </w:r>
      <w:r>
        <w:t>)，因此对于任何∈ NR</w:t>
      </w:r>
      <w:r>
        <w:rPr>
          <w:rFonts w:hint="eastAsia"/>
        </w:rPr>
        <w:t>我（π我，</w:t>
      </w:r>
      <w:r>
        <w:rPr>
          <w:rFonts w:ascii="MS Gothic" w:eastAsia="MS Gothic" w:hAnsi="MS Gothic" w:cs="MS Gothic" w:hint="eastAsia"/>
        </w:rPr>
        <w:t>∗</w:t>
      </w:r>
      <w:r>
        <w:rPr>
          <w:rFonts w:hint="eastAsia"/>
        </w:rPr>
        <w:t>，π</w:t>
      </w:r>
      <w:r>
        <w:rPr>
          <w:rFonts w:ascii="微软雅黑" w:eastAsia="微软雅黑" w:hAnsi="微软雅黑" w:cs="微软雅黑" w:hint="eastAsia"/>
        </w:rPr>
        <w:t>−</w:t>
      </w:r>
      <w:r>
        <w:t>我，</w:t>
      </w:r>
      <w:r>
        <w:rPr>
          <w:rFonts w:ascii="MS Gothic" w:eastAsia="MS Gothic" w:hAnsi="MS Gothic" w:cs="MS Gothic" w:hint="eastAsia"/>
        </w:rPr>
        <w:t>∗</w:t>
      </w:r>
      <w:r>
        <w:t>)≥ R</w:t>
      </w:r>
      <w:r>
        <w:rPr>
          <w:rFonts w:hint="eastAsia"/>
        </w:rPr>
        <w:t>我（π我，π</w:t>
      </w:r>
      <w:r>
        <w:rPr>
          <w:rFonts w:ascii="微软雅黑" w:eastAsia="微软雅黑" w:hAnsi="微软雅黑" w:cs="微软雅黑" w:hint="eastAsia"/>
        </w:rPr>
        <w:t>−</w:t>
      </w:r>
      <w:r>
        <w:t>我，</w:t>
      </w:r>
      <w:r>
        <w:rPr>
          <w:rFonts w:ascii="MS Gothic" w:eastAsia="MS Gothic" w:hAnsi="MS Gothic" w:cs="MS Gothic" w:hint="eastAsia"/>
        </w:rPr>
        <w:t>∗</w:t>
      </w:r>
      <w:r>
        <w:t>)</w:t>
      </w:r>
      <w:r>
        <w:rPr>
          <w:rFonts w:ascii="微软雅黑" w:eastAsia="微软雅黑" w:hAnsi="微软雅黑" w:cs="微软雅黑" w:hint="eastAsia"/>
        </w:rPr>
        <w:t>−</w:t>
      </w:r>
      <w:r>
        <w:t xml:space="preserve"> </w:t>
      </w:r>
      <w:r>
        <w:t>，对于任何策略π</w:t>
      </w:r>
      <w:r>
        <w:rPr>
          <w:rFonts w:hint="eastAsia"/>
        </w:rPr>
        <w:t>我代理人</w:t>
      </w:r>
      <w:proofErr w:type="spellStart"/>
      <w:r>
        <w:t>i</w:t>
      </w:r>
      <w:proofErr w:type="spellEnd"/>
      <w:r>
        <w:t>的。</w:t>
      </w:r>
      <w:r>
        <w:rPr>
          <w:rFonts w:hint="eastAsia"/>
        </w:rPr>
        <w:t>这里π</w:t>
      </w:r>
      <w:r>
        <w:rPr>
          <w:rFonts w:ascii="微软雅黑" w:eastAsia="微软雅黑" w:hAnsi="微软雅黑" w:cs="微软雅黑" w:hint="eastAsia"/>
        </w:rPr>
        <w:t>−</w:t>
      </w:r>
      <w:proofErr w:type="spellStart"/>
      <w:r>
        <w:t>i</w:t>
      </w:r>
      <w:proofErr w:type="spellEnd"/>
      <w:r>
        <w:t>表示N{</w:t>
      </w:r>
      <w:proofErr w:type="spellStart"/>
      <w:r>
        <w:t>i</w:t>
      </w:r>
      <w:proofErr w:type="spellEnd"/>
      <w:r>
        <w:t>}中agent的联合策略，其中agent j采用策略πj</w:t>
      </w:r>
      <w:r>
        <w:rPr>
          <w:rFonts w:hint="eastAsia"/>
        </w:rPr>
        <w:t>对于所有人</w:t>
      </w:r>
      <w:r>
        <w:t>j∈ N \{</w:t>
      </w:r>
      <w:proofErr w:type="spellStart"/>
      <w:r>
        <w:t>i</w:t>
      </w:r>
      <w:proofErr w:type="spellEnd"/>
      <w:r>
        <w:t>}。此外，如果</w:t>
      </w:r>
      <w:r>
        <w:t>=0，π</w:t>
      </w:r>
      <w:r>
        <w:rPr>
          <w:rFonts w:ascii="MS Gothic" w:eastAsia="MS Gothic" w:hAnsi="MS Gothic" w:cs="MS Gothic" w:hint="eastAsia"/>
        </w:rPr>
        <w:t>∗</w:t>
      </w:r>
      <w:r>
        <w:rPr>
          <w:rFonts w:hint="eastAsia"/>
        </w:rPr>
        <w:t>构成纳什均衡。</w:t>
      </w:r>
    </w:p>
    <w:p w14:paraId="7436C968" w14:textId="77777777" w:rsidR="0075127B" w:rsidRDefault="0075127B" w:rsidP="0075127B">
      <w:pPr>
        <w:ind w:firstLineChars="200" w:firstLine="420"/>
      </w:pPr>
      <w:r>
        <w:rPr>
          <w:rFonts w:hint="eastAsia"/>
        </w:rPr>
        <w:t>各种设置：</w:t>
      </w:r>
    </w:p>
    <w:p w14:paraId="215163BF" w14:textId="77777777" w:rsidR="00D0509A" w:rsidRDefault="0075127B" w:rsidP="0075127B">
      <w:pPr>
        <w:ind w:firstLineChars="200" w:firstLine="420"/>
      </w:pPr>
      <w:r>
        <w:rPr>
          <w:rFonts w:hint="eastAsia"/>
        </w:rPr>
        <w:t>广泛形式的游戏通常用于</w:t>
      </w:r>
      <w:proofErr w:type="gramStart"/>
      <w:r>
        <w:rPr>
          <w:rFonts w:hint="eastAsia"/>
        </w:rPr>
        <w:t>模拟非</w:t>
      </w:r>
      <w:proofErr w:type="gramEnd"/>
      <w:r>
        <w:rPr>
          <w:rFonts w:hint="eastAsia"/>
        </w:rPr>
        <w:t>合作环境。具体来说，零和</w:t>
      </w:r>
      <w:r>
        <w:t>/常和效用与P</w:t>
      </w:r>
      <w:r>
        <w:rPr>
          <w:rFonts w:hint="eastAsia"/>
        </w:rPr>
        <w:t>我∈</w:t>
      </w:r>
      <w:r>
        <w:t>N右</w:t>
      </w:r>
      <w:proofErr w:type="spellStart"/>
      <w:r>
        <w:t>i</w:t>
      </w:r>
      <w:proofErr w:type="spellEnd"/>
      <w:r>
        <w:t>=k，对于某些常数k对应</w:t>
      </w:r>
      <w:r>
        <w:rPr>
          <w:rFonts w:hint="eastAsia"/>
        </w:rPr>
        <w:t>充分竞争的环境；通用求和实用程序函数会导致混合设置。更重要的是，还可以描述不同信息结构的设置通过广泛的形式游戏。特别是，一个完美的信息游戏是这样一个游戏，其中每个信息集都是一个单体，即对于任何∈</w:t>
      </w:r>
      <w:r>
        <w:t xml:space="preserve"> S、 | S |=1；一个不完美的信息游戏</w:t>
      </w:r>
      <w:r>
        <w:rPr>
          <w:rFonts w:hint="eastAsia"/>
        </w:rPr>
        <w:t>存在</w:t>
      </w:r>
      <w:r>
        <w:t>s的地方∈ S、 | S |&gt;1。换句话说，在信息不完全的情况下，用于决策的信息状</w:t>
      </w:r>
      <w:r>
        <w:lastRenderedPageBreak/>
        <w:t>态代表多个可能的历史</w:t>
      </w:r>
      <w:r>
        <w:rPr>
          <w:rFonts w:hint="eastAsia"/>
        </w:rPr>
        <w:t>代理无法区分它们。在各种设置中，零和不完全信息设置是主要设置将泥灰岩与广泛形式游戏联系起来的理论研究重点</w:t>
      </w:r>
      <w:r>
        <w:t>。它还激发了MARL算法，从而彻底改变了竞争环境</w:t>
      </w:r>
      <w:r>
        <w:rPr>
          <w:rFonts w:hint="eastAsia"/>
        </w:rPr>
        <w:t>扑克牌</w:t>
      </w:r>
      <w:r>
        <w:t>AI等应用程序。</w:t>
      </w:r>
    </w:p>
    <w:p w14:paraId="3BF94FBD" w14:textId="77777777" w:rsidR="00D0509A" w:rsidRDefault="0075127B" w:rsidP="0075127B">
      <w:pPr>
        <w:ind w:firstLineChars="200" w:firstLine="420"/>
      </w:pPr>
      <w:r>
        <w:rPr>
          <w:rFonts w:hint="eastAsia"/>
        </w:rPr>
        <w:t>与马尔可夫博弈的联系：</w:t>
      </w:r>
    </w:p>
    <w:p w14:paraId="46E7813D" w14:textId="4B2B2D30" w:rsidR="0075127B" w:rsidRDefault="0075127B" w:rsidP="0075127B">
      <w:pPr>
        <w:ind w:firstLineChars="200" w:firstLine="420"/>
      </w:pPr>
      <w:r>
        <w:rPr>
          <w:rFonts w:hint="eastAsia"/>
        </w:rPr>
        <w:t>请注意，定义</w:t>
      </w:r>
      <w:r>
        <w:t>2.2和2.4中的两种形式是相互关联的。特别是，对于同时移动马尔可夫博弈，其他代理对动作的选择是</w:t>
      </w:r>
      <w:r>
        <w:rPr>
          <w:rFonts w:hint="eastAsia"/>
        </w:rPr>
        <w:t>代理未知，因此会导致不同的历史记录，这些历史记录可以聚合为这些游戏中的一个信息状态</w:t>
      </w:r>
      <w:r>
        <w:t>s。历史是联合行动的序列，折扣累积奖励在游戏结束时实例化效用。相反，只需设置</w:t>
      </w:r>
      <w:proofErr w:type="spellStart"/>
      <w:r>
        <w:t>Aj</w:t>
      </w:r>
      <w:proofErr w:type="spellEnd"/>
      <w:r>
        <w:t>=</w:t>
      </w:r>
      <w:r>
        <w:rPr>
          <w:rFonts w:ascii="MS Gothic" w:eastAsia="MS Gothic" w:hAnsi="MS Gothic" w:cs="MS Gothic" w:hint="eastAsia"/>
        </w:rPr>
        <w:t>∅</w:t>
      </w:r>
      <w:r>
        <w:t xml:space="preserve"> 在s状态下，对于agent j，τ（s），扩展形式</w:t>
      </w:r>
      <w:r>
        <w:rPr>
          <w:rFonts w:hint="eastAsia"/>
        </w:rPr>
        <w:t>对策归结为具有状态相关动作空间的马尔可夫对策。更多信息，请参见关于连接的详细讨论。备注</w:t>
      </w:r>
      <w:r>
        <w:t>2.6（其他泥灰岩框架）泥灰岩的其他几个理论框架</w:t>
      </w:r>
      <w:r>
        <w:rPr>
          <w:rFonts w:hint="eastAsia"/>
        </w:rPr>
        <w:t>存在于文献中，例如，范式和</w:t>
      </w:r>
      <w:r>
        <w:t>/或重复博弈，以及部分观察到的马尔可夫博弈。但是，可以查看前一个框架</w:t>
      </w:r>
      <w:r>
        <w:rPr>
          <w:rFonts w:hint="eastAsia"/>
        </w:rPr>
        <w:t>作为</w:t>
      </w:r>
      <w:r>
        <w:t>MGs的特例，具有单态；这一框架中最早的泥灰岩理论</w:t>
      </w:r>
      <w:r>
        <w:rPr>
          <w:rFonts w:hint="eastAsia"/>
        </w:rPr>
        <w:t>仅限于小规模问题。另一方面，后一个框架中的泥灰岩本质上具有挑战性，一般而言</w:t>
      </w:r>
      <w:r>
        <w:t>，导致</w:t>
      </w:r>
      <w:r>
        <w:rPr>
          <w:rFonts w:hint="eastAsia"/>
        </w:rPr>
        <w:t>文献中相对稀缺的理论。由于篇幅有限，我们不介绍这些任何细节的模型。我们将简要回顾其中一些模型下的</w:t>
      </w:r>
      <w:r>
        <w:t>MARL算法，</w:t>
      </w:r>
      <w:r>
        <w:rPr>
          <w:rFonts w:hint="eastAsia"/>
        </w:rPr>
        <w:t>尤其是§</w:t>
      </w:r>
      <w:r>
        <w:t>4中部分观察到的设置。感兴趣的读者请参阅</w:t>
      </w:r>
      <w:r>
        <w:rPr>
          <w:rFonts w:hint="eastAsia"/>
        </w:rPr>
        <w:t>早期回顾</w:t>
      </w:r>
      <w:r>
        <w:t>更多关于泥灰岩正常形态/重复游戏的讨论。</w:t>
      </w:r>
    </w:p>
    <w:p w14:paraId="52717489" w14:textId="65908D66" w:rsidR="00612827" w:rsidRDefault="00612827" w:rsidP="0075127B">
      <w:pPr>
        <w:ind w:firstLineChars="200" w:firstLine="420"/>
      </w:pPr>
    </w:p>
    <w:p w14:paraId="758D75E4" w14:textId="4EF0A4FD" w:rsidR="00612827" w:rsidRDefault="00612827" w:rsidP="0075127B">
      <w:pPr>
        <w:ind w:firstLineChars="200" w:firstLine="420"/>
      </w:pPr>
    </w:p>
    <w:p w14:paraId="00F64CD0" w14:textId="03ED854F" w:rsidR="00612827" w:rsidRDefault="00612827" w:rsidP="0075127B">
      <w:pPr>
        <w:ind w:firstLineChars="200" w:firstLine="420"/>
      </w:pPr>
    </w:p>
    <w:p w14:paraId="4A1FCE96" w14:textId="4145403E" w:rsidR="00612827" w:rsidRDefault="00612827" w:rsidP="0075127B">
      <w:pPr>
        <w:ind w:firstLineChars="200" w:firstLine="420"/>
      </w:pPr>
    </w:p>
    <w:p w14:paraId="18BE6CC2" w14:textId="5C5F06F9" w:rsidR="00612827" w:rsidRDefault="00612827" w:rsidP="0075127B">
      <w:pPr>
        <w:ind w:firstLineChars="200" w:firstLine="420"/>
      </w:pPr>
    </w:p>
    <w:p w14:paraId="449B56A6" w14:textId="1657F021" w:rsidR="00612827" w:rsidRDefault="00612827" w:rsidP="0075127B">
      <w:pPr>
        <w:ind w:firstLineChars="200" w:firstLine="420"/>
      </w:pPr>
    </w:p>
    <w:p w14:paraId="46A3E2F3" w14:textId="184670A0" w:rsidR="00612827" w:rsidRDefault="00612827" w:rsidP="0075127B">
      <w:pPr>
        <w:ind w:firstLineChars="200" w:firstLine="420"/>
      </w:pPr>
    </w:p>
    <w:p w14:paraId="615B76A0" w14:textId="0CE2C36D" w:rsidR="00612827" w:rsidRDefault="00612827" w:rsidP="0075127B">
      <w:pPr>
        <w:ind w:firstLineChars="200" w:firstLine="420"/>
      </w:pPr>
    </w:p>
    <w:p w14:paraId="726FE444" w14:textId="49950355" w:rsidR="00612827" w:rsidRDefault="00612827" w:rsidP="0075127B">
      <w:pPr>
        <w:ind w:firstLineChars="200" w:firstLine="420"/>
      </w:pPr>
    </w:p>
    <w:p w14:paraId="2306E546" w14:textId="712B06CC" w:rsidR="00612827" w:rsidRPr="00495CB9" w:rsidRDefault="00612827" w:rsidP="00495CB9">
      <w:pPr>
        <w:rPr>
          <w:rFonts w:hint="eastAsia"/>
          <w:b/>
          <w:sz w:val="32"/>
          <w:szCs w:val="32"/>
        </w:rPr>
      </w:pPr>
      <w:r w:rsidRPr="00612827">
        <w:rPr>
          <w:rFonts w:hint="eastAsia"/>
          <w:b/>
          <w:sz w:val="32"/>
          <w:szCs w:val="32"/>
        </w:rPr>
        <w:t>互评人：2052225</w:t>
      </w:r>
      <w:r w:rsidRPr="00612827">
        <w:rPr>
          <w:b/>
          <w:sz w:val="32"/>
          <w:szCs w:val="32"/>
        </w:rPr>
        <w:t xml:space="preserve"> </w:t>
      </w:r>
      <w:proofErr w:type="gramStart"/>
      <w:r w:rsidRPr="00612827">
        <w:rPr>
          <w:rFonts w:hint="eastAsia"/>
          <w:b/>
          <w:sz w:val="32"/>
          <w:szCs w:val="32"/>
        </w:rPr>
        <w:t>张勤杭</w:t>
      </w:r>
      <w:proofErr w:type="gramEnd"/>
      <w:r w:rsidRPr="00612827">
        <w:rPr>
          <w:rFonts w:hint="eastAsia"/>
          <w:b/>
          <w:sz w:val="32"/>
          <w:szCs w:val="32"/>
        </w:rPr>
        <w:t xml:space="preserve"> </w:t>
      </w:r>
      <w:r w:rsidRPr="00612827">
        <w:rPr>
          <w:b/>
          <w:sz w:val="32"/>
          <w:szCs w:val="32"/>
        </w:rPr>
        <w:t xml:space="preserve">           </w:t>
      </w:r>
      <w:r w:rsidRPr="00612827">
        <w:rPr>
          <w:rFonts w:hint="eastAsia"/>
          <w:b/>
          <w:sz w:val="32"/>
          <w:szCs w:val="32"/>
        </w:rPr>
        <w:t>互评成绩：8分</w:t>
      </w:r>
    </w:p>
    <w:sectPr w:rsidR="00612827" w:rsidRPr="00495C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AD0"/>
    <w:rsid w:val="0004146B"/>
    <w:rsid w:val="00044C36"/>
    <w:rsid w:val="00057522"/>
    <w:rsid w:val="000D24A4"/>
    <w:rsid w:val="00133F6A"/>
    <w:rsid w:val="00293B03"/>
    <w:rsid w:val="00352524"/>
    <w:rsid w:val="003F0573"/>
    <w:rsid w:val="00495CB9"/>
    <w:rsid w:val="0051071C"/>
    <w:rsid w:val="005F7A42"/>
    <w:rsid w:val="00612827"/>
    <w:rsid w:val="00636570"/>
    <w:rsid w:val="0075127B"/>
    <w:rsid w:val="008133B3"/>
    <w:rsid w:val="008270FB"/>
    <w:rsid w:val="00827AE5"/>
    <w:rsid w:val="009104F6"/>
    <w:rsid w:val="009549A9"/>
    <w:rsid w:val="00A86775"/>
    <w:rsid w:val="00B10737"/>
    <w:rsid w:val="00CC01E3"/>
    <w:rsid w:val="00D0509A"/>
    <w:rsid w:val="00D90E60"/>
    <w:rsid w:val="00DE14D6"/>
    <w:rsid w:val="00E32AD0"/>
    <w:rsid w:val="00E4573D"/>
    <w:rsid w:val="00EB54AC"/>
    <w:rsid w:val="00F6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14077"/>
  <w15:chartTrackingRefBased/>
  <w15:docId w15:val="{1D381DAA-4FB4-4289-943B-1170EFB12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8677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14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24A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24A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EB54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6775"/>
    <w:rPr>
      <w:b/>
      <w:bCs/>
      <w:kern w:val="44"/>
      <w:sz w:val="44"/>
      <w:szCs w:val="44"/>
    </w:rPr>
  </w:style>
  <w:style w:type="paragraph" w:styleId="a3">
    <w:name w:val="Subtitle"/>
    <w:basedOn w:val="a"/>
    <w:next w:val="a"/>
    <w:link w:val="a4"/>
    <w:uiPriority w:val="11"/>
    <w:qFormat/>
    <w:rsid w:val="00DE14D6"/>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DE14D6"/>
    <w:rPr>
      <w:b/>
      <w:bCs/>
      <w:kern w:val="28"/>
      <w:sz w:val="32"/>
      <w:szCs w:val="32"/>
    </w:rPr>
  </w:style>
  <w:style w:type="character" w:customStyle="1" w:styleId="20">
    <w:name w:val="标题 2 字符"/>
    <w:basedOn w:val="a0"/>
    <w:link w:val="2"/>
    <w:uiPriority w:val="9"/>
    <w:rsid w:val="00DE14D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24A4"/>
    <w:rPr>
      <w:b/>
      <w:bCs/>
      <w:sz w:val="32"/>
      <w:szCs w:val="32"/>
    </w:rPr>
  </w:style>
  <w:style w:type="character" w:customStyle="1" w:styleId="40">
    <w:name w:val="标题 4 字符"/>
    <w:basedOn w:val="a0"/>
    <w:link w:val="4"/>
    <w:uiPriority w:val="9"/>
    <w:rsid w:val="000D24A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EB54AC"/>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7</Pages>
  <Words>1362</Words>
  <Characters>7764</Characters>
  <Application>Microsoft Office Word</Application>
  <DocSecurity>0</DocSecurity>
  <Lines>64</Lines>
  <Paragraphs>18</Paragraphs>
  <ScaleCrop>false</ScaleCrop>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吴浩泽</dc:creator>
  <cp:keywords/>
  <dc:description/>
  <cp:lastModifiedBy>吴浩泽</cp:lastModifiedBy>
  <cp:revision>8</cp:revision>
  <dcterms:created xsi:type="dcterms:W3CDTF">2022-05-30T00:30:00Z</dcterms:created>
  <dcterms:modified xsi:type="dcterms:W3CDTF">2022-05-30T03:47:00Z</dcterms:modified>
</cp:coreProperties>
</file>