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022A6E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022A6E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022A6E">
        <w:rPr>
          <w:rFonts w:ascii="Times New Roman" w:hAnsi="Times New Roman" w:cs="Times New Roman" w:hint="eastAsia"/>
          <w:sz w:val="28"/>
          <w:szCs w:val="28"/>
        </w:rPr>
        <w:t>29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="004227D6">
        <w:rPr>
          <w:rFonts w:ascii="Times New Roman" w:hAnsi="Times New Roman" w:cs="Times New Roman"/>
          <w:b/>
          <w:sz w:val="28"/>
          <w:szCs w:val="28"/>
        </w:rPr>
        <w:t>点</w:t>
      </w:r>
      <w:r w:rsidR="004227D6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4227D6" w:rsidRPr="004227D6">
        <w:rPr>
          <w:rFonts w:ascii="Times New Roman" w:hAnsi="Times New Roman" w:cs="Times New Roman"/>
          <w:sz w:val="28"/>
          <w:szCs w:val="28"/>
        </w:rPr>
        <w:t>进程协作</w:t>
      </w:r>
      <w:r w:rsidR="004227D6" w:rsidRPr="004227D6">
        <w:rPr>
          <w:rFonts w:ascii="Times New Roman" w:hAnsi="Times New Roman" w:cs="Times New Roman"/>
          <w:sz w:val="28"/>
          <w:szCs w:val="28"/>
        </w:rPr>
        <w:t>+</w:t>
      </w:r>
      <w:r w:rsidR="003916B4">
        <w:rPr>
          <w:rFonts w:ascii="Times New Roman" w:hAnsi="Times New Roman" w:cs="Times New Roman"/>
          <w:sz w:val="28"/>
          <w:szCs w:val="28"/>
        </w:rPr>
        <w:t>进程通信</w:t>
      </w:r>
      <w:r w:rsidR="008A0780">
        <w:rPr>
          <w:rFonts w:ascii="Times New Roman" w:hAnsi="Times New Roman" w:cs="Times New Roman" w:hint="eastAsia"/>
          <w:sz w:val="28"/>
          <w:szCs w:val="28"/>
        </w:rPr>
        <w:t>+</w:t>
      </w:r>
      <w:r w:rsidR="008A0780">
        <w:rPr>
          <w:rFonts w:ascii="Times New Roman" w:hAnsi="Times New Roman" w:cs="Times New Roman" w:hint="eastAsia"/>
          <w:sz w:val="28"/>
          <w:szCs w:val="28"/>
        </w:rPr>
        <w:t>线程基础</w:t>
      </w:r>
    </w:p>
    <w:p w:rsidR="009C041C" w:rsidRDefault="00276980" w:rsidP="009C041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/>
          <w:sz w:val="28"/>
          <w:szCs w:val="28"/>
        </w:rPr>
        <w:t>上节课，</w:t>
      </w:r>
      <w:r w:rsidR="009C041C">
        <w:rPr>
          <w:rFonts w:ascii="Times New Roman" w:hAnsi="Times New Roman" w:cs="Times New Roman" w:hint="eastAsia"/>
          <w:sz w:val="28"/>
          <w:szCs w:val="28"/>
        </w:rPr>
        <w:t>本节</w:t>
      </w:r>
      <w:r w:rsidR="009C041C">
        <w:rPr>
          <w:rFonts w:ascii="Times New Roman" w:hAnsi="Times New Roman" w:cs="Times New Roman"/>
          <w:sz w:val="28"/>
          <w:szCs w:val="28"/>
        </w:rPr>
        <w:t>侧重点在于：是什么？需要做什么？至于</w:t>
      </w:r>
      <w:r w:rsidR="009C041C">
        <w:rPr>
          <w:rFonts w:ascii="Times New Roman" w:hAnsi="Times New Roman" w:cs="Times New Roman" w:hint="eastAsia"/>
          <w:sz w:val="28"/>
          <w:szCs w:val="28"/>
        </w:rPr>
        <w:t>如何</w:t>
      </w:r>
      <w:r w:rsidR="009C041C">
        <w:rPr>
          <w:rFonts w:ascii="Times New Roman" w:hAnsi="Times New Roman" w:cs="Times New Roman"/>
          <w:sz w:val="28"/>
          <w:szCs w:val="28"/>
        </w:rPr>
        <w:t>去做，</w:t>
      </w:r>
      <w:r w:rsidR="009C041C">
        <w:rPr>
          <w:rFonts w:ascii="Times New Roman" w:hAnsi="Times New Roman" w:cs="Times New Roman" w:hint="eastAsia"/>
          <w:sz w:val="28"/>
          <w:szCs w:val="28"/>
        </w:rPr>
        <w:t>本模块</w:t>
      </w:r>
      <w:r w:rsidR="009C041C">
        <w:rPr>
          <w:rFonts w:ascii="Times New Roman" w:hAnsi="Times New Roman" w:cs="Times New Roman"/>
          <w:sz w:val="28"/>
          <w:szCs w:val="28"/>
        </w:rPr>
        <w:t>的其他章节会逐个介绍方法。</w:t>
      </w:r>
    </w:p>
    <w:p w:rsidR="00022A6E" w:rsidRDefault="00022A6E" w:rsidP="00022A6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是同步</w:t>
      </w:r>
      <w:r>
        <w:rPr>
          <w:rFonts w:ascii="Times New Roman" w:hAnsi="Times New Roman" w:cs="Times New Roman" w:hint="eastAsia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？什么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互斥关系？</w:t>
      </w:r>
      <w:r>
        <w:rPr>
          <w:rFonts w:ascii="Times New Roman" w:hAnsi="Times New Roman" w:cs="Times New Roman" w:hint="eastAsia"/>
          <w:sz w:val="28"/>
          <w:szCs w:val="28"/>
        </w:rPr>
        <w:t>各自</w:t>
      </w:r>
      <w:r>
        <w:rPr>
          <w:rFonts w:ascii="Times New Roman" w:hAnsi="Times New Roman" w:cs="Times New Roman"/>
          <w:sz w:val="28"/>
          <w:szCs w:val="28"/>
        </w:rPr>
        <w:t>举例体会</w:t>
      </w:r>
      <w:r>
        <w:rPr>
          <w:rFonts w:ascii="Times New Roman" w:hAnsi="Times New Roman" w:cs="Times New Roman" w:hint="eastAsia"/>
          <w:sz w:val="28"/>
          <w:szCs w:val="28"/>
        </w:rPr>
        <w:t>其产生</w:t>
      </w:r>
      <w:r>
        <w:rPr>
          <w:rFonts w:ascii="Times New Roman" w:hAnsi="Times New Roman" w:cs="Times New Roman"/>
          <w:sz w:val="28"/>
          <w:szCs w:val="28"/>
        </w:rPr>
        <w:t>的原因。</w:t>
      </w:r>
    </w:p>
    <w:p w:rsidR="00022A6E" w:rsidRPr="00022A6E" w:rsidRDefault="00022A6E" w:rsidP="00022A6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：低级通信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高级通信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知道低级通信手段一般用于小数量通信，往往也是</w:t>
      </w:r>
      <w:r>
        <w:rPr>
          <w:rFonts w:ascii="Times New Roman" w:hAnsi="Times New Roman" w:cs="Times New Roman" w:hint="eastAsia"/>
          <w:sz w:val="28"/>
          <w:szCs w:val="28"/>
        </w:rPr>
        <w:t>成为</w:t>
      </w:r>
      <w:r>
        <w:rPr>
          <w:rFonts w:ascii="Times New Roman" w:hAnsi="Times New Roman" w:cs="Times New Roman"/>
          <w:sz w:val="28"/>
          <w:szCs w:val="28"/>
        </w:rPr>
        <w:t>系统内核的一部分；高级通信手段是操作系统提供的好的通信方法，往往更外围，不是内核的一部分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但是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因为现在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系统对于网络啊通信啊支持挺好，所以，一般操作系统都提供这些高级通信手段。</w:t>
      </w:r>
    </w:p>
    <w:p w:rsidR="008A0780" w:rsidRDefault="008A0780" w:rsidP="009C041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三种高级通信</w:t>
      </w:r>
      <w:r>
        <w:rPr>
          <w:rFonts w:ascii="Times New Roman" w:hAnsi="Times New Roman" w:cs="Times New Roman" w:hint="eastAsia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的实现机理，其实质在于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共享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/>
          <w:sz w:val="28"/>
          <w:szCs w:val="28"/>
        </w:rPr>
        <w:t>区间，不同在于这个区间的位置</w:t>
      </w:r>
      <w:r>
        <w:rPr>
          <w:rFonts w:ascii="Times New Roman" w:hAnsi="Times New Roman" w:cs="Times New Roman" w:hint="eastAsia"/>
          <w:sz w:val="28"/>
          <w:szCs w:val="28"/>
        </w:rPr>
        <w:t>所处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地方</w:t>
      </w:r>
      <w:r>
        <w:rPr>
          <w:rFonts w:ascii="Times New Roman" w:hAnsi="Times New Roman" w:cs="Times New Roman"/>
          <w:sz w:val="28"/>
          <w:szCs w:val="28"/>
        </w:rPr>
        <w:t>不同，从而带来的通信效率不同。</w:t>
      </w:r>
      <w:r>
        <w:rPr>
          <w:rFonts w:ascii="Times New Roman" w:hAnsi="Times New Roman" w:cs="Times New Roman" w:hint="eastAsia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：操作系统通信</w:t>
      </w:r>
      <w:r>
        <w:rPr>
          <w:rFonts w:ascii="Times New Roman" w:hAnsi="Times New Roman" w:cs="Times New Roman" w:hint="eastAsia"/>
          <w:sz w:val="28"/>
          <w:szCs w:val="28"/>
        </w:rPr>
        <w:t>手段</w:t>
      </w:r>
      <w:r>
        <w:rPr>
          <w:rFonts w:ascii="Times New Roman" w:hAnsi="Times New Roman" w:cs="Times New Roman"/>
          <w:sz w:val="28"/>
          <w:szCs w:val="28"/>
        </w:rPr>
        <w:t>好一些，用户用起来就方便一些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但操作系统系统</w:t>
      </w:r>
      <w:r>
        <w:rPr>
          <w:rFonts w:ascii="Times New Roman" w:hAnsi="Times New Roman" w:cs="Times New Roman" w:hint="eastAsia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就复杂一些。</w:t>
      </w:r>
    </w:p>
    <w:p w:rsidR="008A0780" w:rsidRDefault="008A0780" w:rsidP="008A078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线程的概念：</w:t>
      </w:r>
      <w:r w:rsidRPr="00C56015">
        <w:rPr>
          <w:rFonts w:ascii="Times New Roman" w:hAnsi="Times New Roman" w:cs="Times New Roman"/>
          <w:b/>
          <w:sz w:val="28"/>
          <w:szCs w:val="28"/>
        </w:rPr>
        <w:t>为什么要引入线程</w:t>
      </w:r>
      <w:r>
        <w:rPr>
          <w:rFonts w:ascii="Times New Roman" w:hAnsi="Times New Roman" w:cs="Times New Roman"/>
          <w:sz w:val="28"/>
          <w:szCs w:val="28"/>
        </w:rPr>
        <w:t>？</w:t>
      </w:r>
      <w:r w:rsidRPr="00C56015">
        <w:rPr>
          <w:rFonts w:ascii="Times New Roman" w:hAnsi="Times New Roman" w:cs="Times New Roman"/>
          <w:b/>
          <w:sz w:val="28"/>
          <w:szCs w:val="28"/>
        </w:rPr>
        <w:t>引入线程的好处？</w:t>
      </w:r>
      <w:r w:rsidRPr="00C56015">
        <w:rPr>
          <w:rFonts w:ascii="Times New Roman" w:hAnsi="Times New Roman" w:cs="Times New Roman" w:hint="eastAsia"/>
          <w:b/>
          <w:sz w:val="28"/>
          <w:szCs w:val="28"/>
        </w:rPr>
        <w:t>怎么</w:t>
      </w:r>
      <w:r w:rsidRPr="00C56015">
        <w:rPr>
          <w:rFonts w:ascii="Times New Roman" w:hAnsi="Times New Roman" w:cs="Times New Roman"/>
          <w:b/>
          <w:sz w:val="28"/>
          <w:szCs w:val="28"/>
        </w:rPr>
        <w:t>引</w:t>
      </w:r>
      <w:r w:rsidR="003837EF" w:rsidRPr="00C56015">
        <w:rPr>
          <w:rFonts w:ascii="Times New Roman" w:hAnsi="Times New Roman" w:cs="Times New Roman"/>
          <w:b/>
          <w:sz w:val="28"/>
          <w:szCs w:val="28"/>
        </w:rPr>
        <w:t>入线程</w:t>
      </w:r>
      <w:r w:rsidR="003837EF">
        <w:rPr>
          <w:rFonts w:ascii="Times New Roman" w:hAnsi="Times New Roman" w:cs="Times New Roman"/>
          <w:sz w:val="28"/>
          <w:szCs w:val="28"/>
        </w:rPr>
        <w:t>，即</w:t>
      </w:r>
      <w:r w:rsidR="003837EF">
        <w:rPr>
          <w:rFonts w:ascii="Times New Roman" w:hAnsi="Times New Roman" w:cs="Times New Roman"/>
          <w:sz w:val="28"/>
          <w:szCs w:val="28"/>
        </w:rPr>
        <w:t>PPT</w:t>
      </w:r>
      <w:r w:rsidR="003837EF">
        <w:rPr>
          <w:rFonts w:ascii="Times New Roman" w:hAnsi="Times New Roman" w:cs="Times New Roman" w:hint="eastAsia"/>
          <w:sz w:val="28"/>
          <w:szCs w:val="28"/>
        </w:rPr>
        <w:t>上</w:t>
      </w:r>
      <w:r w:rsidR="00E67D4D">
        <w:rPr>
          <w:rFonts w:ascii="Times New Roman" w:hAnsi="Times New Roman" w:cs="Times New Roman"/>
          <w:sz w:val="28"/>
          <w:szCs w:val="28"/>
        </w:rPr>
        <w:t>线程引入的思路</w:t>
      </w:r>
      <w:r w:rsidR="00E67D4D">
        <w:rPr>
          <w:rFonts w:ascii="Times New Roman" w:hAnsi="Times New Roman" w:cs="Times New Roman" w:hint="eastAsia"/>
          <w:sz w:val="28"/>
          <w:szCs w:val="28"/>
        </w:rPr>
        <w:t>，可以举例体会一下。</w:t>
      </w:r>
    </w:p>
    <w:p w:rsidR="00FE6C61" w:rsidRPr="002E7759" w:rsidRDefault="00FE6C61" w:rsidP="002E7759">
      <w:pPr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4B2235" w:rsidRDefault="00A43448" w:rsidP="006215A1">
      <w:pPr>
        <w:rPr>
          <w:rFonts w:ascii="Times New Roman" w:hAnsi="Times New Roman" w:cs="Times New Roman"/>
          <w:sz w:val="28"/>
          <w:szCs w:val="28"/>
        </w:rPr>
      </w:pPr>
      <w:r w:rsidRPr="004E024C">
        <w:rPr>
          <w:rFonts w:ascii="Times New Roman" w:hAnsi="Times New Roman" w:cs="Times New Roman" w:hint="eastAsia"/>
          <w:b/>
          <w:sz w:val="28"/>
          <w:szCs w:val="28"/>
        </w:rPr>
        <w:t>复习</w:t>
      </w:r>
      <w:r w:rsidRPr="004E024C">
        <w:rPr>
          <w:rFonts w:ascii="Times New Roman" w:hAnsi="Times New Roman" w:cs="Times New Roman"/>
          <w:sz w:val="28"/>
          <w:szCs w:val="28"/>
        </w:rPr>
        <w:t>：</w:t>
      </w:r>
      <w:r w:rsidRPr="00714CD9">
        <w:rPr>
          <w:rFonts w:ascii="Times New Roman" w:hAnsi="Times New Roman" w:cs="Times New Roman" w:hint="eastAsia"/>
          <w:sz w:val="28"/>
          <w:szCs w:val="28"/>
        </w:rPr>
        <w:t>建议</w:t>
      </w:r>
      <w:r w:rsidRPr="00714CD9">
        <w:rPr>
          <w:rFonts w:ascii="Times New Roman" w:hAnsi="Times New Roman" w:cs="Times New Roman"/>
          <w:sz w:val="28"/>
          <w:szCs w:val="28"/>
        </w:rPr>
        <w:t>先行阅读</w:t>
      </w:r>
      <w:r w:rsidRPr="00714CD9">
        <w:rPr>
          <w:rFonts w:ascii="Times New Roman" w:hAnsi="Times New Roman" w:cs="Times New Roman" w:hint="eastAsia"/>
          <w:sz w:val="28"/>
          <w:szCs w:val="28"/>
        </w:rPr>
        <w:t>PPT</w:t>
      </w:r>
      <w:r w:rsidR="00121E10" w:rsidRPr="00714CD9">
        <w:rPr>
          <w:rFonts w:ascii="Times New Roman" w:hAnsi="Times New Roman" w:cs="Times New Roman" w:hint="eastAsia"/>
          <w:sz w:val="28"/>
          <w:szCs w:val="28"/>
        </w:rPr>
        <w:t>上关于</w:t>
      </w:r>
      <w:r w:rsidR="00121E10" w:rsidRPr="00714CD9">
        <w:rPr>
          <w:rFonts w:ascii="Times New Roman" w:hAnsi="Times New Roman" w:cs="Times New Roman"/>
          <w:sz w:val="28"/>
          <w:szCs w:val="28"/>
        </w:rPr>
        <w:t>上文提及到的内容</w:t>
      </w:r>
      <w:r w:rsidRPr="00714CD9">
        <w:rPr>
          <w:rFonts w:ascii="Times New Roman" w:hAnsi="Times New Roman" w:cs="Times New Roman" w:hint="eastAsia"/>
          <w:sz w:val="28"/>
          <w:szCs w:val="28"/>
        </w:rPr>
        <w:t>，回顾自己</w:t>
      </w:r>
      <w:r w:rsidRPr="00714CD9">
        <w:rPr>
          <w:rFonts w:ascii="Times New Roman" w:hAnsi="Times New Roman" w:cs="Times New Roman"/>
          <w:sz w:val="28"/>
          <w:szCs w:val="28"/>
        </w:rPr>
        <w:t>的课堂笔记，</w:t>
      </w:r>
      <w:r w:rsidR="00C56015">
        <w:rPr>
          <w:rFonts w:ascii="Times New Roman" w:hAnsi="Times New Roman" w:cs="Times New Roman" w:hint="eastAsia"/>
          <w:sz w:val="28"/>
          <w:szCs w:val="28"/>
        </w:rPr>
        <w:t>精读</w:t>
      </w:r>
      <w:r w:rsidR="00C56015">
        <w:rPr>
          <w:rFonts w:ascii="Times New Roman" w:hAnsi="Times New Roman" w:cs="Times New Roman" w:hint="eastAsia"/>
          <w:sz w:val="28"/>
          <w:szCs w:val="28"/>
        </w:rPr>
        <w:t>4.1</w:t>
      </w:r>
      <w:r w:rsidR="004B2235">
        <w:rPr>
          <w:rFonts w:ascii="Times New Roman" w:hAnsi="Times New Roman" w:cs="Times New Roman" w:hint="eastAsia"/>
          <w:sz w:val="28"/>
          <w:szCs w:val="28"/>
        </w:rPr>
        <w:t>。</w:t>
      </w:r>
    </w:p>
    <w:p w:rsidR="00A43448" w:rsidRPr="006215A1" w:rsidRDefault="00121E10" w:rsidP="006215A1">
      <w:pPr>
        <w:rPr>
          <w:rFonts w:ascii="Times New Roman" w:hAnsi="Times New Roman" w:cs="Times New Roman"/>
          <w:sz w:val="28"/>
          <w:szCs w:val="28"/>
        </w:rPr>
      </w:pPr>
      <w:r w:rsidRPr="006215A1">
        <w:rPr>
          <w:rFonts w:ascii="Times New Roman" w:hAnsi="Times New Roman" w:cs="Times New Roman" w:hint="eastAsia"/>
          <w:b/>
          <w:sz w:val="28"/>
          <w:szCs w:val="28"/>
        </w:rPr>
        <w:t>预习：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预习</w:t>
      </w:r>
      <w:r w:rsidR="002B600C">
        <w:rPr>
          <w:rFonts w:ascii="Times New Roman" w:hAnsi="Times New Roman" w:cs="Times New Roman" w:hint="eastAsia"/>
          <w:sz w:val="28"/>
          <w:szCs w:val="28"/>
        </w:rPr>
        <w:t>4.2/5.1/5.2</w:t>
      </w:r>
      <w:r w:rsidR="002B600C">
        <w:rPr>
          <w:rFonts w:ascii="Times New Roman" w:hAnsi="Times New Roman" w:cs="Times New Roman" w:hint="eastAsia"/>
          <w:sz w:val="28"/>
          <w:szCs w:val="28"/>
        </w:rPr>
        <w:t>，</w:t>
      </w:r>
      <w:bookmarkStart w:id="0" w:name="_GoBack"/>
      <w:bookmarkEnd w:id="0"/>
      <w:r w:rsidRPr="006215A1">
        <w:rPr>
          <w:rFonts w:ascii="Times New Roman" w:hAnsi="Times New Roman" w:cs="Times New Roman"/>
          <w:sz w:val="28"/>
          <w:szCs w:val="28"/>
        </w:rPr>
        <w:t>也可直接预习</w:t>
      </w:r>
      <w:r w:rsidRPr="006215A1">
        <w:rPr>
          <w:rFonts w:ascii="Times New Roman" w:hAnsi="Times New Roman" w:cs="Times New Roman" w:hint="eastAsia"/>
          <w:sz w:val="28"/>
          <w:szCs w:val="28"/>
        </w:rPr>
        <w:t>PPT</w:t>
      </w:r>
      <w:r w:rsidRPr="006215A1">
        <w:rPr>
          <w:rFonts w:ascii="Times New Roman" w:hAnsi="Times New Roman" w:cs="Times New Roman" w:hint="eastAsia"/>
          <w:sz w:val="28"/>
          <w:szCs w:val="28"/>
        </w:rPr>
        <w:t>的进程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基础的</w:t>
      </w:r>
      <w:r w:rsidR="00273F9A" w:rsidRPr="006215A1">
        <w:rPr>
          <w:rFonts w:ascii="Times New Roman" w:hAnsi="Times New Roman" w:cs="Times New Roman"/>
          <w:sz w:val="28"/>
          <w:szCs w:val="28"/>
        </w:rPr>
        <w:t>其余内容</w:t>
      </w:r>
      <w:r w:rsidRPr="006215A1">
        <w:rPr>
          <w:rFonts w:ascii="Times New Roman" w:hAnsi="Times New Roman" w:cs="Times New Roman"/>
          <w:sz w:val="28"/>
          <w:szCs w:val="28"/>
        </w:rPr>
        <w:t>。</w:t>
      </w:r>
    </w:p>
    <w:p w:rsidR="006215A1" w:rsidRPr="002B600C" w:rsidRDefault="006215A1" w:rsidP="00273F9A">
      <w:pPr>
        <w:rPr>
          <w:rFonts w:ascii="Times New Roman" w:hAnsi="Times New Roman" w:cs="Times New Roman"/>
          <w:b/>
          <w:sz w:val="28"/>
          <w:szCs w:val="28"/>
        </w:rPr>
      </w:pPr>
    </w:p>
    <w:p w:rsidR="00C56015" w:rsidRDefault="00C56015" w:rsidP="00273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b/>
          <w:sz w:val="28"/>
          <w:szCs w:val="28"/>
        </w:rPr>
        <w:t>ip:</w:t>
      </w:r>
    </w:p>
    <w:p w:rsidR="00C56015" w:rsidRPr="00C56015" w:rsidRDefault="00C56015" w:rsidP="00273F9A">
      <w:pPr>
        <w:rPr>
          <w:rFonts w:ascii="Times New Roman" w:hAnsi="Times New Roman" w:cs="Times New Roman"/>
          <w:sz w:val="28"/>
          <w:szCs w:val="28"/>
        </w:rPr>
      </w:pPr>
      <w:r w:rsidRPr="00C56015">
        <w:rPr>
          <w:rFonts w:ascii="Times New Roman" w:hAnsi="Times New Roman" w:cs="Times New Roman" w:hint="eastAsia"/>
          <w:sz w:val="28"/>
          <w:szCs w:val="28"/>
        </w:rPr>
        <w:t>虽然引入</w:t>
      </w:r>
      <w:r w:rsidRPr="00C56015">
        <w:rPr>
          <w:rFonts w:ascii="Times New Roman" w:hAnsi="Times New Roman" w:cs="Times New Roman"/>
          <w:sz w:val="28"/>
          <w:szCs w:val="28"/>
        </w:rPr>
        <w:t>了线程的概念，但线程实际是</w:t>
      </w:r>
      <w:r w:rsidRPr="00C56015">
        <w:rPr>
          <w:rFonts w:ascii="Times New Roman" w:hAnsi="Times New Roman" w:cs="Times New Roman" w:hint="eastAsia"/>
          <w:sz w:val="28"/>
          <w:szCs w:val="28"/>
        </w:rPr>
        <w:t>体现进程</w:t>
      </w:r>
      <w:r w:rsidRPr="00C56015">
        <w:rPr>
          <w:rFonts w:ascii="Times New Roman" w:hAnsi="Times New Roman" w:cs="Times New Roman"/>
          <w:sz w:val="28"/>
          <w:szCs w:val="28"/>
        </w:rPr>
        <w:t>中的运动</w:t>
      </w:r>
      <w:r w:rsidRPr="00C56015">
        <w:rPr>
          <w:rFonts w:ascii="Times New Roman" w:hAnsi="Times New Roman" w:cs="Times New Roman" w:hint="eastAsia"/>
          <w:sz w:val="28"/>
          <w:szCs w:val="28"/>
        </w:rPr>
        <w:t>/</w:t>
      </w:r>
      <w:r w:rsidRPr="00C56015">
        <w:rPr>
          <w:rFonts w:ascii="Times New Roman" w:hAnsi="Times New Roman" w:cs="Times New Roman" w:hint="eastAsia"/>
          <w:sz w:val="28"/>
          <w:szCs w:val="28"/>
        </w:rPr>
        <w:t>执行</w:t>
      </w:r>
      <w:r w:rsidRPr="00C56015">
        <w:rPr>
          <w:rFonts w:ascii="Times New Roman" w:hAnsi="Times New Roman" w:cs="Times New Roman"/>
          <w:sz w:val="28"/>
          <w:szCs w:val="28"/>
        </w:rPr>
        <w:t>部分，后面章节提及到的方法，</w:t>
      </w:r>
      <w:r>
        <w:rPr>
          <w:rFonts w:ascii="Times New Roman" w:hAnsi="Times New Roman" w:cs="Times New Roman" w:hint="eastAsia"/>
          <w:sz w:val="28"/>
          <w:szCs w:val="28"/>
        </w:rPr>
        <w:t>都</w:t>
      </w:r>
      <w:r>
        <w:rPr>
          <w:rFonts w:ascii="Times New Roman" w:hAnsi="Times New Roman" w:cs="Times New Roman"/>
          <w:sz w:val="28"/>
          <w:szCs w:val="28"/>
        </w:rPr>
        <w:t>主要在探讨进程的执行过程，因此</w:t>
      </w:r>
      <w:r w:rsidRPr="00C56015">
        <w:rPr>
          <w:rFonts w:ascii="Times New Roman" w:hAnsi="Times New Roman" w:cs="Times New Roman"/>
          <w:sz w:val="28"/>
          <w:szCs w:val="28"/>
        </w:rPr>
        <w:t>都是笼统地用了进程</w:t>
      </w:r>
      <w:r w:rsidRPr="00C56015">
        <w:rPr>
          <w:rFonts w:ascii="Times New Roman" w:hAnsi="Times New Roman" w:cs="Times New Roman" w:hint="eastAsia"/>
          <w:sz w:val="28"/>
          <w:szCs w:val="28"/>
        </w:rPr>
        <w:t>这个</w:t>
      </w:r>
      <w:r w:rsidRPr="00C56015">
        <w:rPr>
          <w:rFonts w:ascii="Times New Roman" w:hAnsi="Times New Roman" w:cs="Times New Roman"/>
          <w:sz w:val="28"/>
          <w:szCs w:val="28"/>
        </w:rPr>
        <w:t>词语来说。</w:t>
      </w:r>
    </w:p>
    <w:sectPr w:rsidR="00C56015" w:rsidRPr="00C5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21" w:rsidRDefault="006F4521" w:rsidP="00022A6E">
      <w:r>
        <w:separator/>
      </w:r>
    </w:p>
  </w:endnote>
  <w:endnote w:type="continuationSeparator" w:id="0">
    <w:p w:rsidR="006F4521" w:rsidRDefault="006F4521" w:rsidP="0002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21" w:rsidRDefault="006F4521" w:rsidP="00022A6E">
      <w:r>
        <w:separator/>
      </w:r>
    </w:p>
  </w:footnote>
  <w:footnote w:type="continuationSeparator" w:id="0">
    <w:p w:rsidR="006F4521" w:rsidRDefault="006F4521" w:rsidP="00022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71DC"/>
    <w:multiLevelType w:val="hybridMultilevel"/>
    <w:tmpl w:val="AE3EFF80"/>
    <w:lvl w:ilvl="0" w:tplc="995623C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1B579D"/>
    <w:multiLevelType w:val="hybridMultilevel"/>
    <w:tmpl w:val="66F2DBD6"/>
    <w:lvl w:ilvl="0" w:tplc="18DAA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5">
    <w:nsid w:val="446046E2"/>
    <w:multiLevelType w:val="hybridMultilevel"/>
    <w:tmpl w:val="5906C206"/>
    <w:lvl w:ilvl="0" w:tplc="0F54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37BBB"/>
    <w:multiLevelType w:val="hybridMultilevel"/>
    <w:tmpl w:val="41C81EE2"/>
    <w:lvl w:ilvl="0" w:tplc="891C93C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3234FB"/>
    <w:multiLevelType w:val="hybridMultilevel"/>
    <w:tmpl w:val="E5D23BC6"/>
    <w:lvl w:ilvl="0" w:tplc="FAC03D1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827F89"/>
    <w:multiLevelType w:val="hybridMultilevel"/>
    <w:tmpl w:val="8A7679A0"/>
    <w:lvl w:ilvl="0" w:tplc="17709B5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0424BCA"/>
    <w:multiLevelType w:val="hybridMultilevel"/>
    <w:tmpl w:val="B874B234"/>
    <w:lvl w:ilvl="0" w:tplc="D0C24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143401"/>
    <w:multiLevelType w:val="hybridMultilevel"/>
    <w:tmpl w:val="F1481820"/>
    <w:lvl w:ilvl="0" w:tplc="3F9A58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22A6E"/>
    <w:rsid w:val="00046898"/>
    <w:rsid w:val="000971A8"/>
    <w:rsid w:val="000B1858"/>
    <w:rsid w:val="000F48C0"/>
    <w:rsid w:val="00121E10"/>
    <w:rsid w:val="001F10C7"/>
    <w:rsid w:val="0021772E"/>
    <w:rsid w:val="002677AE"/>
    <w:rsid w:val="00273F9A"/>
    <w:rsid w:val="00276980"/>
    <w:rsid w:val="002B600C"/>
    <w:rsid w:val="002E7759"/>
    <w:rsid w:val="0036386A"/>
    <w:rsid w:val="003837EF"/>
    <w:rsid w:val="003916B4"/>
    <w:rsid w:val="003D5B32"/>
    <w:rsid w:val="004227D6"/>
    <w:rsid w:val="00455BAF"/>
    <w:rsid w:val="004B2235"/>
    <w:rsid w:val="004E024C"/>
    <w:rsid w:val="006215A1"/>
    <w:rsid w:val="00643043"/>
    <w:rsid w:val="006D368B"/>
    <w:rsid w:val="006F4521"/>
    <w:rsid w:val="00714CD9"/>
    <w:rsid w:val="007C697B"/>
    <w:rsid w:val="008A0780"/>
    <w:rsid w:val="00941E91"/>
    <w:rsid w:val="00960282"/>
    <w:rsid w:val="009A50DE"/>
    <w:rsid w:val="009C041C"/>
    <w:rsid w:val="00A43448"/>
    <w:rsid w:val="00BC4AD0"/>
    <w:rsid w:val="00C35B7E"/>
    <w:rsid w:val="00C56015"/>
    <w:rsid w:val="00E67D4D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22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2A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2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2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32</cp:revision>
  <dcterms:created xsi:type="dcterms:W3CDTF">2020-04-10T01:38:00Z</dcterms:created>
  <dcterms:modified xsi:type="dcterms:W3CDTF">2022-03-29T01:35:00Z</dcterms:modified>
</cp:coreProperties>
</file>