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49253" w14:textId="5530A382" w:rsidR="00044883" w:rsidRPr="005251CD" w:rsidRDefault="007F6CEA">
      <w:pPr>
        <w:rPr>
          <w:rFonts w:ascii="黑体" w:eastAsia="黑体" w:hAnsi="黑体"/>
          <w:sz w:val="28"/>
          <w:szCs w:val="28"/>
        </w:rPr>
      </w:pPr>
      <w:r w:rsidRPr="005251CD">
        <w:rPr>
          <w:rFonts w:ascii="黑体" w:eastAsia="黑体" w:hAnsi="黑体" w:hint="eastAsia"/>
          <w:sz w:val="28"/>
          <w:szCs w:val="28"/>
        </w:rPr>
        <w:t>4</w:t>
      </w:r>
      <w:r w:rsidRPr="005251CD">
        <w:rPr>
          <w:rFonts w:ascii="黑体" w:eastAsia="黑体" w:hAnsi="黑体"/>
          <w:sz w:val="28"/>
          <w:szCs w:val="28"/>
        </w:rPr>
        <w:t>.16</w:t>
      </w:r>
    </w:p>
    <w:p w14:paraId="6A2D1B32" w14:textId="4FA9DE7F" w:rsidR="00A26C46" w:rsidRDefault="006E60CE">
      <w:r w:rsidRPr="00FF61C8">
        <w:rPr>
          <w:b/>
          <w:bCs/>
        </w:rPr>
        <w:t xml:space="preserve">select </w:t>
      </w:r>
      <w:r>
        <w:t>ID</w:t>
      </w:r>
    </w:p>
    <w:p w14:paraId="42C99829" w14:textId="52498D38" w:rsidR="006E60CE" w:rsidRDefault="006E60CE">
      <w:r w:rsidRPr="00FF61C8">
        <w:rPr>
          <w:rFonts w:hint="eastAsia"/>
          <w:b/>
          <w:bCs/>
        </w:rPr>
        <w:t>f</w:t>
      </w:r>
      <w:r w:rsidRPr="00FF61C8">
        <w:rPr>
          <w:b/>
          <w:bCs/>
        </w:rPr>
        <w:t xml:space="preserve">rom </w:t>
      </w:r>
      <w:r>
        <w:t xml:space="preserve">student </w:t>
      </w:r>
      <w:r w:rsidRPr="00FF61C8">
        <w:rPr>
          <w:b/>
          <w:bCs/>
        </w:rPr>
        <w:t>natural left outer join</w:t>
      </w:r>
      <w:r>
        <w:t xml:space="preserve"> takes</w:t>
      </w:r>
    </w:p>
    <w:p w14:paraId="66FE2061" w14:textId="74512DB2" w:rsidR="0065731E" w:rsidRDefault="007265B1">
      <w:r w:rsidRPr="00FF61C8">
        <w:rPr>
          <w:rFonts w:hint="eastAsia"/>
          <w:b/>
          <w:bCs/>
        </w:rPr>
        <w:t>w</w:t>
      </w:r>
      <w:r w:rsidRPr="00FF61C8">
        <w:rPr>
          <w:b/>
          <w:bCs/>
        </w:rPr>
        <w:t>here</w:t>
      </w:r>
      <w:r>
        <w:t xml:space="preserve"> course_id </w:t>
      </w:r>
      <w:r w:rsidRPr="00FF61C8">
        <w:rPr>
          <w:b/>
          <w:bCs/>
        </w:rPr>
        <w:t>is</w:t>
      </w:r>
      <w:r>
        <w:t xml:space="preserve"> null</w:t>
      </w:r>
    </w:p>
    <w:p w14:paraId="69530A0F" w14:textId="77777777" w:rsidR="00A51D2D" w:rsidRDefault="00A51D2D"/>
    <w:p w14:paraId="60FE3AE0" w14:textId="19333CB0" w:rsidR="0065731E" w:rsidRPr="005251CD" w:rsidRDefault="000F7B78">
      <w:pPr>
        <w:rPr>
          <w:rFonts w:ascii="黑体" w:eastAsia="黑体" w:hAnsi="黑体"/>
          <w:sz w:val="28"/>
          <w:szCs w:val="28"/>
        </w:rPr>
      </w:pPr>
      <w:r w:rsidRPr="005251CD">
        <w:rPr>
          <w:rFonts w:ascii="黑体" w:eastAsia="黑体" w:hAnsi="黑体"/>
          <w:sz w:val="28"/>
          <w:szCs w:val="28"/>
        </w:rPr>
        <w:t>5</w:t>
      </w:r>
      <w:r w:rsidR="003525E0" w:rsidRPr="005251CD">
        <w:rPr>
          <w:rFonts w:ascii="黑体" w:eastAsia="黑体" w:hAnsi="黑体"/>
          <w:sz w:val="28"/>
          <w:szCs w:val="28"/>
        </w:rPr>
        <w:t>.1</w:t>
      </w:r>
      <w:r w:rsidRPr="005251CD">
        <w:rPr>
          <w:rFonts w:ascii="黑体" w:eastAsia="黑体" w:hAnsi="黑体"/>
          <w:sz w:val="28"/>
          <w:szCs w:val="28"/>
        </w:rPr>
        <w:t>5</w:t>
      </w:r>
    </w:p>
    <w:p w14:paraId="2E505447" w14:textId="7ABF1334" w:rsidR="00213911" w:rsidRDefault="006D79F3">
      <w:r>
        <w:rPr>
          <w:rFonts w:hint="eastAsia"/>
        </w:rPr>
        <w:t>程序如下：</w:t>
      </w:r>
    </w:p>
    <w:p w14:paraId="0F50BBD6" w14:textId="5A6D29F8" w:rsidR="006D79F3" w:rsidRDefault="00BF01A2">
      <w:r w:rsidRPr="007932C8">
        <w:rPr>
          <w:rFonts w:hint="eastAsia"/>
          <w:b/>
          <w:bCs/>
        </w:rPr>
        <w:t>create</w:t>
      </w:r>
      <w:r>
        <w:t xml:space="preserve"> </w:t>
      </w:r>
      <w:r w:rsidRPr="007932C8">
        <w:rPr>
          <w:rFonts w:hint="eastAsia"/>
          <w:b/>
          <w:bCs/>
        </w:rPr>
        <w:t>function</w:t>
      </w:r>
      <w:r>
        <w:t xml:space="preserve"> </w:t>
      </w:r>
      <w:r>
        <w:rPr>
          <w:rFonts w:hint="eastAsia"/>
        </w:rPr>
        <w:t>avg</w:t>
      </w:r>
      <w:r>
        <w:t xml:space="preserve">_salary(comp_name </w:t>
      </w:r>
      <w:r w:rsidRPr="007932C8">
        <w:rPr>
          <w:b/>
          <w:bCs/>
        </w:rPr>
        <w:t>varchar</w:t>
      </w:r>
      <w:r>
        <w:t>(255))</w:t>
      </w:r>
    </w:p>
    <w:p w14:paraId="28EFF2AD" w14:textId="08AB3655" w:rsidR="00BF01A2" w:rsidRDefault="00BF01A2">
      <w:r w:rsidRPr="007932C8">
        <w:rPr>
          <w:b/>
          <w:bCs/>
        </w:rPr>
        <w:t>returns</w:t>
      </w:r>
      <w:r>
        <w:t xml:space="preserve"> </w:t>
      </w:r>
      <w:r w:rsidRPr="007932C8">
        <w:rPr>
          <w:b/>
          <w:bCs/>
        </w:rPr>
        <w:t>numeric</w:t>
      </w:r>
      <w:r>
        <w:t>(10,2)</w:t>
      </w:r>
    </w:p>
    <w:p w14:paraId="2B501ED7" w14:textId="592B4CCB" w:rsidR="00BF01A2" w:rsidRPr="007932C8" w:rsidRDefault="001A24EC">
      <w:pPr>
        <w:rPr>
          <w:b/>
          <w:bCs/>
        </w:rPr>
      </w:pPr>
      <w:r w:rsidRPr="007932C8">
        <w:rPr>
          <w:rFonts w:hint="eastAsia"/>
          <w:b/>
          <w:bCs/>
        </w:rPr>
        <w:t>b</w:t>
      </w:r>
      <w:r w:rsidRPr="007932C8">
        <w:rPr>
          <w:b/>
          <w:bCs/>
        </w:rPr>
        <w:t>egin</w:t>
      </w:r>
    </w:p>
    <w:p w14:paraId="6D2DDCDD" w14:textId="27E0DED6" w:rsidR="001A24EC" w:rsidRDefault="001A24EC">
      <w:r>
        <w:tab/>
      </w:r>
      <w:r w:rsidRPr="007932C8">
        <w:rPr>
          <w:b/>
          <w:bCs/>
        </w:rPr>
        <w:t>declare</w:t>
      </w:r>
      <w:r>
        <w:t xml:space="preserve"> avg_sa </w:t>
      </w:r>
      <w:r w:rsidRPr="007932C8">
        <w:rPr>
          <w:b/>
          <w:bCs/>
        </w:rPr>
        <w:t>numeric</w:t>
      </w:r>
      <w:r>
        <w:t>(10,2);</w:t>
      </w:r>
    </w:p>
    <w:p w14:paraId="78D17C39" w14:textId="373970D5" w:rsidR="001A24EC" w:rsidRDefault="001A24EC">
      <w:r>
        <w:tab/>
      </w:r>
      <w:r w:rsidR="003E0866" w:rsidRPr="007932C8">
        <w:rPr>
          <w:b/>
          <w:bCs/>
        </w:rPr>
        <w:t>select</w:t>
      </w:r>
      <w:r w:rsidR="003E0866">
        <w:t xml:space="preserve"> </w:t>
      </w:r>
      <w:r w:rsidR="003E0866" w:rsidRPr="007932C8">
        <w:rPr>
          <w:b/>
          <w:bCs/>
        </w:rPr>
        <w:t>avg</w:t>
      </w:r>
      <w:r w:rsidR="003E0866">
        <w:t xml:space="preserve">(salary) </w:t>
      </w:r>
      <w:r w:rsidR="003E0866" w:rsidRPr="007932C8">
        <w:rPr>
          <w:b/>
          <w:bCs/>
        </w:rPr>
        <w:t>into</w:t>
      </w:r>
      <w:r w:rsidR="003E0866">
        <w:t xml:space="preserve"> avg_s</w:t>
      </w:r>
      <w:r w:rsidR="00610B22">
        <w:t>a</w:t>
      </w:r>
    </w:p>
    <w:p w14:paraId="75684132" w14:textId="15EBA83E" w:rsidR="003E0866" w:rsidRDefault="003E0866">
      <w:r>
        <w:tab/>
      </w:r>
      <w:r w:rsidRPr="007932C8">
        <w:rPr>
          <w:b/>
          <w:bCs/>
        </w:rPr>
        <w:t>from</w:t>
      </w:r>
      <w:r>
        <w:t xml:space="preserve"> works</w:t>
      </w:r>
    </w:p>
    <w:p w14:paraId="0CA21B5B" w14:textId="57DFEA68" w:rsidR="00B2079C" w:rsidRDefault="00B2079C">
      <w:r>
        <w:tab/>
      </w:r>
      <w:r w:rsidRPr="007932C8">
        <w:rPr>
          <w:b/>
          <w:bCs/>
        </w:rPr>
        <w:t>where</w:t>
      </w:r>
      <w:r>
        <w:t xml:space="preserve"> works.company_name = comp_name</w:t>
      </w:r>
    </w:p>
    <w:p w14:paraId="4430790A" w14:textId="16C19271" w:rsidR="002E0FD0" w:rsidRDefault="002E0FD0">
      <w:r>
        <w:tab/>
      </w:r>
      <w:r w:rsidRPr="007932C8">
        <w:rPr>
          <w:b/>
          <w:bCs/>
        </w:rPr>
        <w:t>return</w:t>
      </w:r>
      <w:r>
        <w:t xml:space="preserve"> avg_sa</w:t>
      </w:r>
    </w:p>
    <w:p w14:paraId="1B1BC435" w14:textId="6D8C02AD" w:rsidR="00F1216A" w:rsidRPr="007932C8" w:rsidRDefault="00F1216A">
      <w:pPr>
        <w:rPr>
          <w:b/>
          <w:bCs/>
        </w:rPr>
      </w:pPr>
      <w:r w:rsidRPr="007932C8">
        <w:rPr>
          <w:rFonts w:hint="eastAsia"/>
          <w:b/>
          <w:bCs/>
        </w:rPr>
        <w:t>e</w:t>
      </w:r>
      <w:r w:rsidRPr="007932C8">
        <w:rPr>
          <w:b/>
          <w:bCs/>
        </w:rPr>
        <w:t>nd</w:t>
      </w:r>
    </w:p>
    <w:p w14:paraId="2F4F996A" w14:textId="1BBD4702" w:rsidR="00BB4CF4" w:rsidRDefault="00BB4CF4"/>
    <w:p w14:paraId="2E5049D4" w14:textId="77777777" w:rsidR="005B1602" w:rsidRDefault="00BB4CF4">
      <w:r w:rsidRPr="007932C8">
        <w:rPr>
          <w:rFonts w:hint="eastAsia"/>
          <w:b/>
          <w:bCs/>
        </w:rPr>
        <w:t>s</w:t>
      </w:r>
      <w:r w:rsidRPr="007932C8">
        <w:rPr>
          <w:b/>
          <w:bCs/>
        </w:rPr>
        <w:t>elect</w:t>
      </w:r>
      <w:r>
        <w:t xml:space="preserve"> </w:t>
      </w:r>
      <w:r w:rsidR="00861BAE">
        <w:t>company_name</w:t>
      </w:r>
    </w:p>
    <w:p w14:paraId="4759E6DA" w14:textId="03CEC460" w:rsidR="00BB4CF4" w:rsidRDefault="00BB4CF4">
      <w:r w:rsidRPr="007932C8">
        <w:rPr>
          <w:b/>
          <w:bCs/>
        </w:rPr>
        <w:t>from</w:t>
      </w:r>
      <w:r>
        <w:t xml:space="preserve"> </w:t>
      </w:r>
      <w:r w:rsidR="00DC1419">
        <w:t>works</w:t>
      </w:r>
    </w:p>
    <w:p w14:paraId="6CABFDB3" w14:textId="55ED76DB" w:rsidR="00DC1419" w:rsidRPr="00E30EB0" w:rsidRDefault="001F290E">
      <w:r>
        <w:rPr>
          <w:b/>
          <w:bCs/>
        </w:rPr>
        <w:t xml:space="preserve">group by </w:t>
      </w:r>
      <w:r w:rsidRPr="00E30EB0">
        <w:t>company_name</w:t>
      </w:r>
    </w:p>
    <w:p w14:paraId="11F58115" w14:textId="41DBE6EE" w:rsidR="001F290E" w:rsidRPr="00D53DAE" w:rsidRDefault="001F290E">
      <w:r>
        <w:rPr>
          <w:rFonts w:hint="eastAsia"/>
          <w:b/>
          <w:bCs/>
        </w:rPr>
        <w:t>h</w:t>
      </w:r>
      <w:r>
        <w:rPr>
          <w:b/>
          <w:bCs/>
        </w:rPr>
        <w:t>aving avg</w:t>
      </w:r>
      <w:r w:rsidRPr="00D53DAE">
        <w:t xml:space="preserve">(salary) &gt; </w:t>
      </w:r>
      <w:r w:rsidRPr="00D32869">
        <w:t>avg_salary</w:t>
      </w:r>
      <w:r w:rsidRPr="00D53DAE">
        <w:t>(“First Bank”)</w:t>
      </w:r>
    </w:p>
    <w:p w14:paraId="692AA8D8" w14:textId="249C45EE" w:rsidR="00872B91" w:rsidRDefault="00872B91"/>
    <w:p w14:paraId="1A337EAD" w14:textId="585C6A2D" w:rsidR="00872B91" w:rsidRPr="005251CD" w:rsidRDefault="0048483F">
      <w:pPr>
        <w:rPr>
          <w:rFonts w:ascii="黑体" w:eastAsia="黑体" w:hAnsi="黑体"/>
          <w:sz w:val="28"/>
          <w:szCs w:val="28"/>
        </w:rPr>
      </w:pPr>
      <w:r w:rsidRPr="005251CD">
        <w:rPr>
          <w:rFonts w:ascii="黑体" w:eastAsia="黑体" w:hAnsi="黑体" w:hint="eastAsia"/>
          <w:sz w:val="28"/>
          <w:szCs w:val="28"/>
        </w:rPr>
        <w:t>6</w:t>
      </w:r>
      <w:r w:rsidRPr="005251CD">
        <w:rPr>
          <w:rFonts w:ascii="黑体" w:eastAsia="黑体" w:hAnsi="黑体"/>
          <w:sz w:val="28"/>
          <w:szCs w:val="28"/>
        </w:rPr>
        <w:t>.22</w:t>
      </w:r>
    </w:p>
    <w:p w14:paraId="6C6237EE" w14:textId="177EA742" w:rsidR="00B41B3B" w:rsidRDefault="00467E51">
      <w:r>
        <w:rPr>
          <w:rFonts w:hint="eastAsia"/>
        </w:rPr>
        <w:t>E</w:t>
      </w:r>
      <w:r>
        <w:t>-R</w:t>
      </w:r>
      <w:r>
        <w:rPr>
          <w:rFonts w:hint="eastAsia"/>
        </w:rPr>
        <w:t>图如下</w:t>
      </w:r>
      <w:r w:rsidR="00B74541">
        <w:rPr>
          <w:rFonts w:hint="eastAsia"/>
        </w:rPr>
        <w:t>：</w:t>
      </w:r>
    </w:p>
    <w:p w14:paraId="5B00DE81" w14:textId="700169AE" w:rsidR="00467E51" w:rsidRDefault="00142388" w:rsidP="00984E3C">
      <w:pPr>
        <w:jc w:val="center"/>
      </w:pPr>
      <w:r>
        <w:rPr>
          <w:noProof/>
        </w:rPr>
        <w:drawing>
          <wp:inline distT="0" distB="0" distL="0" distR="0" wp14:anchorId="494896D3" wp14:editId="4F55B2CA">
            <wp:extent cx="5793254" cy="21984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2704" cy="221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019C6" w14:textId="1329613A" w:rsidR="00022DEC" w:rsidRDefault="00022DEC" w:rsidP="00984E3C">
      <w:pPr>
        <w:jc w:val="center"/>
      </w:pPr>
    </w:p>
    <w:p w14:paraId="3583AC90" w14:textId="177FE206" w:rsidR="00022DEC" w:rsidRDefault="00022DEC" w:rsidP="00984E3C">
      <w:pPr>
        <w:jc w:val="center"/>
      </w:pPr>
    </w:p>
    <w:p w14:paraId="1E0B7D4F" w14:textId="77777777" w:rsidR="00022DEC" w:rsidRDefault="00022DEC" w:rsidP="00F95ABB"/>
    <w:p w14:paraId="4BDD4418" w14:textId="2DF08F28" w:rsidR="009115D2" w:rsidRDefault="001B6D8A">
      <w:r>
        <w:rPr>
          <w:rFonts w:hint="eastAsia"/>
        </w:rPr>
        <w:t>关系模式</w:t>
      </w:r>
      <w:r w:rsidR="008531DB">
        <w:rPr>
          <w:rFonts w:hint="eastAsia"/>
        </w:rPr>
        <w:t>如下</w:t>
      </w:r>
      <w:r w:rsidR="00DF27B9">
        <w:rPr>
          <w:rFonts w:hint="eastAsia"/>
        </w:rPr>
        <w:t>：</w:t>
      </w:r>
    </w:p>
    <w:p w14:paraId="25F8C52A" w14:textId="755451E9" w:rsidR="00694685" w:rsidRDefault="00694685" w:rsidP="00694685">
      <w:r>
        <w:t>car(VIN,</w:t>
      </w:r>
      <w:r w:rsidR="00783299">
        <w:t xml:space="preserve"> </w:t>
      </w:r>
      <w:r>
        <w:t>customer_ID,</w:t>
      </w:r>
      <w:r w:rsidR="00783299">
        <w:t xml:space="preserve"> </w:t>
      </w:r>
      <w:r>
        <w:t>dealer_ID,</w:t>
      </w:r>
      <w:r w:rsidR="00783299">
        <w:t xml:space="preserve"> </w:t>
      </w:r>
      <w:r>
        <w:t>model_name)</w:t>
      </w:r>
    </w:p>
    <w:p w14:paraId="14B9FC1C" w14:textId="169ACF73" w:rsidR="00871589" w:rsidRPr="00871589" w:rsidRDefault="00871589" w:rsidP="00694685">
      <w:r w:rsidRPr="00871589">
        <w:lastRenderedPageBreak/>
        <w:t>people(ID,</w:t>
      </w:r>
      <w:r w:rsidR="00D9797A">
        <w:t xml:space="preserve"> </w:t>
      </w:r>
      <w:r w:rsidRPr="00871589">
        <w:t>name)</w:t>
      </w:r>
    </w:p>
    <w:p w14:paraId="53B0ACBB" w14:textId="4C15221A" w:rsidR="00694685" w:rsidRDefault="00694685" w:rsidP="00694685">
      <w:r>
        <w:t>model(model_name,</w:t>
      </w:r>
      <w:r w:rsidR="00D9797A">
        <w:t xml:space="preserve"> </w:t>
      </w:r>
      <w:r>
        <w:t>brand)</w:t>
      </w:r>
    </w:p>
    <w:p w14:paraId="3BDF5EEC" w14:textId="5D556586" w:rsidR="00694685" w:rsidRDefault="00694685" w:rsidP="00694685">
      <w:r>
        <w:t>option(ID,</w:t>
      </w:r>
      <w:r w:rsidR="0033759D">
        <w:t xml:space="preserve"> </w:t>
      </w:r>
      <w:r>
        <w:t>content,</w:t>
      </w:r>
      <w:r w:rsidR="00D9797A">
        <w:t xml:space="preserve"> </w:t>
      </w:r>
      <w:r>
        <w:t>model_name)</w:t>
      </w:r>
    </w:p>
    <w:p w14:paraId="0C0D97C5" w14:textId="38C6531E" w:rsidR="00700919" w:rsidRDefault="00694685" w:rsidP="00694685">
      <w:r>
        <w:t>customize(VIN,</w:t>
      </w:r>
      <w:r w:rsidR="00D9797A">
        <w:t xml:space="preserve"> </w:t>
      </w:r>
      <w:r>
        <w:t>ID)</w:t>
      </w:r>
    </w:p>
    <w:p w14:paraId="65BCBEC5" w14:textId="5E889FE7" w:rsidR="00700919" w:rsidRDefault="00700919" w:rsidP="00694685">
      <w:r>
        <w:rPr>
          <w:rFonts w:hint="eastAsia"/>
        </w:rPr>
        <w:t>约束如下</w:t>
      </w:r>
      <w:r w:rsidR="00C16F31">
        <w:rPr>
          <w:rFonts w:hint="eastAsia"/>
        </w:rPr>
        <w:t>：</w:t>
      </w:r>
    </w:p>
    <w:tbl>
      <w:tblPr>
        <w:tblStyle w:val="a7"/>
        <w:tblW w:w="8642" w:type="dxa"/>
        <w:tblLook w:val="04A0" w:firstRow="1" w:lastRow="0" w:firstColumn="1" w:lastColumn="0" w:noHBand="0" w:noVBand="1"/>
      </w:tblPr>
      <w:tblGrid>
        <w:gridCol w:w="2263"/>
        <w:gridCol w:w="2410"/>
        <w:gridCol w:w="3969"/>
      </w:tblGrid>
      <w:tr w:rsidR="008777FF" w14:paraId="40B39BD1" w14:textId="77777777" w:rsidTr="009B1DD5">
        <w:tc>
          <w:tcPr>
            <w:tcW w:w="2263" w:type="dxa"/>
          </w:tcPr>
          <w:p w14:paraId="07E7A4E8" w14:textId="6146797D" w:rsidR="008777FF" w:rsidRDefault="00E0656F" w:rsidP="00694685">
            <w:r>
              <w:rPr>
                <w:rFonts w:hint="eastAsia"/>
              </w:rPr>
              <w:t>关系</w:t>
            </w:r>
            <w:r w:rsidR="00881ABA">
              <w:rPr>
                <w:rFonts w:hint="eastAsia"/>
              </w:rPr>
              <w:t>模式</w:t>
            </w:r>
          </w:p>
        </w:tc>
        <w:tc>
          <w:tcPr>
            <w:tcW w:w="2410" w:type="dxa"/>
          </w:tcPr>
          <w:p w14:paraId="5CAE0529" w14:textId="084F3239" w:rsidR="008777FF" w:rsidRDefault="00881ABA" w:rsidP="00694685">
            <w:r>
              <w:rPr>
                <w:rFonts w:hint="eastAsia"/>
              </w:rPr>
              <w:t>主码</w:t>
            </w:r>
          </w:p>
        </w:tc>
        <w:tc>
          <w:tcPr>
            <w:tcW w:w="3969" w:type="dxa"/>
          </w:tcPr>
          <w:p w14:paraId="1B08EE88" w14:textId="4B2AA51D" w:rsidR="008777FF" w:rsidRDefault="00881ABA" w:rsidP="00694685">
            <w:r>
              <w:rPr>
                <w:rFonts w:hint="eastAsia"/>
              </w:rPr>
              <w:t>外码约束</w:t>
            </w:r>
          </w:p>
        </w:tc>
      </w:tr>
      <w:tr w:rsidR="008777FF" w14:paraId="0707C09A" w14:textId="77777777" w:rsidTr="009B1DD5">
        <w:tc>
          <w:tcPr>
            <w:tcW w:w="2263" w:type="dxa"/>
          </w:tcPr>
          <w:p w14:paraId="456D748C" w14:textId="271411D1" w:rsidR="008777FF" w:rsidRDefault="000657A1" w:rsidP="00694685">
            <w:r>
              <w:t>c</w:t>
            </w:r>
            <w:r>
              <w:rPr>
                <w:rFonts w:hint="eastAsia"/>
              </w:rPr>
              <w:t>ar</w:t>
            </w:r>
          </w:p>
        </w:tc>
        <w:tc>
          <w:tcPr>
            <w:tcW w:w="2410" w:type="dxa"/>
          </w:tcPr>
          <w:p w14:paraId="131CED9D" w14:textId="50E9E4E0" w:rsidR="008777FF" w:rsidRDefault="000657A1" w:rsidP="00694685">
            <w:r>
              <w:rPr>
                <w:rFonts w:hint="eastAsia"/>
              </w:rPr>
              <w:t>V</w:t>
            </w:r>
            <w:r>
              <w:t>IN</w:t>
            </w:r>
          </w:p>
        </w:tc>
        <w:tc>
          <w:tcPr>
            <w:tcW w:w="3969" w:type="dxa"/>
          </w:tcPr>
          <w:p w14:paraId="565A9D05" w14:textId="068E54D0" w:rsidR="008777FF" w:rsidRDefault="00320DBE" w:rsidP="00694685">
            <w:r>
              <w:t>c</w:t>
            </w:r>
            <w:r>
              <w:rPr>
                <w:rFonts w:hint="eastAsia"/>
              </w:rPr>
              <w:t>ustomer</w:t>
            </w:r>
            <w:r>
              <w:t>_ID</w:t>
            </w:r>
            <w:r w:rsidR="00355029">
              <w:t xml:space="preserve"> </w:t>
            </w:r>
            <w:r w:rsidR="00355029" w:rsidRPr="00355029">
              <w:t xml:space="preserve">ref </w:t>
            </w:r>
            <w:r>
              <w:rPr>
                <w:rFonts w:hint="eastAsia"/>
              </w:rPr>
              <w:t>people</w:t>
            </w:r>
            <w:r>
              <w:t>.ID</w:t>
            </w:r>
          </w:p>
          <w:p w14:paraId="5BBB0C1E" w14:textId="7E6F4117" w:rsidR="00F42E55" w:rsidRDefault="00F42E55" w:rsidP="00694685">
            <w:r>
              <w:rPr>
                <w:rFonts w:hint="eastAsia"/>
              </w:rPr>
              <w:t>d</w:t>
            </w:r>
            <w:r>
              <w:t>ealer_ID</w:t>
            </w:r>
            <w:r w:rsidR="00355029">
              <w:t xml:space="preserve"> </w:t>
            </w:r>
            <w:r w:rsidR="00355029" w:rsidRPr="00355029">
              <w:t xml:space="preserve">ref </w:t>
            </w:r>
            <w:r>
              <w:rPr>
                <w:rFonts w:hint="eastAsia"/>
              </w:rPr>
              <w:t>people</w:t>
            </w:r>
            <w:r>
              <w:t>.ID</w:t>
            </w:r>
          </w:p>
          <w:p w14:paraId="57D44FD7" w14:textId="0B984760" w:rsidR="00F42E55" w:rsidRDefault="00F42E55" w:rsidP="00694685">
            <w:r>
              <w:rPr>
                <w:rFonts w:hint="eastAsia"/>
              </w:rPr>
              <w:t>m</w:t>
            </w:r>
            <w:r>
              <w:t>odel_name</w:t>
            </w:r>
            <w:r w:rsidR="00355029">
              <w:t xml:space="preserve"> </w:t>
            </w:r>
            <w:r w:rsidR="00355029" w:rsidRPr="00355029">
              <w:t xml:space="preserve">ref </w:t>
            </w:r>
            <w:r>
              <w:rPr>
                <w:rFonts w:hint="eastAsia"/>
              </w:rPr>
              <w:t>model</w:t>
            </w:r>
            <w:r>
              <w:t>.model_name</w:t>
            </w:r>
          </w:p>
        </w:tc>
      </w:tr>
      <w:tr w:rsidR="008777FF" w14:paraId="44B8AADE" w14:textId="77777777" w:rsidTr="009B1DD5">
        <w:tc>
          <w:tcPr>
            <w:tcW w:w="2263" w:type="dxa"/>
          </w:tcPr>
          <w:p w14:paraId="4F749116" w14:textId="18391487" w:rsidR="008777FF" w:rsidRDefault="008C43C9" w:rsidP="00694685">
            <w:r>
              <w:t>people</w:t>
            </w:r>
          </w:p>
        </w:tc>
        <w:tc>
          <w:tcPr>
            <w:tcW w:w="2410" w:type="dxa"/>
          </w:tcPr>
          <w:p w14:paraId="45EEDB39" w14:textId="33F03E10" w:rsidR="008777FF" w:rsidRDefault="008C43C9" w:rsidP="00694685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3969" w:type="dxa"/>
          </w:tcPr>
          <w:p w14:paraId="775CF890" w14:textId="2289C0B5" w:rsidR="008C43C9" w:rsidRDefault="008C43C9" w:rsidP="00694685"/>
        </w:tc>
      </w:tr>
      <w:tr w:rsidR="008777FF" w14:paraId="2C7C10A0" w14:textId="77777777" w:rsidTr="009B1DD5">
        <w:tc>
          <w:tcPr>
            <w:tcW w:w="2263" w:type="dxa"/>
          </w:tcPr>
          <w:p w14:paraId="7B7FD88B" w14:textId="56B0F770" w:rsidR="008777FF" w:rsidRDefault="00181AE8" w:rsidP="00694685">
            <w:r>
              <w:t>model</w:t>
            </w:r>
          </w:p>
        </w:tc>
        <w:tc>
          <w:tcPr>
            <w:tcW w:w="2410" w:type="dxa"/>
          </w:tcPr>
          <w:p w14:paraId="72A33ACA" w14:textId="0B6CCE5E" w:rsidR="008777FF" w:rsidRDefault="00181AE8" w:rsidP="00694685">
            <w:r>
              <w:t>model_name</w:t>
            </w:r>
          </w:p>
        </w:tc>
        <w:tc>
          <w:tcPr>
            <w:tcW w:w="3969" w:type="dxa"/>
          </w:tcPr>
          <w:p w14:paraId="7B133F9B" w14:textId="77777777" w:rsidR="008777FF" w:rsidRDefault="008777FF" w:rsidP="00694685"/>
        </w:tc>
      </w:tr>
      <w:tr w:rsidR="008777FF" w14:paraId="2AA3B862" w14:textId="77777777" w:rsidTr="009B1DD5">
        <w:tc>
          <w:tcPr>
            <w:tcW w:w="2263" w:type="dxa"/>
          </w:tcPr>
          <w:p w14:paraId="2E969295" w14:textId="0989EE1E" w:rsidR="008777FF" w:rsidRDefault="00F50CED" w:rsidP="00694685">
            <w:r>
              <w:t>option</w:t>
            </w:r>
          </w:p>
        </w:tc>
        <w:tc>
          <w:tcPr>
            <w:tcW w:w="2410" w:type="dxa"/>
          </w:tcPr>
          <w:p w14:paraId="61822A67" w14:textId="2FA613F9" w:rsidR="008777FF" w:rsidRDefault="006C0864" w:rsidP="00694685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3969" w:type="dxa"/>
          </w:tcPr>
          <w:p w14:paraId="59A1AE2C" w14:textId="2798C213" w:rsidR="008777FF" w:rsidRDefault="00996720" w:rsidP="00694685">
            <w:r>
              <w:rPr>
                <w:rFonts w:hint="eastAsia"/>
              </w:rPr>
              <w:t>m</w:t>
            </w:r>
            <w:r w:rsidR="006C0864">
              <w:t>odel_name</w:t>
            </w:r>
            <w:r w:rsidR="00355029">
              <w:t xml:space="preserve"> </w:t>
            </w:r>
            <w:r w:rsidR="00355029" w:rsidRPr="00355029">
              <w:t xml:space="preserve">ref </w:t>
            </w:r>
            <w:r w:rsidR="00920ECE">
              <w:rPr>
                <w:rFonts w:hint="eastAsia"/>
              </w:rPr>
              <w:t>m</w:t>
            </w:r>
            <w:r w:rsidR="00920ECE">
              <w:t>odel.model_name</w:t>
            </w:r>
          </w:p>
        </w:tc>
      </w:tr>
      <w:tr w:rsidR="008777FF" w14:paraId="2D302382" w14:textId="77777777" w:rsidTr="009B1DD5">
        <w:tc>
          <w:tcPr>
            <w:tcW w:w="2263" w:type="dxa"/>
          </w:tcPr>
          <w:p w14:paraId="65E55EBE" w14:textId="6B4C6DC2" w:rsidR="008777FF" w:rsidRDefault="00EE7EDA" w:rsidP="00694685">
            <w:r>
              <w:t>Customize</w:t>
            </w:r>
          </w:p>
        </w:tc>
        <w:tc>
          <w:tcPr>
            <w:tcW w:w="2410" w:type="dxa"/>
          </w:tcPr>
          <w:p w14:paraId="2B708261" w14:textId="7D29C0CF" w:rsidR="008777FF" w:rsidRDefault="00EE7EDA" w:rsidP="00694685">
            <w:r>
              <w:rPr>
                <w:rFonts w:hint="eastAsia"/>
              </w:rPr>
              <w:t>V</w:t>
            </w:r>
            <w:r>
              <w:t>IN, ID</w:t>
            </w:r>
          </w:p>
        </w:tc>
        <w:tc>
          <w:tcPr>
            <w:tcW w:w="3969" w:type="dxa"/>
          </w:tcPr>
          <w:p w14:paraId="118FB931" w14:textId="428CF9E9" w:rsidR="008777FF" w:rsidRDefault="00EE7EDA" w:rsidP="00694685">
            <w:r>
              <w:rPr>
                <w:rFonts w:hint="eastAsia"/>
              </w:rPr>
              <w:t>V</w:t>
            </w:r>
            <w:r>
              <w:t>IN</w:t>
            </w:r>
            <w:r w:rsidR="00355029">
              <w:t xml:space="preserve"> </w:t>
            </w:r>
            <w:r w:rsidR="00355029" w:rsidRPr="00355029">
              <w:t xml:space="preserve">ref </w:t>
            </w:r>
            <w:r>
              <w:rPr>
                <w:rFonts w:hint="eastAsia"/>
              </w:rPr>
              <w:t>car</w:t>
            </w:r>
            <w:r>
              <w:t>.VIN</w:t>
            </w:r>
          </w:p>
          <w:p w14:paraId="16469789" w14:textId="76C1D42E" w:rsidR="00D06237" w:rsidRDefault="00D06237" w:rsidP="00694685">
            <w:r>
              <w:rPr>
                <w:rFonts w:hint="eastAsia"/>
              </w:rPr>
              <w:t>I</w:t>
            </w:r>
            <w:r>
              <w:t>D ref option.ID</w:t>
            </w:r>
          </w:p>
        </w:tc>
      </w:tr>
    </w:tbl>
    <w:p w14:paraId="3A6B3F54" w14:textId="379E1D3E" w:rsidR="00C16F31" w:rsidRDefault="00C16F31" w:rsidP="00694685"/>
    <w:p w14:paraId="47D4AAD1" w14:textId="0769328C" w:rsidR="00F52E05" w:rsidRPr="005251CD" w:rsidRDefault="00F52E05" w:rsidP="00694685">
      <w:pPr>
        <w:rPr>
          <w:rFonts w:ascii="黑体" w:eastAsia="黑体" w:hAnsi="黑体"/>
          <w:sz w:val="28"/>
          <w:szCs w:val="28"/>
        </w:rPr>
      </w:pPr>
      <w:r w:rsidRPr="005251CD">
        <w:rPr>
          <w:rFonts w:ascii="黑体" w:eastAsia="黑体" w:hAnsi="黑体" w:hint="eastAsia"/>
          <w:sz w:val="28"/>
          <w:szCs w:val="28"/>
        </w:rPr>
        <w:t>7</w:t>
      </w:r>
      <w:r w:rsidRPr="005251CD">
        <w:rPr>
          <w:rFonts w:ascii="黑体" w:eastAsia="黑体" w:hAnsi="黑体"/>
          <w:sz w:val="28"/>
          <w:szCs w:val="28"/>
        </w:rPr>
        <w:t>.26</w:t>
      </w:r>
    </w:p>
    <w:p w14:paraId="69C4EC90" w14:textId="1032ED65" w:rsidR="009F4E3F" w:rsidRDefault="00117F93" w:rsidP="00694685">
      <w:r>
        <w:rPr>
          <w:rFonts w:hint="eastAsia"/>
        </w:rPr>
        <w:t>考虑如下</w:t>
      </w:r>
      <w:r w:rsidR="008A4D85">
        <w:rPr>
          <w:rFonts w:hint="eastAsia"/>
        </w:rPr>
        <w:t>关系</w:t>
      </w:r>
      <w:r w:rsidR="004468C3">
        <w:rPr>
          <w:rFonts w:hint="eastAsia"/>
        </w:rPr>
        <w:t>实例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5A4080" w14:paraId="0ECD3339" w14:textId="77777777" w:rsidTr="000909DF">
        <w:trPr>
          <w:jc w:val="center"/>
        </w:trPr>
        <w:tc>
          <w:tcPr>
            <w:tcW w:w="2074" w:type="dxa"/>
          </w:tcPr>
          <w:p w14:paraId="6EAB7B53" w14:textId="635B3254" w:rsidR="005A4080" w:rsidRDefault="005A4080" w:rsidP="00E73952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074" w:type="dxa"/>
          </w:tcPr>
          <w:p w14:paraId="43A7074E" w14:textId="3CA6B1F5" w:rsidR="005A4080" w:rsidRDefault="005A4080" w:rsidP="00E73952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074" w:type="dxa"/>
          </w:tcPr>
          <w:p w14:paraId="79D00164" w14:textId="6205DDFE" w:rsidR="005A4080" w:rsidRDefault="005A4080" w:rsidP="00E73952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5A4080" w14:paraId="70F36919" w14:textId="77777777" w:rsidTr="000909DF">
        <w:trPr>
          <w:jc w:val="center"/>
        </w:trPr>
        <w:tc>
          <w:tcPr>
            <w:tcW w:w="2074" w:type="dxa"/>
          </w:tcPr>
          <w:p w14:paraId="7132D7B0" w14:textId="303DA98D" w:rsidR="005A4080" w:rsidRDefault="005A4080" w:rsidP="00E73952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074" w:type="dxa"/>
          </w:tcPr>
          <w:p w14:paraId="46896DCD" w14:textId="6C5E7C4F" w:rsidR="005A4080" w:rsidRDefault="005A4080" w:rsidP="00E73952">
            <w:pPr>
              <w:jc w:val="center"/>
            </w:pPr>
            <w:r>
              <w:t>2</w:t>
            </w: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21463CD9" w14:textId="5761C610" w:rsidR="005A4080" w:rsidRDefault="005A4080" w:rsidP="00E73952">
            <w:pPr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</w:tr>
      <w:tr w:rsidR="005A4080" w14:paraId="56FC1B61" w14:textId="77777777" w:rsidTr="000909DF">
        <w:trPr>
          <w:jc w:val="center"/>
        </w:trPr>
        <w:tc>
          <w:tcPr>
            <w:tcW w:w="2074" w:type="dxa"/>
          </w:tcPr>
          <w:p w14:paraId="4513E39C" w14:textId="489E4B15" w:rsidR="005A4080" w:rsidRDefault="005A4080" w:rsidP="00E73952">
            <w:pPr>
              <w:jc w:val="center"/>
            </w:pPr>
            <w:r>
              <w:t>11</w:t>
            </w:r>
          </w:p>
        </w:tc>
        <w:tc>
          <w:tcPr>
            <w:tcW w:w="2074" w:type="dxa"/>
          </w:tcPr>
          <w:p w14:paraId="270FB782" w14:textId="7FD3DFE7" w:rsidR="005A4080" w:rsidRDefault="005A4080" w:rsidP="00E73952">
            <w:pPr>
              <w:jc w:val="center"/>
            </w:pPr>
            <w:r>
              <w:t>2</w:t>
            </w: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20FFB5EB" w14:textId="3B7FE8DD" w:rsidR="005A4080" w:rsidRDefault="005A4080" w:rsidP="00E73952">
            <w:pPr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</w:tr>
      <w:tr w:rsidR="005A4080" w14:paraId="6D42BFA3" w14:textId="77777777" w:rsidTr="000909DF">
        <w:trPr>
          <w:jc w:val="center"/>
        </w:trPr>
        <w:tc>
          <w:tcPr>
            <w:tcW w:w="2074" w:type="dxa"/>
          </w:tcPr>
          <w:p w14:paraId="20B33D2B" w14:textId="7BB33BB1" w:rsidR="005A4080" w:rsidRDefault="005A4080" w:rsidP="00E73952">
            <w:pPr>
              <w:jc w:val="center"/>
            </w:pP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173E67CD" w14:textId="7E418ED6" w:rsidR="005A4080" w:rsidRDefault="005A4080" w:rsidP="00E73952">
            <w:pPr>
              <w:jc w:val="center"/>
            </w:pPr>
            <w:r>
              <w:t>2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5020DA65" w14:textId="07A3A755" w:rsidR="005A4080" w:rsidRDefault="005A4080" w:rsidP="00E73952"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</w:tr>
      <w:tr w:rsidR="005A4080" w14:paraId="76E07F48" w14:textId="77777777" w:rsidTr="000909DF">
        <w:trPr>
          <w:jc w:val="center"/>
        </w:trPr>
        <w:tc>
          <w:tcPr>
            <w:tcW w:w="2074" w:type="dxa"/>
          </w:tcPr>
          <w:p w14:paraId="34BEAFAD" w14:textId="2605F80D" w:rsidR="005A4080" w:rsidRDefault="005A4080" w:rsidP="00E73952">
            <w:pPr>
              <w:jc w:val="center"/>
            </w:pP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12664336" w14:textId="34119391" w:rsidR="005A4080" w:rsidRDefault="005A4080" w:rsidP="00E73952">
            <w:pPr>
              <w:jc w:val="center"/>
            </w:pPr>
            <w:r>
              <w:t>2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782D2D67" w14:textId="242EAA54" w:rsidR="005A4080" w:rsidRDefault="005A4080" w:rsidP="00E73952"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</w:tr>
      <w:tr w:rsidR="005A4080" w14:paraId="1FBBCB3E" w14:textId="77777777" w:rsidTr="000909DF">
        <w:trPr>
          <w:jc w:val="center"/>
        </w:trPr>
        <w:tc>
          <w:tcPr>
            <w:tcW w:w="2074" w:type="dxa"/>
          </w:tcPr>
          <w:p w14:paraId="1D7FD4A2" w14:textId="0E26EB48" w:rsidR="005A4080" w:rsidRDefault="005A4080" w:rsidP="00E73952">
            <w:pPr>
              <w:jc w:val="center"/>
            </w:pPr>
            <w:r>
              <w:t>1</w:t>
            </w:r>
            <w:r w:rsidR="003D43DB">
              <w:t>2</w:t>
            </w:r>
          </w:p>
        </w:tc>
        <w:tc>
          <w:tcPr>
            <w:tcW w:w="2074" w:type="dxa"/>
          </w:tcPr>
          <w:p w14:paraId="4C0D1ED9" w14:textId="446CD19B" w:rsidR="005A4080" w:rsidRDefault="005A4080" w:rsidP="00E73952">
            <w:pPr>
              <w:jc w:val="center"/>
            </w:pPr>
            <w:r>
              <w:t>2</w:t>
            </w:r>
            <w:r w:rsidR="00DE5F60">
              <w:t>2</w:t>
            </w:r>
          </w:p>
        </w:tc>
        <w:tc>
          <w:tcPr>
            <w:tcW w:w="2074" w:type="dxa"/>
          </w:tcPr>
          <w:p w14:paraId="2E653610" w14:textId="1DBEB3B7" w:rsidR="005A4080" w:rsidRDefault="005A4080" w:rsidP="00E73952">
            <w:pPr>
              <w:jc w:val="center"/>
            </w:pPr>
            <w:r>
              <w:rPr>
                <w:rFonts w:hint="eastAsia"/>
              </w:rPr>
              <w:t>3</w:t>
            </w:r>
            <w:r w:rsidR="003D43DB">
              <w:t>3</w:t>
            </w:r>
          </w:p>
        </w:tc>
      </w:tr>
    </w:tbl>
    <w:p w14:paraId="0CC9E50E" w14:textId="32D3CB7D" w:rsidR="004468C3" w:rsidRDefault="00C5692B" w:rsidP="00694685">
      <w:r>
        <w:rPr>
          <w:rFonts w:hint="eastAsia"/>
        </w:rPr>
        <w:t>我们令</w:t>
      </w:r>
      <w:r w:rsidR="005377CA">
        <w:rPr>
          <w:rFonts w:hint="eastAsia"/>
        </w:rPr>
        <w:t>α=</w:t>
      </w:r>
      <w:r w:rsidR="005377CA">
        <w:t>A</w:t>
      </w:r>
      <w:r w:rsidR="005377CA">
        <w:rPr>
          <w:rFonts w:hint="eastAsia"/>
        </w:rPr>
        <w:t>，β=B，</w:t>
      </w:r>
      <w:r w:rsidR="00F507CB">
        <w:rPr>
          <w:rFonts w:hint="eastAsia"/>
        </w:rPr>
        <w:t>γ=</w:t>
      </w:r>
      <w:r w:rsidR="00F507CB">
        <w:t>C</w:t>
      </w:r>
    </w:p>
    <w:p w14:paraId="023247F7" w14:textId="6593A56F" w:rsidR="00F507CB" w:rsidRDefault="00FB3217" w:rsidP="00694685">
      <w:r>
        <w:rPr>
          <w:rFonts w:hint="eastAsia"/>
        </w:rPr>
        <w:t>根据上面的关系实例，</w:t>
      </w:r>
      <w:r w:rsidR="00AF59C8">
        <w:rPr>
          <w:rFonts w:hint="eastAsia"/>
        </w:rPr>
        <w:t>α-</w:t>
      </w:r>
      <w:r w:rsidR="00AF59C8">
        <w:t>&gt;</w:t>
      </w:r>
      <w:r w:rsidR="00AF59C8">
        <w:rPr>
          <w:rFonts w:hint="eastAsia"/>
        </w:rPr>
        <w:t>β和γ-</w:t>
      </w:r>
      <w:r w:rsidR="00AF59C8">
        <w:t>&gt;</w:t>
      </w:r>
      <w:r w:rsidR="00AF59C8">
        <w:rPr>
          <w:rFonts w:hint="eastAsia"/>
        </w:rPr>
        <w:t>β同时成立，但是</w:t>
      </w:r>
      <w:r w:rsidR="00885A96">
        <w:rPr>
          <w:rFonts w:hint="eastAsia"/>
        </w:rPr>
        <w:t>α</w:t>
      </w:r>
      <w:r w:rsidR="00885A96">
        <w:t>-&gt;</w:t>
      </w:r>
      <w:r w:rsidR="00885A96">
        <w:rPr>
          <w:rFonts w:hint="eastAsia"/>
        </w:rPr>
        <w:t>γ不成立</w:t>
      </w:r>
      <w:r w:rsidR="001A2C3B">
        <w:rPr>
          <w:rFonts w:hint="eastAsia"/>
        </w:rPr>
        <w:t>。</w:t>
      </w:r>
      <w:r w:rsidR="00FD3894">
        <w:rPr>
          <w:rFonts w:hint="eastAsia"/>
        </w:rPr>
        <w:t>所以反例存在，原命题不成立。</w:t>
      </w:r>
    </w:p>
    <w:p w14:paraId="6C3E7B79" w14:textId="3413BD3B" w:rsidR="00091E81" w:rsidRDefault="00091E81" w:rsidP="00694685"/>
    <w:p w14:paraId="744F460A" w14:textId="16D75F13" w:rsidR="00091E81" w:rsidRPr="005251CD" w:rsidRDefault="00091E81" w:rsidP="00694685">
      <w:pPr>
        <w:rPr>
          <w:rFonts w:ascii="黑体" w:eastAsia="黑体" w:hAnsi="黑体"/>
          <w:sz w:val="28"/>
          <w:szCs w:val="28"/>
        </w:rPr>
      </w:pPr>
      <w:r w:rsidRPr="005251CD">
        <w:rPr>
          <w:rFonts w:ascii="黑体" w:eastAsia="黑体" w:hAnsi="黑体" w:hint="eastAsia"/>
          <w:sz w:val="28"/>
          <w:szCs w:val="28"/>
        </w:rPr>
        <w:t>7</w:t>
      </w:r>
      <w:r w:rsidRPr="005251CD">
        <w:rPr>
          <w:rFonts w:ascii="黑体" w:eastAsia="黑体" w:hAnsi="黑体"/>
          <w:sz w:val="28"/>
          <w:szCs w:val="28"/>
        </w:rPr>
        <w:t>.27</w:t>
      </w:r>
    </w:p>
    <w:p w14:paraId="5F670F61" w14:textId="5370314D" w:rsidR="00091E81" w:rsidRDefault="008B6DC7" w:rsidP="00694685">
      <w:r>
        <w:rPr>
          <w:rFonts w:hint="eastAsia"/>
        </w:rPr>
        <w:t>证明：</w:t>
      </w:r>
    </w:p>
    <w:p w14:paraId="12202AAC" w14:textId="3C67FDB9" w:rsidR="008B6DC7" w:rsidRPr="00BF01A2" w:rsidRDefault="00EB747A" w:rsidP="00694685">
      <w:r>
        <w:rPr>
          <w:rFonts w:hint="eastAsia"/>
        </w:rPr>
        <w:t>对于βγ，存在β</w:t>
      </w:r>
      <w:r w:rsidR="00D31CF8" w:rsidRPr="00D31CF8">
        <w:rPr>
          <w:rFonts w:ascii="Cambria Math" w:hAnsi="Cambria Math" w:cs="Cambria Math"/>
        </w:rPr>
        <w:t>⊆</w:t>
      </w:r>
      <w:r w:rsidR="00D31CF8" w:rsidRPr="00D31CF8">
        <w:rPr>
          <w:rFonts w:ascii="Cambria Math" w:hAnsi="Cambria Math" w:cs="Cambria Math" w:hint="eastAsia"/>
        </w:rPr>
        <w:t>βγ</w:t>
      </w:r>
      <w:r w:rsidR="00D31CF8">
        <w:rPr>
          <w:rFonts w:ascii="Cambria Math" w:hAnsi="Cambria Math" w:cs="Cambria Math" w:hint="eastAsia"/>
        </w:rPr>
        <w:t>且γ</w:t>
      </w:r>
      <w:r w:rsidR="00D31CF8" w:rsidRPr="00D31CF8">
        <w:rPr>
          <w:rFonts w:ascii="Cambria Math" w:hAnsi="Cambria Math" w:cs="Cambria Math"/>
        </w:rPr>
        <w:t>⊆βγ</w:t>
      </w:r>
      <w:r w:rsidR="000A39A8">
        <w:rPr>
          <w:rFonts w:ascii="Cambria Math" w:hAnsi="Cambria Math" w:cs="Cambria Math" w:hint="eastAsia"/>
        </w:rPr>
        <w:t>。</w:t>
      </w:r>
      <w:r w:rsidR="007D4416">
        <w:rPr>
          <w:rFonts w:ascii="Cambria Math" w:hAnsi="Cambria Math" w:cs="Cambria Math" w:hint="eastAsia"/>
        </w:rPr>
        <w:t>根据</w:t>
      </w:r>
      <w:r w:rsidR="00CE3006" w:rsidRPr="00CE3006">
        <w:rPr>
          <w:rFonts w:ascii="Cambria Math" w:hAnsi="Cambria Math" w:cs="Cambria Math" w:hint="eastAsia"/>
        </w:rPr>
        <w:t>阿姆斯特朗公理</w:t>
      </w:r>
      <w:r w:rsidR="00587A87">
        <w:rPr>
          <w:rFonts w:ascii="Cambria Math" w:hAnsi="Cambria Math" w:cs="Cambria Math" w:hint="eastAsia"/>
        </w:rPr>
        <w:t>自反律，可得β</w:t>
      </w:r>
      <w:r w:rsidR="00587A87" w:rsidRPr="00587A87">
        <w:rPr>
          <w:rFonts w:ascii="Cambria Math" w:hAnsi="Cambria Math" w:cs="Cambria Math"/>
        </w:rPr>
        <w:t>γ</w:t>
      </w:r>
      <w:r w:rsidR="00587A87">
        <w:rPr>
          <w:rFonts w:ascii="Cambria Math" w:hAnsi="Cambria Math" w:cs="Cambria Math"/>
        </w:rPr>
        <w:t>-&gt;</w:t>
      </w:r>
      <w:r w:rsidR="00587A87">
        <w:rPr>
          <w:rFonts w:ascii="Cambria Math" w:hAnsi="Cambria Math" w:cs="Cambria Math" w:hint="eastAsia"/>
        </w:rPr>
        <w:t>β</w:t>
      </w:r>
      <w:r w:rsidR="00BB5D35">
        <w:rPr>
          <w:rFonts w:ascii="Cambria Math" w:hAnsi="Cambria Math" w:cs="Cambria Math" w:hint="eastAsia"/>
        </w:rPr>
        <w:t>和βγ</w:t>
      </w:r>
      <w:r w:rsidR="00BB5D35">
        <w:rPr>
          <w:rFonts w:ascii="Cambria Math" w:hAnsi="Cambria Math" w:cs="Cambria Math" w:hint="eastAsia"/>
        </w:rPr>
        <w:t>-</w:t>
      </w:r>
      <w:r w:rsidR="00BB5D35">
        <w:rPr>
          <w:rFonts w:ascii="Cambria Math" w:hAnsi="Cambria Math" w:cs="Cambria Math"/>
        </w:rPr>
        <w:t>&gt;</w:t>
      </w:r>
      <w:r w:rsidR="00BB5D35">
        <w:rPr>
          <w:rFonts w:ascii="Cambria Math" w:hAnsi="Cambria Math" w:cs="Cambria Math" w:hint="eastAsia"/>
        </w:rPr>
        <w:t>γ</w:t>
      </w:r>
      <w:r w:rsidR="008916E2">
        <w:rPr>
          <w:rFonts w:ascii="Cambria Math" w:hAnsi="Cambria Math" w:cs="Cambria Math" w:hint="eastAsia"/>
        </w:rPr>
        <w:t>均成立。</w:t>
      </w:r>
      <w:r w:rsidR="003E0F28">
        <w:rPr>
          <w:rFonts w:hint="eastAsia"/>
        </w:rPr>
        <w:t>又</w:t>
      </w:r>
      <w:r w:rsidR="00BF645C">
        <w:rPr>
          <w:rFonts w:hint="eastAsia"/>
        </w:rPr>
        <w:t>由条件</w:t>
      </w:r>
      <w:r w:rsidR="00EA41C1">
        <w:rPr>
          <w:rFonts w:hint="eastAsia"/>
        </w:rPr>
        <w:t>α</w:t>
      </w:r>
      <w:r w:rsidR="004919E2">
        <w:rPr>
          <w:rFonts w:hint="eastAsia"/>
        </w:rPr>
        <w:t>-&gt;</w:t>
      </w:r>
      <w:r w:rsidR="00EC732E">
        <w:rPr>
          <w:rFonts w:hint="eastAsia"/>
        </w:rPr>
        <w:t>βγ</w:t>
      </w:r>
      <w:r w:rsidR="00C338C9">
        <w:rPr>
          <w:rFonts w:hint="eastAsia"/>
        </w:rPr>
        <w:t>，</w:t>
      </w:r>
      <w:r w:rsidR="00F92A84">
        <w:rPr>
          <w:rFonts w:hint="eastAsia"/>
        </w:rPr>
        <w:t>结合</w:t>
      </w:r>
      <w:r w:rsidR="00C81869" w:rsidRPr="00C81869">
        <w:rPr>
          <w:rFonts w:hint="eastAsia"/>
        </w:rPr>
        <w:t>βγ</w:t>
      </w:r>
      <w:r w:rsidR="00C81869" w:rsidRPr="00C81869">
        <w:t>-&gt;β和βγ-&gt;γ</w:t>
      </w:r>
      <w:r w:rsidR="00252D5B">
        <w:rPr>
          <w:rFonts w:hint="eastAsia"/>
        </w:rPr>
        <w:t>，</w:t>
      </w:r>
      <w:r w:rsidR="00043B79">
        <w:rPr>
          <w:rFonts w:hint="eastAsia"/>
        </w:rPr>
        <w:t>根据阿姆斯特朗公理</w:t>
      </w:r>
      <w:r w:rsidR="00A06614">
        <w:rPr>
          <w:rFonts w:hint="eastAsia"/>
        </w:rPr>
        <w:t>传递律</w:t>
      </w:r>
      <w:r w:rsidR="00043B79">
        <w:rPr>
          <w:rFonts w:hint="eastAsia"/>
        </w:rPr>
        <w:t>，</w:t>
      </w:r>
      <w:r w:rsidR="00C43EB5">
        <w:rPr>
          <w:rFonts w:hint="eastAsia"/>
        </w:rPr>
        <w:t>可以推导出</w:t>
      </w:r>
      <w:r w:rsidR="00C729ED" w:rsidRPr="00C729ED">
        <w:rPr>
          <w:rFonts w:hint="eastAsia"/>
        </w:rPr>
        <w:t>α</w:t>
      </w:r>
      <w:r w:rsidR="00C729ED" w:rsidRPr="00C729ED">
        <w:t>-&gt;β</w:t>
      </w:r>
      <w:r w:rsidR="00C729ED">
        <w:rPr>
          <w:rFonts w:hint="eastAsia"/>
        </w:rPr>
        <w:t>，</w:t>
      </w:r>
      <w:r w:rsidR="00C729ED" w:rsidRPr="00C729ED">
        <w:rPr>
          <w:rFonts w:hint="eastAsia"/>
        </w:rPr>
        <w:t>α</w:t>
      </w:r>
      <w:r w:rsidR="00C729ED" w:rsidRPr="00C729ED">
        <w:t>-&gt;γ</w:t>
      </w:r>
      <w:r w:rsidR="008867FE">
        <w:rPr>
          <w:rFonts w:hint="eastAsia"/>
        </w:rPr>
        <w:t>，即</w:t>
      </w:r>
      <w:r w:rsidR="001B3AF5">
        <w:rPr>
          <w:rFonts w:hint="eastAsia"/>
        </w:rPr>
        <w:t>分解律</w:t>
      </w:r>
      <w:r w:rsidR="001B0229">
        <w:rPr>
          <w:rFonts w:hint="eastAsia"/>
        </w:rPr>
        <w:t>得证</w:t>
      </w:r>
      <w:r w:rsidR="00015ADB">
        <w:rPr>
          <w:rFonts w:hint="eastAsia"/>
        </w:rPr>
        <w:t>。</w:t>
      </w:r>
    </w:p>
    <w:sectPr w:rsidR="008B6DC7" w:rsidRPr="00BF0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D3E80" w14:textId="77777777" w:rsidR="0081041E" w:rsidRDefault="0081041E" w:rsidP="007F6CEA">
      <w:r>
        <w:separator/>
      </w:r>
    </w:p>
  </w:endnote>
  <w:endnote w:type="continuationSeparator" w:id="0">
    <w:p w14:paraId="1B6845C5" w14:textId="77777777" w:rsidR="0081041E" w:rsidRDefault="0081041E" w:rsidP="007F6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789B0" w14:textId="77777777" w:rsidR="0081041E" w:rsidRDefault="0081041E" w:rsidP="007F6CEA">
      <w:r>
        <w:separator/>
      </w:r>
    </w:p>
  </w:footnote>
  <w:footnote w:type="continuationSeparator" w:id="0">
    <w:p w14:paraId="10FE4952" w14:textId="77777777" w:rsidR="0081041E" w:rsidRDefault="0081041E" w:rsidP="007F6C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B5A"/>
    <w:rsid w:val="00015ADB"/>
    <w:rsid w:val="00022DEC"/>
    <w:rsid w:val="00025633"/>
    <w:rsid w:val="00043B79"/>
    <w:rsid w:val="00044883"/>
    <w:rsid w:val="000657A1"/>
    <w:rsid w:val="000909DF"/>
    <w:rsid w:val="00091E81"/>
    <w:rsid w:val="000A39A8"/>
    <w:rsid w:val="000F7B78"/>
    <w:rsid w:val="0011264A"/>
    <w:rsid w:val="001143A1"/>
    <w:rsid w:val="00117F93"/>
    <w:rsid w:val="00137EF7"/>
    <w:rsid w:val="00142388"/>
    <w:rsid w:val="00174F9E"/>
    <w:rsid w:val="00181AE8"/>
    <w:rsid w:val="001A24EC"/>
    <w:rsid w:val="001A2C3B"/>
    <w:rsid w:val="001B0229"/>
    <w:rsid w:val="001B3AF5"/>
    <w:rsid w:val="001B6D8A"/>
    <w:rsid w:val="001D5B5A"/>
    <w:rsid w:val="001F290E"/>
    <w:rsid w:val="00213911"/>
    <w:rsid w:val="00216763"/>
    <w:rsid w:val="00252D5B"/>
    <w:rsid w:val="002E0FD0"/>
    <w:rsid w:val="00320DBE"/>
    <w:rsid w:val="00327E20"/>
    <w:rsid w:val="0033759D"/>
    <w:rsid w:val="003406BC"/>
    <w:rsid w:val="003525E0"/>
    <w:rsid w:val="00355029"/>
    <w:rsid w:val="003D43DB"/>
    <w:rsid w:val="003E0866"/>
    <w:rsid w:val="003E0F28"/>
    <w:rsid w:val="00411859"/>
    <w:rsid w:val="004468C3"/>
    <w:rsid w:val="004536C2"/>
    <w:rsid w:val="00467E51"/>
    <w:rsid w:val="00471BDE"/>
    <w:rsid w:val="0047289E"/>
    <w:rsid w:val="0048483F"/>
    <w:rsid w:val="004901F9"/>
    <w:rsid w:val="004919E2"/>
    <w:rsid w:val="004C0309"/>
    <w:rsid w:val="004F671E"/>
    <w:rsid w:val="005251CD"/>
    <w:rsid w:val="005377CA"/>
    <w:rsid w:val="00587A87"/>
    <w:rsid w:val="005A03CB"/>
    <w:rsid w:val="005A4080"/>
    <w:rsid w:val="005B1602"/>
    <w:rsid w:val="005D6750"/>
    <w:rsid w:val="005E0F6C"/>
    <w:rsid w:val="005F0F74"/>
    <w:rsid w:val="005F392E"/>
    <w:rsid w:val="00610B22"/>
    <w:rsid w:val="00642D3D"/>
    <w:rsid w:val="0065731E"/>
    <w:rsid w:val="00682BCB"/>
    <w:rsid w:val="00690285"/>
    <w:rsid w:val="00694685"/>
    <w:rsid w:val="006B5DB0"/>
    <w:rsid w:val="006C0864"/>
    <w:rsid w:val="006C16C2"/>
    <w:rsid w:val="006D4CB9"/>
    <w:rsid w:val="006D79F3"/>
    <w:rsid w:val="006D7FD7"/>
    <w:rsid w:val="006E60CE"/>
    <w:rsid w:val="00700919"/>
    <w:rsid w:val="00722B08"/>
    <w:rsid w:val="007265B1"/>
    <w:rsid w:val="00746BBE"/>
    <w:rsid w:val="007471D1"/>
    <w:rsid w:val="007475D5"/>
    <w:rsid w:val="00783299"/>
    <w:rsid w:val="007932C8"/>
    <w:rsid w:val="007A1BE5"/>
    <w:rsid w:val="007C7238"/>
    <w:rsid w:val="007D4416"/>
    <w:rsid w:val="007F6CEA"/>
    <w:rsid w:val="0081041E"/>
    <w:rsid w:val="008352AE"/>
    <w:rsid w:val="008531DB"/>
    <w:rsid w:val="00861BAE"/>
    <w:rsid w:val="00871589"/>
    <w:rsid w:val="00872B91"/>
    <w:rsid w:val="008777FF"/>
    <w:rsid w:val="00877B17"/>
    <w:rsid w:val="00881ABA"/>
    <w:rsid w:val="00885A96"/>
    <w:rsid w:val="008867FE"/>
    <w:rsid w:val="008916E2"/>
    <w:rsid w:val="00891D3C"/>
    <w:rsid w:val="008A4D85"/>
    <w:rsid w:val="008B6DC7"/>
    <w:rsid w:val="008C43C9"/>
    <w:rsid w:val="009115D2"/>
    <w:rsid w:val="00920ECE"/>
    <w:rsid w:val="00945186"/>
    <w:rsid w:val="009558CF"/>
    <w:rsid w:val="00984E3C"/>
    <w:rsid w:val="00996720"/>
    <w:rsid w:val="009968AA"/>
    <w:rsid w:val="009B1DD5"/>
    <w:rsid w:val="009F4E3F"/>
    <w:rsid w:val="009F66E8"/>
    <w:rsid w:val="00A06614"/>
    <w:rsid w:val="00A26C46"/>
    <w:rsid w:val="00A320B5"/>
    <w:rsid w:val="00A51D2D"/>
    <w:rsid w:val="00A65A3E"/>
    <w:rsid w:val="00A96CF5"/>
    <w:rsid w:val="00AF59C8"/>
    <w:rsid w:val="00B07B24"/>
    <w:rsid w:val="00B2079C"/>
    <w:rsid w:val="00B214EF"/>
    <w:rsid w:val="00B41B3B"/>
    <w:rsid w:val="00B74541"/>
    <w:rsid w:val="00B85FB1"/>
    <w:rsid w:val="00BB4CF4"/>
    <w:rsid w:val="00BB5D35"/>
    <w:rsid w:val="00BF01A2"/>
    <w:rsid w:val="00BF645C"/>
    <w:rsid w:val="00C13ACC"/>
    <w:rsid w:val="00C16F31"/>
    <w:rsid w:val="00C338C9"/>
    <w:rsid w:val="00C43EB5"/>
    <w:rsid w:val="00C5692B"/>
    <w:rsid w:val="00C729ED"/>
    <w:rsid w:val="00C81869"/>
    <w:rsid w:val="00CA3658"/>
    <w:rsid w:val="00CA4F48"/>
    <w:rsid w:val="00CE3006"/>
    <w:rsid w:val="00CF243C"/>
    <w:rsid w:val="00D06237"/>
    <w:rsid w:val="00D111D4"/>
    <w:rsid w:val="00D31CF8"/>
    <w:rsid w:val="00D32869"/>
    <w:rsid w:val="00D34BEC"/>
    <w:rsid w:val="00D53DAE"/>
    <w:rsid w:val="00D9797A"/>
    <w:rsid w:val="00DC048F"/>
    <w:rsid w:val="00DC1419"/>
    <w:rsid w:val="00DE5F60"/>
    <w:rsid w:val="00DF27B9"/>
    <w:rsid w:val="00E0656F"/>
    <w:rsid w:val="00E23E46"/>
    <w:rsid w:val="00E30EB0"/>
    <w:rsid w:val="00E65E67"/>
    <w:rsid w:val="00E73952"/>
    <w:rsid w:val="00E77009"/>
    <w:rsid w:val="00EA41C1"/>
    <w:rsid w:val="00EB747A"/>
    <w:rsid w:val="00EC732E"/>
    <w:rsid w:val="00EE7EDA"/>
    <w:rsid w:val="00F1216A"/>
    <w:rsid w:val="00F12864"/>
    <w:rsid w:val="00F2773A"/>
    <w:rsid w:val="00F42E55"/>
    <w:rsid w:val="00F507CB"/>
    <w:rsid w:val="00F50CED"/>
    <w:rsid w:val="00F52E05"/>
    <w:rsid w:val="00F66D4B"/>
    <w:rsid w:val="00F92A84"/>
    <w:rsid w:val="00F95ABB"/>
    <w:rsid w:val="00FB3217"/>
    <w:rsid w:val="00FD3894"/>
    <w:rsid w:val="00FF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68E36C"/>
  <w15:chartTrackingRefBased/>
  <w15:docId w15:val="{A4896F4C-CEEA-480D-A3A0-4CEECFF1A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6C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6C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6C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6CEA"/>
    <w:rPr>
      <w:sz w:val="18"/>
      <w:szCs w:val="18"/>
    </w:rPr>
  </w:style>
  <w:style w:type="table" w:styleId="a7">
    <w:name w:val="Table Grid"/>
    <w:basedOn w:val="a1"/>
    <w:uiPriority w:val="39"/>
    <w:rsid w:val="00DC04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9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 仁杰</dc:creator>
  <cp:keywords/>
  <dc:description/>
  <cp:lastModifiedBy>吴 浩泽</cp:lastModifiedBy>
  <cp:revision>190</cp:revision>
  <dcterms:created xsi:type="dcterms:W3CDTF">2022-04-20T13:13:00Z</dcterms:created>
  <dcterms:modified xsi:type="dcterms:W3CDTF">2022-09-05T07:25:00Z</dcterms:modified>
</cp:coreProperties>
</file>