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GoBack"/>
      <w:bookmarkEnd w:id="0"/>
      <w:r>
        <w:rPr>
          <w:rFonts w:hint="eastAsia"/>
        </w:rPr>
        <w:t>宋Plus-DMI仪表显示板升级作业指导书</w:t>
      </w:r>
    </w:p>
    <w:p>
      <w:pPr>
        <w:numPr>
          <w:ilvl w:val="0"/>
          <w:numId w:val="1"/>
        </w:numPr>
        <w:ind w:left="-210" w:leftChars="0" w:firstLineChars="0"/>
        <w:jc w:val="left"/>
        <w:rPr>
          <w:b/>
          <w:bCs/>
        </w:rPr>
      </w:pPr>
      <w:r>
        <w:rPr>
          <w:rFonts w:hint="eastAsia"/>
          <w:b/>
          <w:bCs/>
          <w:lang w:eastAsia="zh-CN"/>
        </w:rPr>
        <w:t>适用车型：</w:t>
      </w:r>
    </w:p>
    <w:p>
      <w:pPr>
        <w:numPr>
          <w:numId w:val="0"/>
        </w:numPr>
        <w:ind w:left="420" w:leftChars="0" w:firstLine="630" w:firstLineChars="300"/>
        <w:jc w:val="left"/>
      </w:pPr>
      <w:r>
        <w:rPr>
          <w:rFonts w:hint="eastAsia"/>
        </w:rPr>
        <w:t>宋Plus-DMI</w:t>
      </w:r>
      <w:r>
        <w:rPr>
          <w:rFonts w:hint="eastAsia"/>
          <w:lang w:eastAsia="zh-CN"/>
        </w:rPr>
        <w:t>车型，识别方法：用</w:t>
      </w:r>
      <w:r>
        <w:rPr>
          <w:rFonts w:hint="eastAsia"/>
          <w:lang w:val="en-US" w:eastAsia="zh-CN"/>
        </w:rPr>
        <w:t>VDS连接车辆，扫描整车模块，查看组合仪表模块信息，可以看到有比亚迪和德赛两种型号仪表，此程序只适用于比亚型号仪表（产品名称：</w:t>
      </w:r>
      <w:r>
        <w:rPr>
          <w:rFonts w:hint="eastAsia"/>
          <w:highlight w:val="red"/>
          <w:lang w:val="en-US" w:eastAsia="zh-CN"/>
        </w:rPr>
        <w:t>SA3HE-3820010B_组合仪表总成</w:t>
      </w:r>
      <w:r>
        <w:rPr>
          <w:rFonts w:hint="eastAsia"/>
          <w:lang w:val="en-US" w:eastAsia="zh-CN"/>
        </w:rPr>
        <w:t>）。</w:t>
      </w:r>
    </w:p>
    <w:p>
      <w:pPr>
        <w:numPr>
          <w:ilvl w:val="0"/>
          <w:numId w:val="1"/>
        </w:numPr>
        <w:ind w:left="-210" w:leftChars="0" w:firstLineChars="0"/>
        <w:jc w:val="left"/>
      </w:pPr>
      <w:r>
        <w:rPr>
          <w:rFonts w:hint="eastAsia"/>
          <w:b/>
          <w:bCs/>
        </w:rPr>
        <w:t>解决问题：</w:t>
      </w:r>
    </w:p>
    <w:p>
      <w:pPr>
        <w:ind w:left="420" w:firstLine="420" w:firstLineChars="200"/>
        <w:jc w:val="left"/>
      </w:pPr>
      <w:r>
        <w:rPr>
          <w:rFonts w:hint="eastAsia"/>
        </w:rPr>
        <w:t>1.解决仪表时间在24H时制，时间显示前端一直显示上午字符(例如 上午23：13）如下图；</w:t>
      </w:r>
    </w:p>
    <w:p>
      <w:pPr>
        <w:ind w:left="420" w:firstLine="420" w:firstLineChars="200"/>
        <w:jc w:val="left"/>
      </w:pPr>
      <w:r>
        <w:rPr>
          <w:rFonts w:hint="eastAsia"/>
        </w:rPr>
        <w:t>2.解决仪表偶发行黑屏不显示问题如下图，</w:t>
      </w:r>
    </w:p>
    <w:p>
      <w:pPr>
        <w:jc w:val="both"/>
      </w:pPr>
      <w:r>
        <w:drawing>
          <wp:inline distT="0" distB="0" distL="114300" distR="114300">
            <wp:extent cx="6619875" cy="2130425"/>
            <wp:effectExtent l="0" t="0" r="9525" b="317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drawing>
          <wp:inline distT="0" distB="0" distL="114300" distR="114300">
            <wp:extent cx="6705600" cy="2247900"/>
            <wp:effectExtent l="0" t="0" r="0" b="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-210" w:leftChars="0" w:firstLineChars="0"/>
        <w:jc w:val="left"/>
      </w:pPr>
      <w:r>
        <w:rPr>
          <w:rFonts w:hint="eastAsia"/>
          <w:b/>
          <w:bCs/>
        </w:rPr>
        <w:t>需要工具：</w:t>
      </w:r>
      <w:r>
        <w:rPr>
          <w:rFonts w:hint="eastAsia"/>
        </w:rPr>
        <w:t>U盘（8G）1个（建议使用金士顿、闪迪、爱国者等大品牌）</w:t>
      </w:r>
    </w:p>
    <w:p>
      <w:pPr>
        <w:numPr>
          <w:ilvl w:val="0"/>
          <w:numId w:val="1"/>
        </w:numPr>
        <w:ind w:left="-210" w:leftChars="0" w:firstLineChars="0"/>
        <w:jc w:val="left"/>
      </w:pPr>
      <w:r>
        <w:rPr>
          <w:rFonts w:hint="eastAsia"/>
        </w:rPr>
        <w:t>下载地址比亚企业云盘</w:t>
      </w:r>
    </w:p>
    <w:p>
      <w:pPr>
        <w:ind w:left="420" w:firstLine="200" w:firstLineChars="100"/>
        <w:jc w:val="left"/>
        <w:rPr>
          <w:sz w:val="20"/>
          <w:szCs w:val="22"/>
        </w:rPr>
      </w:pPr>
      <w:r>
        <w:rPr>
          <w:rFonts w:hint="eastAsia"/>
          <w:sz w:val="20"/>
          <w:szCs w:val="22"/>
        </w:rPr>
        <w:t>（比亚迪汽车售后资料下载平台&gt;宋PLUS DM-i &gt; (比亚迪)组合仪表 &gt;CM_UI_10007_220830_SA3HE-）如下图：</w:t>
      </w:r>
    </w:p>
    <w:p>
      <w:pPr>
        <w:ind w:left="420" w:firstLine="200" w:firstLineChars="100"/>
        <w:jc w:val="left"/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6120130" cy="1332230"/>
            <wp:effectExtent l="0" t="0" r="6350" b="889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200" w:firstLineChars="100"/>
        <w:jc w:val="left"/>
        <w:rPr>
          <w:sz w:val="20"/>
          <w:szCs w:val="22"/>
        </w:rPr>
      </w:pPr>
    </w:p>
    <w:p>
      <w:pPr>
        <w:ind w:left="420" w:firstLine="200" w:firstLineChars="100"/>
        <w:jc w:val="left"/>
        <w:rPr>
          <w:sz w:val="20"/>
          <w:szCs w:val="22"/>
        </w:rPr>
      </w:pPr>
    </w:p>
    <w:p>
      <w:pPr>
        <w:numPr>
          <w:ilvl w:val="0"/>
          <w:numId w:val="1"/>
        </w:numPr>
        <w:ind w:left="-210" w:leftChars="0" w:firstLine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操作步骤：        </w:t>
      </w:r>
    </w:p>
    <w:p>
      <w:pPr>
        <w:ind w:firstLine="420" w:firstLineChars="200"/>
        <w:jc w:val="left"/>
      </w:pPr>
      <w:r>
        <w:rPr>
          <w:rFonts w:hint="eastAsia"/>
        </w:rPr>
        <w:t>1.解压文件如下图：</w:t>
      </w:r>
    </w:p>
    <w:p>
      <w:pPr>
        <w:jc w:val="center"/>
      </w:pPr>
      <w:r>
        <w:drawing>
          <wp:inline distT="0" distB="0" distL="0" distR="0">
            <wp:extent cx="6649720" cy="5638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042" cy="5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rPr>
          <w:rFonts w:hint="eastAsia"/>
        </w:rPr>
        <w:t>2.格式化U盘后新建个《Miranda_SA3HE》文件夹，将解压后文件复制在《Miranda_SA3HE》文件夹内（U盘内不要放其他文件）如下图：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6705600" cy="342900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rPr>
          <w:rFonts w:hint="eastAsia"/>
        </w:rPr>
        <w:t>3.车辆上电</w:t>
      </w:r>
      <w:r>
        <w:rPr>
          <w:rFonts w:hint="eastAsia"/>
          <w:highlight w:val="red"/>
        </w:rPr>
        <w:t>等待仪表开机动画完成进入正常界面后</w:t>
      </w:r>
      <w:r>
        <w:rPr>
          <w:rFonts w:hint="eastAsia"/>
        </w:rPr>
        <w:t>，将U盘插入升级接口位置在车辆OBD接口后端线束上有USB接口（具体位置如下图）；</w:t>
      </w:r>
    </w:p>
    <w:p>
      <w:pPr>
        <w:jc w:val="center"/>
      </w:pPr>
      <w:r>
        <w:drawing>
          <wp:inline distT="0" distB="0" distL="114300" distR="114300">
            <wp:extent cx="6120130" cy="2182495"/>
            <wp:effectExtent l="0" t="0" r="13970" b="825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6120130" cy="3181350"/>
            <wp:effectExtent l="0" t="0" r="13970" b="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</w:pPr>
      <w:r>
        <w:rPr>
          <w:rFonts w:hint="eastAsia"/>
        </w:rPr>
        <w:t>4.U盘插入后仪表先黑屏然后进入升级界面，此时仪表上出现进度条，更新程序需要1分钟左右如下图；</w:t>
      </w:r>
    </w:p>
    <w:p>
      <w:pPr>
        <w:ind w:left="1785"/>
        <w:jc w:val="left"/>
      </w:pPr>
    </w:p>
    <w:p>
      <w:pPr>
        <w:jc w:val="center"/>
      </w:pPr>
      <w:r>
        <w:drawing>
          <wp:inline distT="0" distB="0" distL="114300" distR="114300">
            <wp:extent cx="6579235" cy="1851025"/>
            <wp:effectExtent l="0" t="0" r="12065" b="15875"/>
            <wp:docPr id="7" name="图片 7" descr="IMG_20220830_17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20830_170049"/>
                    <pic:cNvPicPr>
                      <a:picLocks noChangeAspect="1"/>
                    </pic:cNvPicPr>
                  </pic:nvPicPr>
                  <pic:blipFill>
                    <a:blip r:embed="rId11"/>
                    <a:srcRect t="36194" b="26306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</w:rPr>
        <w:t>当第二次进度条走到100%并且下面提示（Upgrade Completed Please remove the U-DISK）英文时，拔掉U盘等待仪表重启如下图（未拔U盘仪表会一直停留在此界面）；</w:t>
      </w:r>
    </w:p>
    <w:p>
      <w:pPr>
        <w:jc w:val="center"/>
      </w:pPr>
      <w:r>
        <w:drawing>
          <wp:inline distT="0" distB="0" distL="114300" distR="114300">
            <wp:extent cx="6400800" cy="2028825"/>
            <wp:effectExtent l="0" t="0" r="0" b="952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</w:pPr>
      <w:r>
        <w:rPr>
          <w:rFonts w:hint="eastAsia"/>
        </w:rPr>
        <w:t>6.</w:t>
      </w:r>
      <w:r>
        <w:rPr>
          <w:rFonts w:hint="eastAsia"/>
          <w:highlight w:val="red"/>
        </w:rPr>
        <w:t>仪表重启完成后退电OFF档</w:t>
      </w:r>
      <w:r>
        <w:rPr>
          <w:rFonts w:hint="eastAsia"/>
        </w:rPr>
        <w:t>，此时在方向上点击按键（A-A-B-B-C）如下图；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6391275" cy="1619250"/>
            <wp:effectExtent l="0" t="0" r="9525" b="0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</w:pPr>
      <w:r>
        <w:rPr>
          <w:rFonts w:hint="eastAsia"/>
        </w:rPr>
        <w:t>7.此时仪表上弹出版本信息，确认仪表显示板版本(显示板：1.7_00_22_08_30）</w:t>
      </w:r>
    </w:p>
    <w:p>
      <w:pPr>
        <w:ind w:left="1785"/>
        <w:jc w:val="left"/>
      </w:pPr>
    </w:p>
    <w:p>
      <w:pPr>
        <w:jc w:val="center"/>
      </w:pPr>
      <w:r>
        <w:drawing>
          <wp:inline distT="0" distB="0" distL="114300" distR="114300">
            <wp:extent cx="6835775" cy="1713230"/>
            <wp:effectExtent l="0" t="0" r="3175" b="12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rPr>
          <w:rFonts w:hint="eastAsia"/>
          <w:lang w:eastAsia="zh-CN"/>
        </w:rPr>
        <w:t>查看完成后，不用进行任何操作，版本信息界面会自动消失。</w:t>
      </w:r>
    </w:p>
    <w:p>
      <w:pPr>
        <w:jc w:val="center"/>
      </w:pPr>
    </w:p>
    <w:sectPr>
      <w:pgSz w:w="11906" w:h="16838"/>
      <w:pgMar w:top="1247" w:right="567" w:bottom="1247" w:left="567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2EB6F0"/>
    <w:multiLevelType w:val="singleLevel"/>
    <w:tmpl w:val="5F2EB6F0"/>
    <w:lvl w:ilvl="0" w:tentative="0">
      <w:start w:val="5"/>
      <w:numFmt w:val="decimal"/>
      <w:lvlText w:val="%1."/>
      <w:lvlJc w:val="left"/>
      <w:pPr>
        <w:tabs>
          <w:tab w:val="left" w:pos="312"/>
        </w:tabs>
        <w:ind w:left="210" w:firstLine="0"/>
      </w:pPr>
    </w:lvl>
  </w:abstractNum>
  <w:abstractNum w:abstractNumId="1">
    <w:nsid w:val="6E70B56E"/>
    <w:multiLevelType w:val="singleLevel"/>
    <w:tmpl w:val="6E70B56E"/>
    <w:lvl w:ilvl="0" w:tentative="0">
      <w:start w:val="1"/>
      <w:numFmt w:val="chineseCounting"/>
      <w:suff w:val="nothing"/>
      <w:lvlText w:val="%1、"/>
      <w:lvlJc w:val="left"/>
      <w:pPr>
        <w:ind w:left="-21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FC2"/>
    <w:rsid w:val="00B20AA8"/>
    <w:rsid w:val="00CA6D93"/>
    <w:rsid w:val="00E97FC2"/>
    <w:rsid w:val="152B576B"/>
    <w:rsid w:val="192136AC"/>
    <w:rsid w:val="284F36CA"/>
    <w:rsid w:val="2F551009"/>
    <w:rsid w:val="39746CDE"/>
    <w:rsid w:val="3BE533DA"/>
    <w:rsid w:val="3D4D7F74"/>
    <w:rsid w:val="487B67B5"/>
    <w:rsid w:val="4B8C23CD"/>
    <w:rsid w:val="4FDE73C0"/>
    <w:rsid w:val="5703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uiPriority w:val="0"/>
    <w:rPr>
      <w:sz w:val="18"/>
      <w:szCs w:val="18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8">
    <w:name w:val="批注框文本 Char"/>
    <w:basedOn w:val="7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98</Words>
  <Characters>562</Characters>
  <Lines>4</Lines>
  <Paragraphs>1</Paragraphs>
  <TotalTime>7</TotalTime>
  <ScaleCrop>false</ScaleCrop>
  <LinksUpToDate>false</LinksUpToDate>
  <CharactersWithSpaces>659</CharactersWithSpaces>
  <Application>WPS Office_11.8.2.10321_F1E327BC-269C-435d-A152-05C5408002CA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2022-09-23T08:46:00Z</dcterms:created>
  <dc:creator>多媒体售后公用</dc:creator>
  <cp:lastModifiedBy>zhang.jiangtao1</cp:lastModifiedBy>
  <dcterms:modified xsi:type="dcterms:W3CDTF">2022-10-11T02:41:10Z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2052-11.8.2.10321</vt:lpwstr>
  </property>
</Properties>
</file>