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0" w:hRule="atLeast"/>
        </w:trPr>
        <w:tc>
          <w:tcPr>
            <w:tcW w:type="dxa" w:w="9026"/>
            <w:tcBorders>
              <w:top w:val="none" w:color="FFFFFF" w:sz="0"/>
              <w:left w:val="none" w:color="FFFFFF" w:sz="0"/>
              <w:bottom w:val="none" w:color="FFFFFF" w:sz="0"/>
              <w:right w:val="none" w:color="FFFFFF" w:sz="0"/>
            </w:tcBorders>
            <w:shd w:fill="30371F" w:color="auto" w:val="clear"/>
            <w:tcMar>
              <w:top w:type="dxa" w:w="400"/>
              <w:left w:type="dxa" w:w="560"/>
              <w:bottom w:type="dxa" w:w="400"/>
              <w:right w:type="dxa" w:w="560"/>
            </w:tcMar>
          </w:tcPr>
          <w:p>
            <w:pPr>
              <w:spacing w:after="1400" w:before="400"/>
            </w:pPr>
            <w:r>
              <w:drawing>
                <wp:inline distT="0" distB="0" distL="0" distR="0">
                  <wp:extent cx="2381250" cy="571500"/>
                  <wp:effectExtent t="0" r="0" b="0" l="0"/>
                  <wp:docPr id="1" name="lockup_cream.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71500"/>
                          </a:xfrm>
                          <a:prstGeom prst="rect">
                            <a:avLst/>
                          </a:prstGeom>
                        </pic:spPr>
                      </pic:pic>
                    </a:graphicData>
                  </a:graphic>
                </wp:inline>
              </w:drawing>
            </w:r>
          </w:p>
          <w:p>
            <w:pPr>
              <w:spacing w:after="300" w:line="560"/>
            </w:pPr>
            <w:r>
              <w:rPr>
                <w:rFonts w:ascii="Georgia" w:cs="Georgia" w:eastAsia="Georgia" w:hAnsi="Georgia"/>
                <w:color w:val="F5F1E8"/>
                <w:sz w:val="60"/>
                <w:szCs w:val="60"/>
              </w:rPr>
              <w:t xml:space="preserve">Product Strategy, MVP &amp; Architecture</w:t>
            </w:r>
          </w:p>
          <w:p>
            <w:pPr>
              <w:spacing w:after="1600" w:line="340"/>
            </w:pPr>
            <w:r>
              <w:rPr>
                <w:color w:val="CFC6B4"/>
                <w:sz w:val="24"/>
                <w:szCs w:val="24"/>
              </w:rPr>
              <w:t xml:space="preserve">Every client, every measurement, every order, found in two seconds. The product blueprint for a mobile-first workspace for tailors, dressmakers and bespoke studios.</w:t>
            </w:r>
          </w:p>
          <w:p>
            <w:pPr>
              <w:spacing w:after="300"/>
            </w:pPr>
            <w:r>
              <w:rPr>
                <w:color w:val="9DA088"/>
                <w:sz w:val="19"/>
                <w:szCs w:val="19"/>
              </w:rPr>
              <w:t xml:space="preserve">Version 1  |  23 September 2026</w:t>
            </w:r>
          </w:p>
        </w:tc>
      </w:tr>
    </w:tbl>
    <w:p>
      <w:pPr>
        <w:pageBreakBefore/>
        <w:spacing w:after="240"/>
      </w:pPr>
      <w:r>
        <w:rPr>
          <w:rFonts w:ascii="Georgia" w:cs="Georgia" w:eastAsia="Georgia" w:hAnsi="Georgia"/>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D8CBB5" w:sz="6" w:space="8"/>
        </w:pBdr>
      </w:pPr>
      <w:r>
        <w:rPr>
          <w:color w:val="D8CBB5"/>
        </w:rPr>
        <w:t xml:space="preserve">1   </w:t>
      </w:r>
      <w:r>
        <w:t xml:space="preserve">Product definition</w:t>
      </w:r>
    </w:p>
    <w:p>
      <w:pPr>
        <w:spacing w:after="220" w:line="320"/>
      </w:pPr>
      <w:r>
        <w:rPr>
          <w:sz w:val="25"/>
          <w:szCs w:val="25"/>
        </w:rPr>
        <w:t xml:space="preserve">Tayylo is the workspace where made-to-measure professionals keep every client's measurements, history and orders, starting with the fastest way to record and recall a measurement.</w:t>
      </w:r>
    </w:p>
    <w:p>
      <w:pPr>
        <w:pStyle w:val="Heading2"/>
      </w:pPr>
      <w:r>
        <w:t xml:space="preserve">A. Definition</w:t>
      </w:r>
    </w:p>
    <w:p>
      <w:pPr>
        <w:spacing w:after="140" w:line="300"/>
      </w:pPr>
      <w:r>
        <w:t xml:space="preserve">Tayylo is a mobile-first workspace for tailors, dressmakers, bespoke studios and alteration shops. It replaces the measurement notebook with searchable client profiles, versioned measurement records built from flexible templates, and a simple order and fitting tracker. It starts with the one job every tailor does daily, recording and recalling a client's body, and grows into the operating system for the whole custom-clothing workflow: orders, fittings, payments, appointments, team and client communication.</w:t>
      </w:r>
    </w:p>
    <w:p>
      <w:pPr>
        <w:pStyle w:val="Heading2"/>
      </w:pPr>
      <w:r>
        <w:t xml:space="preserve">B. One-sentence pitch</w:t>
      </w:r>
    </w:p>
    <w:p>
      <w:pPr>
        <w:pBdr>
          <w:left w:val="single" w:color="454F2C" w:sz="24" w:space="14"/>
        </w:pBdr>
        <w:spacing w:after="280" w:before="200" w:line="360"/>
        <w:ind w:left="280"/>
      </w:pPr>
      <w:r>
        <w:rPr>
          <w:rFonts w:ascii="Georgia" w:cs="Georgia" w:eastAsia="Georgia" w:hAnsi="Georgia"/>
          <w:color w:val="454F2C"/>
          <w:sz w:val="30"/>
          <w:szCs w:val="30"/>
        </w:rPr>
        <w:t xml:space="preserve">Every client's measurements, orders and fittings in your pocket, found in two seconds.</w:t>
      </w:r>
    </w:p>
    <w:p>
      <w:pPr>
        <w:pStyle w:val="Heading2"/>
      </w:pPr>
      <w:r>
        <w:t xml:space="preserve">C. First ideal customer</w:t>
      </w:r>
    </w:p>
    <w:p>
      <w:pPr>
        <w:spacing w:after="140" w:line="300"/>
      </w:pPr>
      <w:r>
        <w:t xml:space="preserve">A solo or 2–4 person made-to-measure business that:</w:t>
      </w:r>
    </w:p>
    <w:p>
      <w:pPr>
        <w:pStyle w:val="ListParagraph"/>
        <w:numPr>
          <w:ilvl w:val="0"/>
          <w:numId w:val="2"/>
        </w:numPr>
        <w:spacing w:after="80" w:line="290"/>
      </w:pPr>
      <w:r>
        <w:t xml:space="preserve">serves 100–1,500 repeat clients, so the notebook is already failing;</w:t>
      </w:r>
    </w:p>
    <w:p>
      <w:pPr>
        <w:pStyle w:val="ListParagraph"/>
        <w:numPr>
          <w:ilvl w:val="0"/>
          <w:numId w:val="2"/>
        </w:numPr>
        <w:spacing w:after="80" w:line="290"/>
      </w:pPr>
      <w:r>
        <w:t xml:space="preserve">makes garments from scratch, so measurements get reused;</w:t>
      </w:r>
    </w:p>
    <w:p>
      <w:pPr>
        <w:pStyle w:val="ListParagraph"/>
        <w:numPr>
          <w:ilvl w:val="0"/>
          <w:numId w:val="2"/>
        </w:numPr>
        <w:spacing w:after="80" w:line="290"/>
      </w:pPr>
      <w:r>
        <w:t xml:space="preserve">already runs the business from a smartphone (WhatsApp, Instagram, calls);</w:t>
      </w:r>
    </w:p>
    <w:p>
      <w:pPr>
        <w:pStyle w:val="ListParagraph"/>
        <w:numPr>
          <w:ilvl w:val="0"/>
          <w:numId w:val="2"/>
        </w:numPr>
        <w:spacing w:after="80" w:line="290"/>
      </w:pPr>
      <w:r>
        <w:t xml:space="preserve">charges enough per garment that one wrong measurement costs real money.</w:t>
      </w:r>
    </w:p>
    <w:p>
      <w:pPr>
        <w:spacing w:after="160" w:line="280"/>
      </w:pPr>
      <w:r>
        <w:rPr>
          <w:color w:val="6A6C61"/>
          <w:sz w:val="19"/>
          <w:szCs w:val="19"/>
        </w:rPr>
        <w:t xml:space="preserve">This profile exists in Lagos, Accra, London, Houston, Dubai and Mumbai alike. Validate in two contrasting markets first; global does not mean everywhere at once.</w:t>
      </w:r>
    </w:p>
    <w:p>
      <w:pPr>
        <w:pStyle w:val="Heading2"/>
      </w:pPr>
      <w:r>
        <w:t xml:space="preserve">D. Core problem</w:t>
      </w:r>
    </w:p>
    <w:p>
      <w:pPr>
        <w:spacing w:after="140" w:line="300"/>
      </w:pPr>
      <w:r>
        <w:t xml:space="preserve">Client knowledge lives in notebooks, chats, photos and memory. It is slow to find, easy to lose, impossible to share with staff, and has no history. The cost: re-measuring returning clients, remakes from outdated numbers, missed due dates, forgotten balances, and a business that cannot grow past what the owner remembers.</w:t>
      </w:r>
    </w:p>
    <w:p>
      <w:pPr>
        <w:pStyle w:val="Heading2"/>
      </w:pPr>
      <w:r>
        <w:t xml:space="preserve">E. Core solution</w:t>
      </w:r>
    </w:p>
    <w:p>
      <w:pPr>
        <w:pStyle w:val="ListParagraph"/>
        <w:numPr>
          <w:ilvl w:val="0"/>
          <w:numId w:val="3"/>
        </w:numPr>
        <w:spacing w:after="80" w:line="290"/>
      </w:pPr>
      <w:r>
        <w:t xml:space="preserve">Find any client in two seconds by name, phone or note.</w:t>
      </w:r>
    </w:p>
    <w:p>
      <w:pPr>
        <w:pStyle w:val="ListParagraph"/>
        <w:numPr>
          <w:ilvl w:val="0"/>
          <w:numId w:val="3"/>
        </w:numPr>
        <w:spacing w:after="80" w:line="290"/>
      </w:pPr>
      <w:r>
        <w:t xml:space="preserve">Record measurements at the speed of a tape, with templates that match how this tailor measures.</w:t>
      </w:r>
    </w:p>
    <w:p>
      <w:pPr>
        <w:pStyle w:val="ListParagraph"/>
        <w:numPr>
          <w:ilvl w:val="0"/>
          <w:numId w:val="3"/>
        </w:numPr>
        <w:spacing w:after="80" w:line="290"/>
      </w:pPr>
      <w:r>
        <w:t xml:space="preserve">Never overwrite: every session is a dated version you can compare and restore.</w:t>
      </w:r>
    </w:p>
    <w:p>
      <w:pPr>
        <w:pStyle w:val="ListParagraph"/>
        <w:numPr>
          <w:ilvl w:val="0"/>
          <w:numId w:val="3"/>
        </w:numPr>
        <w:spacing w:after="80" w:line="290"/>
      </w:pPr>
      <w:r>
        <w:t xml:space="preserve">Attach each order to the exact measurement version, fit notes and photos used.</w:t>
      </w:r>
    </w:p>
    <w:p>
      <w:pPr>
        <w:pStyle w:val="ListParagraph"/>
        <w:numPr>
          <w:ilvl w:val="0"/>
          <w:numId w:val="3"/>
        </w:numPr>
        <w:spacing w:after="80" w:line="290"/>
      </w:pPr>
      <w:r>
        <w:t xml:space="preserve">Work offline for capture and lookup; sync safely later.</w:t>
      </w:r>
    </w:p>
    <w:p>
      <w:pPr>
        <w:pStyle w:val="ListParagraph"/>
        <w:numPr>
          <w:ilvl w:val="0"/>
          <w:numId w:val="3"/>
        </w:numPr>
        <w:spacing w:after="80" w:line="290"/>
      </w:pPr>
      <w:r>
        <w:t xml:space="preserve">Own your data: export everything, any time.</w:t>
      </w:r>
    </w:p>
    <w:p>
      <w:pPr>
        <w:pStyle w:val="Heading1"/>
        <w:pageBreakBefore/>
        <w:pBdr>
          <w:bottom w:val="single" w:color="D8CBB5" w:sz="6" w:space="8"/>
        </w:pBdr>
      </w:pPr>
      <w:r>
        <w:rPr>
          <w:color w:val="D8CBB5"/>
        </w:rPr>
        <w:t xml:space="preserve">2   </w:t>
      </w:r>
      <w:r>
        <w:t xml:space="preserve">MVP</w:t>
      </w:r>
    </w:p>
    <w:p>
      <w:pPr>
        <w:spacing w:after="220" w:line="320"/>
      </w:pPr>
      <w:r>
        <w:rPr>
          <w:sz w:val="25"/>
          <w:szCs w:val="25"/>
        </w:rPr>
        <w:t xml:space="preserve">The MVP is clients, measurements and a basic order card, excellent on a phone, offline included. Everything else waits until tailors return to it weekly without prompting.</w:t>
      </w:r>
    </w:p>
    <w:p>
      <w:pPr>
        <w:spacing w:after="140" w:line="300"/>
      </w:pPr>
      <w:r>
        <w:t xml:space="preserve">The proposed list of 12 is close but hides two traps. A calendar and a payments module each look small and each become a product of their own. And the list leaves out the two things that decide adoption: getting old records in, and working without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1641"/>
        <w:gridCol w:w="4924"/>
      </w:tblGrid>
      <w:tr>
        <w:trPr>
          <w:tblHeader/>
        </w:trPr>
        <w:tc>
          <w:tcPr>
            <w:tcW w:type="dxa" w:w="246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Proposed item</w:t>
            </w:r>
          </w:p>
        </w:tc>
        <w:tc>
          <w:tcPr>
            <w:tcW w:type="dxa" w:w="164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Verdict</w:t>
            </w:r>
          </w:p>
        </w:tc>
        <w:tc>
          <w:tcPr>
            <w:tcW w:type="dxa" w:w="4924"/>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Why</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Authentication</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Phone OTP, email, Google and Apple. Many tailors have no password habit.</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Business onboarding</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 3 steps</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Business name, unit (cm/in), starter templates. Skippable.</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Dashboard</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Shrink</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 Today screen: search, due this week, balances owed, recent clients. No charts.</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Customer management</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The core object.</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 templates</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Starter library plus duplicate-and-edit. Full builder in Phase 2.</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 recording</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 obsess</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The killer workflow.</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 history</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The reason to leave the notebook. Side-by-side compare.</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Customer search</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Local, instant, typo-tolerant.</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Basic orders</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 minimal</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Garment, measurement version, due date, price, paid, status, photos.</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Basic notes</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Free text and preference tags.</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Appointments / fittings</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Cut to a field</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Next fitting date and a fitting log on the order. Calendar in Phase 2.</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Data export</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Keep</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CSV, JSON and a PDF card per client.</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Import (added)</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Add</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CSV/Excel and contacts. A tailor with 800 clients never starts without it.</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Offline capture (added)</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Add</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Lookup and measuring must work with no signal.</w:t>
            </w:r>
          </w:p>
        </w:tc>
      </w:tr>
      <w:tr>
        <w:tc>
          <w:tcPr>
            <w:tcW w:type="dxa" w:w="246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Share measurement card (added)</w:t>
            </w:r>
          </w:p>
        </w:tc>
        <w:tc>
          <w:tcPr>
            <w:tcW w:type="dxa" w:w="1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Add</w:t>
            </w:r>
          </w:p>
        </w:tc>
        <w:tc>
          <w:tcPr>
            <w:tcW w:type="dxa" w:w="492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One tap to WhatsApp or email. Also free marketing.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54F2C" w:sz="4"/>
              <w:left w:val="single" w:color="454F2C" w:sz="4"/>
              <w:bottom w:val="single" w:color="454F2C" w:sz="4"/>
              <w:right w:val="single" w:color="454F2C" w:sz="4"/>
            </w:tcBorders>
            <w:shd w:fill="454F2C" w:color="auto" w:val="clear"/>
            <w:tcMar>
              <w:top w:type="dxa" w:w="200"/>
              <w:left w:type="dxa" w:w="260"/>
              <w:bottom w:type="dxa" w:w="200"/>
              <w:right w:type="dxa" w:w="260"/>
            </w:tcMar>
          </w:tcPr>
          <w:p>
            <w:pPr>
              <w:spacing w:after="100"/>
            </w:pPr>
            <w:r>
              <w:rPr>
                <w:b/>
                <w:bCs/>
                <w:color w:val="D8CBB5"/>
                <w:sz w:val="20"/>
                <w:szCs w:val="20"/>
              </w:rPr>
              <w:t xml:space="preserve">MUST HAVE (Phase 1)</w:t>
            </w:r>
          </w:p>
          <w:p>
            <w:pPr>
              <w:spacing w:after="70" w:line="270"/>
            </w:pPr>
            <w:r>
              <w:rPr>
                <w:color w:val="F5F1E8"/>
                <w:sz w:val="19"/>
                <w:szCs w:val="19"/>
              </w:rPr>
              <w:t xml:space="preserve">1. Sign-in (phone OTP, email, Google, Apple) and single-owner business</w:t>
            </w:r>
          </w:p>
          <w:p>
            <w:pPr>
              <w:spacing w:after="70" w:line="270"/>
            </w:pPr>
            <w:r>
              <w:rPr>
                <w:color w:val="F5F1E8"/>
                <w:sz w:val="19"/>
                <w:szCs w:val="19"/>
              </w:rPr>
              <w:t xml:space="preserve">2. Onboarding: units, garment templates, optional import</w:t>
            </w:r>
          </w:p>
          <w:p>
            <w:pPr>
              <w:spacing w:after="70" w:line="270"/>
            </w:pPr>
            <w:r>
              <w:rPr>
                <w:color w:val="F5F1E8"/>
                <w:sz w:val="19"/>
                <w:szCs w:val="19"/>
              </w:rPr>
              <w:t xml:space="preserve">3. Client list and profile: name, phones, email, tags, notes, photos</w:t>
            </w:r>
          </w:p>
          <w:p>
            <w:pPr>
              <w:spacing w:after="70" w:line="270"/>
            </w:pPr>
            <w:r>
              <w:rPr>
                <w:color w:val="F5F1E8"/>
                <w:sz w:val="19"/>
                <w:szCs w:val="19"/>
              </w:rPr>
              <w:t xml:space="preserve">4. About 15 starter templates across Western and traditional wear, each editable</w:t>
            </w:r>
          </w:p>
          <w:p>
            <w:pPr>
              <w:spacing w:after="70" w:line="270"/>
            </w:pPr>
            <w:r>
              <w:rPr>
                <w:color w:val="F5F1E8"/>
                <w:sz w:val="19"/>
                <w:szCs w:val="19"/>
              </w:rPr>
              <w:t xml:space="preserve">5. Rapid entry: keypad with ¼ ½ ¾, auto-advance, auto-save drafts, sanity warnings</w:t>
            </w:r>
          </w:p>
          <w:p>
            <w:pPr>
              <w:spacing w:after="70" w:line="270"/>
            </w:pPr>
            <w:r>
              <w:rPr>
                <w:color w:val="F5F1E8"/>
                <w:sz w:val="19"/>
                <w:szCs w:val="19"/>
              </w:rPr>
              <w:t xml:space="preserve">6. Measurement versions with compare and restore</w:t>
            </w:r>
          </w:p>
          <w:p>
            <w:pPr>
              <w:spacing w:after="70" w:line="270"/>
            </w:pPr>
            <w:r>
              <w:rPr>
                <w:color w:val="F5F1E8"/>
                <w:sz w:val="19"/>
                <w:szCs w:val="19"/>
              </w:rPr>
              <w:t xml:space="preserve">7. Search across name, phone, email, order number, notes</w:t>
            </w:r>
          </w:p>
          <w:p>
            <w:pPr>
              <w:spacing w:after="70" w:line="270"/>
            </w:pPr>
            <w:r>
              <w:rPr>
                <w:color w:val="F5F1E8"/>
                <w:sz w:val="19"/>
                <w:szCs w:val="19"/>
              </w:rPr>
              <w:t xml:space="preserve">8. Orders: garments, linked measurement version, style notes, photos, due date, price, payments, balance, status, fitting log</w:t>
            </w:r>
          </w:p>
          <w:p>
            <w:pPr>
              <w:spacing w:after="70" w:line="270"/>
            </w:pPr>
            <w:r>
              <w:rPr>
                <w:color w:val="F5F1E8"/>
                <w:sz w:val="19"/>
                <w:szCs w:val="19"/>
              </w:rPr>
              <w:t xml:space="preserve">9. Today screen: due this week, overdue, balances owed, recent clients</w:t>
            </w:r>
          </w:p>
          <w:p>
            <w:pPr>
              <w:spacing w:after="70" w:line="270"/>
            </w:pPr>
            <w:r>
              <w:rPr>
                <w:color w:val="F5F1E8"/>
                <w:sz w:val="19"/>
                <w:szCs w:val="19"/>
              </w:rPr>
              <w:t xml:space="preserve">10. Import from spreadsheet and contacts</w:t>
            </w:r>
          </w:p>
          <w:p>
            <w:pPr>
              <w:spacing w:after="70" w:line="270"/>
            </w:pPr>
            <w:r>
              <w:rPr>
                <w:color w:val="F5F1E8"/>
                <w:sz w:val="19"/>
                <w:szCs w:val="19"/>
              </w:rPr>
              <w:t xml:space="preserve">11. Export: CSV/JSON archive, PDF card per client, share sheet</w:t>
            </w:r>
          </w:p>
          <w:p>
            <w:pPr>
              <w:spacing w:after="70" w:line="270"/>
            </w:pPr>
            <w:r>
              <w:rPr>
                <w:color w:val="F5F1E8"/>
                <w:sz w:val="19"/>
                <w:szCs w:val="19"/>
              </w:rPr>
              <w:t xml:space="preserve">12. Offline read and write with safe sync</w:t>
            </w:r>
          </w:p>
          <w:p>
            <w:pPr>
              <w:spacing w:after="70" w:line="270"/>
            </w:pPr>
            <w:r>
              <w:rPr>
                <w:color w:val="F5F1E8"/>
                <w:sz w:val="19"/>
                <w:szCs w:val="19"/>
              </w:rPr>
              <w:t xml:space="preserve">13. Account deletion and retention controls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ACA" w:sz="4"/>
              <w:left w:val="single" w:color="E3DACA" w:sz="4"/>
              <w:bottom w:val="single" w:color="E3DACA" w:sz="4"/>
              <w:right w:val="single" w:color="E3DACA" w:sz="4"/>
            </w:tcBorders>
            <w:shd w:fill="FFFDF8" w:color="auto" w:val="clear"/>
            <w:tcMar>
              <w:top w:type="dxa" w:w="200"/>
              <w:left w:type="dxa" w:w="260"/>
              <w:bottom w:type="dxa" w:w="200"/>
              <w:right w:type="dxa" w:w="260"/>
            </w:tcMar>
          </w:tcPr>
          <w:p>
            <w:pPr>
              <w:spacing w:after="100"/>
            </w:pPr>
            <w:r>
              <w:rPr>
                <w:b/>
                <w:bCs/>
                <w:color w:val="454F2C"/>
                <w:sz w:val="20"/>
                <w:szCs w:val="20"/>
              </w:rPr>
              <w:t xml:space="preserve">NICE TO HAVE (only if nearly free)</w:t>
            </w:r>
          </w:p>
          <w:p>
            <w:pPr>
              <w:spacing w:after="70" w:line="270"/>
            </w:pPr>
            <w:r>
              <w:rPr>
                <w:color w:val="24261F"/>
                <w:sz w:val="19"/>
                <w:szCs w:val="19"/>
              </w:rPr>
              <w:t xml:space="preserve">Voice entry for numbers (test it in noisy workshops)</w:t>
            </w:r>
          </w:p>
          <w:p>
            <w:pPr>
              <w:spacing w:after="70" w:line="270"/>
            </w:pPr>
            <w:r>
              <w:rPr>
                <w:color w:val="24261F"/>
                <w:sz w:val="19"/>
                <w:szCs w:val="19"/>
              </w:rPr>
              <w:t xml:space="preserve">Photo of a notebook page turned into a draft measurement set</w:t>
            </w:r>
          </w:p>
          <w:p>
            <w:pPr>
              <w:spacing w:after="70" w:line="270"/>
            </w:pPr>
            <w:r>
              <w:rPr>
                <w:color w:val="24261F"/>
                <w:sz w:val="19"/>
                <w:szCs w:val="19"/>
              </w:rPr>
              <w:t xml:space="preserve">WhatsApp deep link with prefilled text</w:t>
            </w:r>
          </w:p>
          <w:p>
            <w:pPr>
              <w:spacing w:after="70" w:line="270"/>
            </w:pPr>
            <w:r>
              <w:rPr>
                <w:color w:val="24261F"/>
                <w:sz w:val="19"/>
                <w:szCs w:val="19"/>
              </w:rPr>
              <w:t xml:space="preserve">Dark mode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ACA" w:sz="4"/>
              <w:left w:val="single" w:color="E3DACA" w:sz="4"/>
              <w:bottom w:val="single" w:color="E3DACA" w:sz="4"/>
              <w:right w:val="single" w:color="E3DACA" w:sz="4"/>
            </w:tcBorders>
            <w:shd w:fill="EDE5D6" w:color="auto" w:val="clear"/>
            <w:tcMar>
              <w:top w:type="dxa" w:w="200"/>
              <w:left w:type="dxa" w:w="260"/>
              <w:bottom w:type="dxa" w:w="200"/>
              <w:right w:type="dxa" w:w="260"/>
            </w:tcMar>
          </w:tcPr>
          <w:p>
            <w:pPr>
              <w:spacing w:after="100"/>
            </w:pPr>
            <w:r>
              <w:rPr>
                <w:b/>
                <w:bCs/>
                <w:color w:val="454F2C"/>
                <w:sz w:val="20"/>
                <w:szCs w:val="20"/>
              </w:rPr>
              <w:t xml:space="preserve">NOT IN THE MVP</w:t>
            </w:r>
          </w:p>
          <w:p>
            <w:pPr>
              <w:spacing w:after="70" w:line="270"/>
            </w:pPr>
            <w:r>
              <w:rPr>
                <w:color w:val="24261F"/>
                <w:sz w:val="19"/>
                <w:szCs w:val="19"/>
              </w:rPr>
              <w:t xml:space="preserve">Team roles, calendar, SMS/WhatsApp API reminders, payment processing, invoices, inventory, analytics, customer portal, multiple locations, camera measurement, AI assistant. The data model allows all of them later.</w:t>
            </w:r>
          </w:p>
        </w:tc>
      </w:tr>
    </w:tbl>
    <w:p>
      <w:pPr>
        <w:spacing w:after="160"/>
      </w:pPr>
    </w:p>
    <w:p>
      <w:pPr>
        <w:pStyle w:val="Heading1"/>
        <w:pageBreakBefore/>
        <w:pBdr>
          <w:bottom w:val="single" w:color="D8CBB5" w:sz="6" w:space="8"/>
        </w:pBdr>
      </w:pPr>
      <w:r>
        <w:rPr>
          <w:color w:val="D8CBB5"/>
        </w:rPr>
        <w:t xml:space="preserve">3   </w:t>
      </w:r>
      <w:r>
        <w:t xml:space="preserve">Roadmap</w:t>
      </w:r>
    </w:p>
    <w:p>
      <w:pPr>
        <w:spacing w:after="220" w:line="320"/>
      </w:pPr>
      <w:r>
        <w:rPr>
          <w:sz w:val="25"/>
          <w:szCs w:val="25"/>
        </w:rPr>
        <w:t xml:space="preserve">Six phases, each gated by a usage signal rather than a date. A phase starts only when the one before meets its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1"/>
        <w:gridCol w:w="2820"/>
        <w:gridCol w:w="1692"/>
        <w:gridCol w:w="1269"/>
        <w:gridCol w:w="1694"/>
      </w:tblGrid>
      <w:tr>
        <w:trPr>
          <w:tblHeader/>
        </w:trPr>
        <w:tc>
          <w:tcPr>
            <w:tcW w:type="dxa" w:w="155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Phase</w:t>
            </w:r>
          </w:p>
        </w:tc>
        <w:tc>
          <w:tcPr>
            <w:tcW w:type="dxa" w:w="282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Features</w:t>
            </w:r>
          </w:p>
        </w:tc>
        <w:tc>
          <w:tcPr>
            <w:tcW w:type="dxa" w:w="169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Why it matters</w:t>
            </w:r>
          </w:p>
        </w:tc>
        <w:tc>
          <w:tcPr>
            <w:tcW w:type="dxa" w:w="1269"/>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Complexity</w:t>
            </w:r>
          </w:p>
        </w:tc>
        <w:tc>
          <w:tcPr>
            <w:tcW w:type="dxa" w:w="1694"/>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Exit gate</w:t>
            </w:r>
          </w:p>
        </w:tc>
      </w:tr>
      <w:tr>
        <w:tc>
          <w:tcPr>
            <w:tcW w:type="dxa" w:w="155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0. Validation (6–8 weeks)</w:t>
            </w:r>
          </w:p>
        </w:tc>
        <w:tc>
          <w:tcPr>
            <w:tcW w:type="dxa" w:w="282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30+ interviews, notebook photo audit, clickable capture prototype, concierge pilot with 10 tailors</w:t>
            </w:r>
          </w:p>
        </w:tc>
        <w:tc>
          <w:tcPr>
            <w:tcW w:type="dxa" w:w="16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Proves the pain is felt and a phone will replace paper</w:t>
            </w:r>
          </w:p>
        </w:tc>
        <w:tc>
          <w:tcPr>
            <w:tcW w:type="dxa" w:w="126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Low</w:t>
            </w:r>
          </w:p>
        </w:tc>
        <w:tc>
          <w:tcPr>
            <w:tcW w:type="dxa" w:w="16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7 of 10 pilots use it for real clients in week 3</w:t>
            </w:r>
          </w:p>
        </w:tc>
      </w:tr>
      <w:tr>
        <w:tc>
          <w:tcPr>
            <w:tcW w:type="dxa" w:w="155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1. MVP (3–4 months)</w:t>
            </w:r>
          </w:p>
        </w:tc>
        <w:tc>
          <w:tcPr>
            <w:tcW w:type="dxa" w:w="282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Everything in Must have</w:t>
            </w:r>
          </w:p>
        </w:tc>
        <w:tc>
          <w:tcPr>
            <w:tcW w:type="dxa" w:w="16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Replaces the notebook</w:t>
            </w:r>
          </w:p>
        </w:tc>
        <w:tc>
          <w:tcPr>
            <w:tcW w:type="dxa" w:w="126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Medium; offline sync is the hard part</w:t>
            </w:r>
          </w:p>
        </w:tc>
        <w:tc>
          <w:tcPr>
            <w:tcW w:type="dxa" w:w="16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40% of activated tailors active weekly at week 8; 100+ clients each</w:t>
            </w:r>
          </w:p>
        </w:tc>
      </w:tr>
      <w:tr>
        <w:tc>
          <w:tcPr>
            <w:tcW w:type="dxa" w:w="155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2. Professional workflow</w:t>
            </w:r>
          </w:p>
        </w:tc>
        <w:tc>
          <w:tcPr>
            <w:tcW w:type="dxa" w:w="282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Template builder, fitting sessions with per-field adjustments, calendar, push and email reminders, WhatsApp/SMS templates, share-link card, notebook OCR import, paid Pro plan</w:t>
            </w:r>
          </w:p>
        </w:tc>
        <w:tc>
          <w:tcPr>
            <w:tcW w:type="dxa" w:w="16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From record-keeping to running the job</w:t>
            </w:r>
          </w:p>
        </w:tc>
        <w:tc>
          <w:tcPr>
            <w:tcW w:type="dxa" w:w="126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Medium–high</w:t>
            </w:r>
          </w:p>
        </w:tc>
        <w:tc>
          <w:tcPr>
            <w:tcW w:type="dxa" w:w="16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 free-to-paid, low churn</w:t>
            </w:r>
          </w:p>
        </w:tc>
      </w:tr>
      <w:tr>
        <w:tc>
          <w:tcPr>
            <w:tcW w:type="dxa" w:w="155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3. Business management</w:t>
            </w:r>
          </w:p>
        </w:tc>
        <w:tc>
          <w:tcPr>
            <w:tcW w:type="dxa" w:w="282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Team seats and roles, audit log, payment ledger, receipts and invoices, reports, fabric notes, payment links</w:t>
            </w:r>
          </w:p>
        </w:tc>
        <w:tc>
          <w:tcPr>
            <w:tcW w:type="dxa" w:w="16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Studios with staff need one shared truth</w:t>
            </w:r>
          </w:p>
        </w:tc>
        <w:tc>
          <w:tcPr>
            <w:tcW w:type="dxa" w:w="126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High (permissions, money)</w:t>
            </w:r>
          </w:p>
        </w:tc>
        <w:tc>
          <w:tcPr>
            <w:tcW w:type="dxa" w:w="16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Studio plan above 30% of revenue</w:t>
            </w:r>
          </w:p>
        </w:tc>
      </w:tr>
      <w:tr>
        <w:tc>
          <w:tcPr>
            <w:tcW w:type="dxa" w:w="155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4. AI and automation</w:t>
            </w:r>
          </w:p>
        </w:tc>
        <w:tc>
          <w:tcPr>
            <w:tcW w:type="dxa" w:w="282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Natural-language search, voice note to structured notes, drafted messages, anomaly flags, camera-assisted suggestions the tailor confirms</w:t>
            </w:r>
          </w:p>
        </w:tc>
        <w:tc>
          <w:tcPr>
            <w:tcW w:type="dxa" w:w="16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Saves typing, catches errors</w:t>
            </w:r>
          </w:p>
        </w:tc>
        <w:tc>
          <w:tcPr>
            <w:tcW w:type="dxa" w:w="126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High for camera, medium otherwise</w:t>
            </w:r>
          </w:p>
        </w:tc>
        <w:tc>
          <w:tcPr>
            <w:tcW w:type="dxa" w:w="16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Measured time saved; opt-in use</w:t>
            </w:r>
          </w:p>
        </w:tc>
      </w:tr>
      <w:tr>
        <w:tc>
          <w:tcPr>
            <w:tcW w:type="dxa" w:w="155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5. Global and enterprise</w:t>
            </w:r>
          </w:p>
        </w:tc>
        <w:tc>
          <w:tcPr>
            <w:tcW w:type="dxa" w:w="282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Multiple locations, inventory, customer portal, booking page, API, SSO, data residency, template marketplace</w:t>
            </w:r>
          </w:p>
        </w:tc>
        <w:tc>
          <w:tcPr>
            <w:tcW w:type="dxa" w:w="16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Larger houses and brands</w:t>
            </w:r>
          </w:p>
        </w:tc>
        <w:tc>
          <w:tcPr>
            <w:tcW w:type="dxa" w:w="126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Very high</w:t>
            </w:r>
          </w:p>
        </w:tc>
        <w:tc>
          <w:tcPr>
            <w:tcW w:type="dxa" w:w="16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Enterprise contracts</w:t>
            </w:r>
          </w:p>
        </w:tc>
      </w:tr>
    </w:tbl>
    <w:p>
      <w:pPr>
        <w:spacing w:after="120"/>
      </w:pPr>
    </w:p>
    <w:p>
      <w:pPr>
        <w:spacing w:after="140" w:line="300"/>
      </w:pPr>
      <w:r>
        <w:t xml:space="preserve">Dependencies run in order: Phase 1 depends on Phase 0 findings about templates and units; Phase 2 needs a stable data model and billing; Phase 3 relies on the roles model already in the schema; Phase 4 needs clean data and a privacy review.</w:t>
      </w:r>
    </w:p>
    <w:p>
      <w:pPr>
        <w:spacing w:after="160" w:line="280"/>
      </w:pPr>
      <w:r>
        <w:rPr>
          <w:color w:val="6A6C61"/>
          <w:sz w:val="19"/>
          <w:szCs w:val="19"/>
        </w:rPr>
        <w:t xml:space="preserve">Phase 2 is where Tayylo starts earning; Phase 3 is where it becomes hard to leave.</w:t>
      </w:r>
    </w:p>
    <w:p>
      <w:pPr>
        <w:pStyle w:val="Heading1"/>
        <w:pageBreakBefore/>
        <w:pBdr>
          <w:bottom w:val="single" w:color="D8CBB5" w:sz="6" w:space="8"/>
        </w:pBdr>
      </w:pPr>
      <w:r>
        <w:rPr>
          <w:color w:val="D8CBB5"/>
        </w:rPr>
        <w:t xml:space="preserve">4   </w:t>
      </w:r>
      <w:r>
        <w:t xml:space="preserve">User journeys</w:t>
      </w:r>
    </w:p>
    <w:p>
      <w:pPr>
        <w:spacing w:after="220" w:line="320"/>
      </w:pPr>
      <w:r>
        <w:rPr>
          <w:sz w:val="25"/>
          <w:szCs w:val="25"/>
        </w:rPr>
        <w:t xml:space="preserve">The two journeys that decide success are recording measurements and finding a returning client. Both must finish in under 60 seconds on a phone.</w:t>
      </w:r>
    </w:p>
    <w:p>
      <w:pPr>
        <w:spacing w:after="140" w:line="300"/>
      </w:pPr>
      <w:r>
        <w:rPr>
          <w:b/>
          <w:bCs/>
        </w:rPr>
        <w:t xml:space="preserve">Core loop:</w:t>
      </w:r>
      <w:r>
        <w:t xml:space="preserve"> client walks in → search or add → measure → create order → fittings → deliver and settle → returns months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8"/>
        <w:gridCol w:w="5850"/>
        <w:gridCol w:w="1338"/>
      </w:tblGrid>
      <w:tr>
        <w:trPr>
          <w:tblHeader/>
        </w:trPr>
        <w:tc>
          <w:tcPr>
            <w:tcW w:type="dxa" w:w="183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Journey</w:t>
            </w:r>
          </w:p>
        </w:tc>
        <w:tc>
          <w:tcPr>
            <w:tcW w:type="dxa" w:w="585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Screens and states, in order</w:t>
            </w:r>
          </w:p>
        </w:tc>
        <w:tc>
          <w:tcPr>
            <w:tcW w:type="dxa" w:w="133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Target</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1. New tailor signs up</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Welcome → sign in (phone OTP, email, Google, Apple) → code entry with resend and wrong-number states → business name → units with fraction preview → "What do you make?" → starter templates preselected → bring your clients (import, contacts, skip) → Today, empty state with "Add your first client"</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2 min</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2. Adds first client</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Add button → client sheet: name, phone with country code, optional email, notes, photo → add from contacts → duplicate phone warning → save → profile prompts "Take measurements now?"</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20 s</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3. Records measurements</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Profile → Measure → template picker, recent first → capture screen: one field in focus with diagram, fraction keypad, progress → skip field → out-of-range warning → offline note → review grid with changes highlighted → optional note → save → toast with share card</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18 fields in 90 s</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4. Client returns after 6 months</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Search or recent list → results with phone and last visit → profile shows "measured 6 months ago" → use as-is, re-measure prefilled, or compare versions</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Found in 5 s</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5. Creates an order</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Profile → New order → garment → measurement version (latest by default, warns if old) → style notes, photos, fabric → price and deposit → due date and first fitting → save → order card, share receipt</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60 s</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6. Fitting</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Order → Log fitting → fitting number, adjustment chips (+1 in, −½ in), notes, photos, outcome → optionally apply as a new measurement version → status to Alterations or Ready</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45 s</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7. Completes and delivers</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Status Ready → prompt to message the client → on pickup record final payment → balance zero → Delivered → order moves to history</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30 s</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8. Searches for an old client</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Search from any screen → 3+ characters or phone digits → grouped results (clients, orders, notes) → no results offers "Add this client"</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200 ms, offline</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9. Imports existing clients</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Import → spreadsheet or contacts → upload → automatic column mapping with manual fixes → unit confirmation → preview and duplicates → progress → summary (added, merged, errors) → undo within 24 h</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500 rows in 5 min</w:t>
            </w:r>
          </w:p>
        </w:tc>
      </w:tr>
      <w:tr>
        <w:tc>
          <w:tcPr>
            <w:tcW w:type="dxa" w:w="18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10. Invites an employee (Phase 3)</w:t>
            </w:r>
          </w:p>
        </w:tc>
        <w:tc>
          <w:tcPr>
            <w:tcW w:type="dxa" w:w="585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Settings → Team → invite by phone or email with a role → preview of what the role sees → pending → employee accepts and signs in → owner sees them active; recorded in the audit log</w:t>
            </w:r>
          </w:p>
        </w:tc>
        <w:tc>
          <w:tcPr>
            <w:tcW w:type="dxa" w:w="13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Under 1 min</w:t>
            </w:r>
          </w:p>
        </w:tc>
      </w:tr>
    </w:tbl>
    <w:p>
      <w:pPr>
        <w:spacing w:after="120"/>
      </w:pPr>
    </w:p>
    <w:p>
      <w:pPr>
        <w:spacing w:after="160" w:line="280"/>
      </w:pPr>
      <w:r>
        <w:rPr>
          <w:color w:val="6A6C61"/>
          <w:sz w:val="19"/>
          <w:szCs w:val="19"/>
        </w:rPr>
        <w:t xml:space="preserve">Every screen also needs: loading skeleton, empty state with one next action, offline, syncing, sync conflict, error with retry, and (from Phase 3) permission denied.</w:t>
      </w:r>
    </w:p>
    <w:p>
      <w:pPr>
        <w:pStyle w:val="Heading1"/>
        <w:pageBreakBefore/>
        <w:pBdr>
          <w:bottom w:val="single" w:color="D8CBB5" w:sz="6" w:space="8"/>
        </w:pBdr>
      </w:pPr>
      <w:r>
        <w:rPr>
          <w:color w:val="D8CBB5"/>
        </w:rPr>
        <w:t xml:space="preserve">5   </w:t>
      </w:r>
      <w:r>
        <w:t xml:space="preserve">Information architecture</w:t>
      </w:r>
    </w:p>
    <w:p>
      <w:pPr>
        <w:spacing w:after="220" w:line="320"/>
      </w:pPr>
      <w:r>
        <w:rPr>
          <w:sz w:val="25"/>
          <w:szCs w:val="25"/>
        </w:rPr>
        <w:t xml:space="preserve">Four destinations in the MVP: Today, Clients, Orders, More. Measurements are deliberately not a tab.</w:t>
      </w:r>
    </w:p>
    <w:p>
      <w:pPr>
        <w:spacing w:after="140" w:line="300"/>
      </w:pPr>
      <w:r>
        <w:t xml:space="preserve">Measurements always belong to a person, so a Measurements tab would be a client list in disguise. Tailors think "John's measurements", not "the measurements database". Measuring is an action reachable from everywhere, and history lives inside the profile. Payments likewise belong to orders until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Surface</w:t>
            </w:r>
          </w:p>
        </w:tc>
        <w:tc>
          <w:tcPr>
            <w:tcW w:type="dxa" w:w="361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Mobile</w:t>
            </w:r>
          </w:p>
        </w:tc>
        <w:tc>
          <w:tcPr>
            <w:tcW w:type="dxa" w:w="361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Desktop and tablet</w:t>
            </w:r>
          </w:p>
        </w:tc>
      </w:tr>
      <w:tr>
        <w:tc>
          <w:tcPr>
            <w:tcW w:type="dxa" w:w="18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Navigation</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Bottom bar: Today, Clients, centre add button (client, measure, order), Orders, More</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Deep olive sidebar with the same items</w:t>
            </w:r>
          </w:p>
        </w:tc>
      </w:tr>
      <w:tr>
        <w:tc>
          <w:tcPr>
            <w:tcW w:type="dxa" w:w="18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Search</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Top of Today and Clients; pull down anywhere</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Global Ctrl/Cmd + K</w:t>
            </w:r>
          </w:p>
        </w:tc>
      </w:tr>
      <w:tr>
        <w:tc>
          <w:tcPr>
            <w:tcW w:type="dxa" w:w="18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Client profile</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Header card plus tabs: Measurements, Orders, Fittings, Notes, Media</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Summary left, tabbed detail right</w:t>
            </w:r>
          </w:p>
        </w:tc>
      </w:tr>
      <w:tr>
        <w:tc>
          <w:tcPr>
            <w:tcW w:type="dxa" w:w="18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Measuring</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Full-screen focused flow</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Grid entry driven by Tab and Enter</w:t>
            </w:r>
          </w:p>
        </w:tc>
      </w:tr>
      <w:tr>
        <w:tc>
          <w:tcPr>
            <w:tcW w:type="dxa" w:w="18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Orders</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List with status filter chips</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List or board by status</w:t>
            </w:r>
          </w:p>
        </w:tc>
      </w:tr>
      <w:tr>
        <w:tc>
          <w:tcPr>
            <w:tcW w:type="dxa" w:w="18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Tables</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Become stacked list rows</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Full tables with sticky headers</w:t>
            </w:r>
          </w:p>
        </w:tc>
      </w:tr>
    </w:tbl>
    <w:p>
      <w:pPr>
        <w:spacing w:after="120"/>
      </w:pPr>
    </w:p>
    <w:p>
      <w:pPr>
        <w:pStyle w:val="Heading3"/>
      </w:pPr>
      <w:r>
        <w:t xml:space="preserve">Navigation structure</w:t>
      </w:r>
    </w:p>
    <w:p>
      <w:pPr>
        <w:pStyle w:val="ListParagraph"/>
        <w:numPr>
          <w:ilvl w:val="0"/>
          <w:numId w:val="2"/>
        </w:numPr>
        <w:spacing w:after="80" w:line="290"/>
      </w:pPr>
      <w:r>
        <w:rPr>
          <w:b/>
          <w:bCs/>
        </w:rPr>
        <w:t xml:space="preserve">Today:</w:t>
      </w:r>
      <w:r>
        <w:t xml:space="preserve"> search, today's work, due this week, balances owed, recent clients</w:t>
      </w:r>
    </w:p>
    <w:p>
      <w:pPr>
        <w:pStyle w:val="ListParagraph"/>
        <w:numPr>
          <w:ilvl w:val="0"/>
          <w:numId w:val="2"/>
        </w:numPr>
        <w:spacing w:after="80" w:line="290"/>
      </w:pPr>
      <w:r>
        <w:rPr>
          <w:b/>
          <w:bCs/>
        </w:rPr>
        <w:t xml:space="preserve">Clients:</w:t>
      </w:r>
      <w:r>
        <w:t xml:space="preserve"> list → profile → measurements (versions, compare), orders and fittings, notes and preferences, media</w:t>
      </w:r>
    </w:p>
    <w:p>
      <w:pPr>
        <w:pStyle w:val="ListParagraph"/>
        <w:numPr>
          <w:ilvl w:val="0"/>
          <w:numId w:val="2"/>
        </w:numPr>
        <w:spacing w:after="80" w:line="290"/>
      </w:pPr>
      <w:r>
        <w:rPr>
          <w:b/>
          <w:bCs/>
        </w:rPr>
        <w:t xml:space="preserve">Orders:</w:t>
      </w:r>
      <w:r>
        <w:t xml:space="preserve"> by status, sorted by due date</w:t>
      </w:r>
    </w:p>
    <w:p>
      <w:pPr>
        <w:pStyle w:val="ListParagraph"/>
        <w:numPr>
          <w:ilvl w:val="0"/>
          <w:numId w:val="2"/>
        </w:numPr>
        <w:spacing w:after="80" w:line="290"/>
      </w:pPr>
      <w:r>
        <w:rPr>
          <w:b/>
          <w:bCs/>
        </w:rPr>
        <w:t xml:space="preserve">More:</w:t>
      </w:r>
      <w:r>
        <w:t xml:space="preserve"> templates, import and export, settings, account</w:t>
      </w:r>
    </w:p>
    <w:p>
      <w:pPr>
        <w:spacing w:after="160" w:line="280"/>
      </w:pPr>
      <w:r>
        <w:rPr>
          <w:color w:val="6A6C61"/>
          <w:sz w:val="19"/>
          <w:szCs w:val="19"/>
        </w:rPr>
        <w:t xml:space="preserve">Later without redesigning the shell: Calendar becomes a fifth tab in Phase 2; Payments and Reports join in Phase 3; Team and Locations live in Settings, with a location switcher in Phase 5.</w:t>
      </w:r>
    </w:p>
    <w:p>
      <w:pPr>
        <w:pStyle w:val="Heading1"/>
        <w:pageBreakBefore/>
        <w:pBdr>
          <w:bottom w:val="single" w:color="D8CBB5" w:sz="6" w:space="8"/>
        </w:pBdr>
      </w:pPr>
      <w:r>
        <w:rPr>
          <w:color w:val="D8CBB5"/>
        </w:rPr>
        <w:t xml:space="preserve">6   </w:t>
      </w:r>
      <w:r>
        <w:t xml:space="preserve">Database architecture</w:t>
      </w:r>
    </w:p>
    <w:p>
      <w:pPr>
        <w:spacing w:after="220" w:line="320"/>
      </w:pPr>
      <w:r>
        <w:rPr>
          <w:sz w:val="25"/>
          <w:szCs w:val="25"/>
        </w:rPr>
        <w:t xml:space="preserve">PostgreSQL, one shared schema. Every business-owned row carries a business id enforced by row-level security. Measurement sets are immutable snapshots; "current" is simply the newest.</w:t>
      </w:r>
    </w:p>
    <w:p>
      <w:pPr>
        <w:spacing w:after="140" w:line="300"/>
      </w:pPr>
      <w:r>
        <w:rPr>
          <w:b/>
          <w:bCs/>
        </w:rPr>
        <w:t xml:space="preserve">Core relationships:</w:t>
      </w:r>
      <w:r>
        <w:t xml:space="preserve"> business → members and customers; customer → measurement sets → values; customer → orders → items (each pinned to a measurement set), fittings and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3"/>
        <w:gridCol w:w="4070"/>
        <w:gridCol w:w="2833"/>
      </w:tblGrid>
      <w:tr>
        <w:trPr>
          <w:tblHeader/>
        </w:trPr>
        <w:tc>
          <w:tcPr>
            <w:tcW w:type="dxa" w:w="212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Table</w:t>
            </w:r>
          </w:p>
        </w:tc>
        <w:tc>
          <w:tcPr>
            <w:tcW w:type="dxa" w:w="407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Key columns</w:t>
            </w:r>
          </w:p>
        </w:tc>
        <w:tc>
          <w:tcPr>
            <w:tcW w:type="dxa" w:w="283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Notes</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users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id, phone, email, name, locale</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One person can belong to several businesses</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businesses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id, name, country, currency, unit_system, timezone, plan</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The tenant</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business_members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business_id, user_id, role, status, location_id</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Owner only in MVP; roles ready for Phase 3</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customers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id, business_id, full_name, phones, email, tags, notes, search_vector</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Phones stored normalised plus as typed</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measurement_templates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id, business_id (empty = system), name, category, version, archived_at</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System templates copied into a business on use</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template_fields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id, template_id, key, label, group, min, max, sort_order, diagram_ref</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Stable keys such as chest; labels translatable</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measurement_sets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id, business_id, customer_id, template_id, taken_at, taken_by, source, supersedes_id, note, status</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Immutable once final</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measurement_values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set_id, field_key, label_snapshot, value_mm, raw_input</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Millimetres as integers; raw "41 ¾" kept</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orders / order_items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number, status_id, due_at, price_minor, currency; item pins measurement_set_id</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Money in minor units</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order_statuses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business_id, name, sort, is_terminal</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Configurable per business</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fittings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order_id, number, fitted_at, notes, outcome, resulting_set_id</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Adjustments stored per field as deltas</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payments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order_id, amount_minor, paid_at, method, reference</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Balance is computed, never stored</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appointments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customer_id, order_id, type, starts_at, ends_at</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Phase 2</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media, notes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owner or subject type and id, storage key, author</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Attach to customer, order or fitting</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audit_events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actor_id, entity, entity_id, action, diff, at</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Append-only</w:t>
            </w:r>
          </w:p>
        </w:tc>
      </w:tr>
      <w:tr>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sync_changes</w:t>
            </w:r>
          </w:p>
        </w:tc>
        <w:tc>
          <w:tcPr>
            <w:tcW w:type="dxa" w:w="40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device_id, entity, op, client_ts, server_seq</w:t>
            </w:r>
          </w:p>
        </w:tc>
        <w:tc>
          <w:tcPr>
            <w:tcW w:type="dxa" w:w="283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Offline sync</w:t>
            </w:r>
          </w:p>
        </w:tc>
      </w:tr>
    </w:tbl>
    <w:p>
      <w:pPr>
        <w:spacing w:after="120"/>
      </w:pPr>
    </w:p>
    <w:p>
      <w:pPr>
        <w:pStyle w:val="Heading3"/>
      </w:pPr>
      <w:r>
        <w:t xml:space="preserve">Design rules</w:t>
      </w:r>
    </w:p>
    <w:p>
      <w:pPr>
        <w:pStyle w:val="ListParagraph"/>
        <w:numPr>
          <w:ilvl w:val="0"/>
          <w:numId w:val="2"/>
        </w:numPr>
        <w:spacing w:after="80" w:line="290"/>
      </w:pPr>
      <w:r>
        <w:rPr>
          <w:b/>
          <w:bCs/>
        </w:rPr>
        <w:t xml:space="preserve">Keys:</w:t>
      </w:r>
      <w:r>
        <w:t xml:space="preserve"> UUIDv7 created on the device, so offline records need no server round-trip and sort by time.</w:t>
      </w:r>
    </w:p>
    <w:p>
      <w:pPr>
        <w:pStyle w:val="ListParagraph"/>
        <w:numPr>
          <w:ilvl w:val="0"/>
          <w:numId w:val="2"/>
        </w:numPr>
        <w:spacing w:after="80" w:line="290"/>
      </w:pPr>
      <w:r>
        <w:rPr>
          <w:b/>
          <w:bCs/>
        </w:rPr>
        <w:t xml:space="preserve">Tenancy:</w:t>
      </w:r>
      <w:r>
        <w:t xml:space="preserve"> row-level security on every table; media paths prefixed by business and served by short-lived signed links.</w:t>
      </w:r>
    </w:p>
    <w:p>
      <w:pPr>
        <w:pStyle w:val="ListParagraph"/>
        <w:numPr>
          <w:ilvl w:val="0"/>
          <w:numId w:val="2"/>
        </w:numPr>
        <w:spacing w:after="80" w:line="290"/>
      </w:pPr>
      <w:r>
        <w:rPr>
          <w:b/>
          <w:bCs/>
        </w:rPr>
        <w:t xml:space="preserve">History:</w:t>
      </w:r>
      <w:r>
        <w:t xml:space="preserve"> a new set per session with a supersedes chain; restore copies an old set into a new one. Other entities use the audit log.</w:t>
      </w:r>
    </w:p>
    <w:p>
      <w:pPr>
        <w:pStyle w:val="ListParagraph"/>
        <w:numPr>
          <w:ilvl w:val="0"/>
          <w:numId w:val="2"/>
        </w:numPr>
        <w:spacing w:after="80" w:line="290"/>
      </w:pPr>
      <w:r>
        <w:rPr>
          <w:b/>
          <w:bCs/>
        </w:rPr>
        <w:t xml:space="preserve">Units:</w:t>
      </w:r>
      <w:r>
        <w:t xml:space="preserve"> store millimetres as integers, keep the raw input, display in the business unit.</w:t>
      </w:r>
    </w:p>
    <w:p>
      <w:pPr>
        <w:pStyle w:val="ListParagraph"/>
        <w:numPr>
          <w:ilvl w:val="0"/>
          <w:numId w:val="2"/>
        </w:numPr>
        <w:spacing w:after="80" w:line="290"/>
      </w:pPr>
      <w:r>
        <w:rPr>
          <w:b/>
          <w:bCs/>
        </w:rPr>
        <w:t xml:space="preserve">Templates:</w:t>
      </w:r>
      <w:r>
        <w:t xml:space="preserve"> values keep the field key and label snapshot, so editing a template never corrupts old measurements.</w:t>
      </w:r>
    </w:p>
    <w:p>
      <w:pPr>
        <w:pStyle w:val="ListParagraph"/>
        <w:numPr>
          <w:ilvl w:val="0"/>
          <w:numId w:val="2"/>
        </w:numPr>
        <w:spacing w:after="80" w:line="290"/>
      </w:pPr>
      <w:r>
        <w:rPr>
          <w:b/>
          <w:bCs/>
        </w:rPr>
        <w:t xml:space="preserve">Soft delete:</w:t>
      </w:r>
      <w:r>
        <w:t xml:space="preserve"> 30-day recovery on customers, orders, sets and media; immediate purge on account deletion.</w:t>
      </w:r>
    </w:p>
    <w:p>
      <w:pPr>
        <w:pStyle w:val="ListParagraph"/>
        <w:numPr>
          <w:ilvl w:val="0"/>
          <w:numId w:val="2"/>
        </w:numPr>
        <w:spacing w:after="80" w:line="290"/>
      </w:pPr>
      <w:r>
        <w:rPr>
          <w:b/>
          <w:bCs/>
        </w:rPr>
        <w:t xml:space="preserve">Indexes:</w:t>
      </w:r>
      <w:r>
        <w:t xml:space="preserve"> business + updated_at for sync; customer + taken_at on sets; trigram on names, phone digits and notes; status + due date on orders.</w:t>
      </w:r>
    </w:p>
    <w:p>
      <w:pPr>
        <w:pStyle w:val="ListParagraph"/>
        <w:numPr>
          <w:ilvl w:val="0"/>
          <w:numId w:val="2"/>
        </w:numPr>
        <w:spacing w:after="80" w:line="290"/>
      </w:pPr>
      <w:r>
        <w:rPr>
          <w:b/>
          <w:bCs/>
        </w:rPr>
        <w:t xml:space="preserve">Ownership:</w:t>
      </w:r>
      <w:r>
        <w:t xml:space="preserve"> the business owns its data, not individual staff; export and deletion are owner rights.</w:t>
      </w:r>
    </w:p>
    <w:p>
      <w:pPr>
        <w:pStyle w:val="Heading1"/>
        <w:pageBreakBefore/>
        <w:pBdr>
          <w:bottom w:val="single" w:color="D8CBB5" w:sz="6" w:space="8"/>
        </w:pBdr>
      </w:pPr>
      <w:r>
        <w:rPr>
          <w:color w:val="D8CBB5"/>
        </w:rPr>
        <w:t xml:space="preserve">7   </w:t>
      </w:r>
      <w:r>
        <w:t xml:space="preserve">Technical architecture</w:t>
      </w:r>
    </w:p>
    <w:p>
      <w:pPr>
        <w:spacing w:after="220" w:line="320"/>
      </w:pPr>
      <w:r>
        <w:rPr>
          <w:sz w:val="25"/>
          <w:szCs w:val="25"/>
        </w:rPr>
        <w:t xml:space="preserve">Build an Expo (React Native) phone app first, with a Next.js web app for desktop, sharing TypeScript in one monorepo, on Supabase (Postgres, auth, storage) with a local-first sync layer.</w:t>
      </w:r>
    </w:p>
    <w:p>
      <w:pPr>
        <w:spacing w:after="140" w:line="300"/>
      </w:pPr>
      <w:r>
        <w:t xml:space="preserve">The killer workflow happens standing next to a client, often on Android, often with weak signal. A PWA can work offline, but iOS may clear its storage and its keypad and haptic polish is weaker. Offline trust is the product, so the phone app comes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23"/>
        <w:gridCol w:w="1592"/>
        <w:gridCol w:w="1238"/>
        <w:gridCol w:w="1773"/>
      </w:tblGrid>
      <w:tr>
        <w:trPr>
          <w:tblHeader/>
        </w:trPr>
        <w:tc>
          <w:tcPr>
            <w:tcW w:type="dxa" w:w="230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Option</w:t>
            </w:r>
          </w:p>
        </w:tc>
        <w:tc>
          <w:tcPr>
            <w:tcW w:type="dxa" w:w="212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Offline reliability</w:t>
            </w:r>
          </w:p>
        </w:tc>
        <w:tc>
          <w:tcPr>
            <w:tcW w:type="dxa" w:w="159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Speed to build</w:t>
            </w:r>
          </w:p>
        </w:tc>
        <w:tc>
          <w:tcPr>
            <w:tcW w:type="dxa" w:w="123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App stores</w:t>
            </w:r>
          </w:p>
        </w:tc>
        <w:tc>
          <w:tcPr>
            <w:tcW w:type="dxa" w:w="177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Verdict</w:t>
            </w:r>
          </w:p>
        </w:tc>
      </w:tr>
      <w:tr>
        <w:tc>
          <w:tcPr>
            <w:tcW w:type="dxa" w:w="230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Responsive web</w:t>
            </w:r>
          </w:p>
        </w:tc>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Poor</w:t>
            </w:r>
          </w:p>
        </w:tc>
        <w:tc>
          <w:tcPr>
            <w:tcW w:type="dxa" w:w="15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Fastest</w:t>
            </w:r>
          </w:p>
        </w:tc>
        <w:tc>
          <w:tcPr>
            <w:tcW w:type="dxa" w:w="12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w:t>
            </w:r>
          </w:p>
        </w:tc>
        <w:tc>
          <w:tcPr>
            <w:tcW w:type="dxa" w:w="17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Desktop admin only</w:t>
            </w:r>
          </w:p>
        </w:tc>
      </w:tr>
      <w:tr>
        <w:tc>
          <w:tcPr>
            <w:tcW w:type="dxa" w:w="230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PWA</w:t>
            </w:r>
          </w:p>
        </w:tc>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Medium</w:t>
            </w:r>
          </w:p>
        </w:tc>
        <w:tc>
          <w:tcPr>
            <w:tcW w:type="dxa" w:w="15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Fast</w:t>
            </w:r>
          </w:p>
        </w:tc>
        <w:tc>
          <w:tcPr>
            <w:tcW w:type="dxa" w:w="12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Partial</w:t>
            </w:r>
          </w:p>
        </w:tc>
        <w:tc>
          <w:tcPr>
            <w:tcW w:type="dxa" w:w="17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Phase 0 prototype</w:t>
            </w:r>
          </w:p>
        </w:tc>
      </w:tr>
      <w:tr>
        <w:tc>
          <w:tcPr>
            <w:tcW w:type="dxa" w:w="230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Expo / React Native</w:t>
            </w:r>
          </w:p>
        </w:tc>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High, SQLite on device</w:t>
            </w:r>
          </w:p>
        </w:tc>
        <w:tc>
          <w:tcPr>
            <w:tcW w:type="dxa" w:w="15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Medium</w:t>
            </w:r>
          </w:p>
        </w:tc>
        <w:tc>
          <w:tcPr>
            <w:tcW w:type="dxa" w:w="12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Yes</w:t>
            </w:r>
          </w:p>
        </w:tc>
        <w:tc>
          <w:tcPr>
            <w:tcW w:type="dxa" w:w="17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MVP choice</w:t>
            </w:r>
          </w:p>
        </w:tc>
      </w:tr>
      <w:tr>
        <w:tc>
          <w:tcPr>
            <w:tcW w:type="dxa" w:w="230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Native Swift + Kotlin</w:t>
            </w:r>
          </w:p>
        </w:tc>
        <w:tc>
          <w:tcPr>
            <w:tcW w:type="dxa" w:w="212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Highest</w:t>
            </w:r>
          </w:p>
        </w:tc>
        <w:tc>
          <w:tcPr>
            <w:tcW w:type="dxa" w:w="159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Slowest</w:t>
            </w:r>
          </w:p>
        </w:tc>
        <w:tc>
          <w:tcPr>
            <w:tcW w:type="dxa" w:w="12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Yes</w:t>
            </w:r>
          </w:p>
        </w:tc>
        <w:tc>
          <w:tcPr>
            <w:tcW w:type="dxa" w:w="17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justified yet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8"/>
        <w:gridCol w:w="4416"/>
        <w:gridCol w:w="2882"/>
      </w:tblGrid>
      <w:tr>
        <w:trPr>
          <w:tblHeader/>
        </w:trPr>
        <w:tc>
          <w:tcPr>
            <w:tcW w:type="dxa" w:w="172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Layer</w:t>
            </w:r>
          </w:p>
        </w:tc>
        <w:tc>
          <w:tcPr>
            <w:tcW w:type="dxa" w:w="4416"/>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Choice</w:t>
            </w:r>
          </w:p>
        </w:tc>
        <w:tc>
          <w:tcPr>
            <w:tcW w:type="dxa" w:w="288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Why</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Mobile</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Expo, React Native, TypeScript</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One codebase, over-the-air updates</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Web</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Next.js, Tailwind, shadcn/ui restyled to the Tayylo system</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Dashboard, import, export, settings</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Local data</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SQLite with a sync engine (PowerSync, ElectricSQL or WatermelonDB)</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Instant search, offline writes</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Backend</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Supabase Postgres with row-level security; small Node service for import, PDFs, webhooks</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 custom auth or storage to build</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Auth</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Phone OTP, email link, Google, Apple</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Phone-first markets</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Storage</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Supabase Storage, images compressed on device, signed links</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Controls photo cost</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Search</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SQLite full-text on device; Postgres trigram on server</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Instant and offline</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Billing</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RevenueCat for stores; Stripe or Paddle for web; regional prices</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Handles store rules and tax</w:t>
            </w:r>
          </w:p>
        </w:tc>
      </w:tr>
      <w:tr>
        <w:tc>
          <w:tcPr>
            <w:tcW w:type="dxa" w:w="172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Monitoring</w:t>
            </w:r>
          </w:p>
        </w:tc>
        <w:tc>
          <w:tcPr>
            <w:tcW w:type="dxa" w:w="441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Sentry, PostHog</w:t>
            </w:r>
          </w:p>
        </w:tc>
        <w:tc>
          <w:tcPr>
            <w:tcW w:type="dxa" w:w="28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Crashes and product analytics</w:t>
            </w:r>
          </w:p>
        </w:tc>
      </w:tr>
    </w:tbl>
    <w:p>
      <w:pPr>
        <w:spacing w:after="120"/>
      </w:pPr>
    </w:p>
    <w:p>
      <w:pPr>
        <w:pStyle w:val="Heading3"/>
      </w:pPr>
      <w:r>
        <w:t xml:space="preserve">Offline and sync</w:t>
      </w:r>
    </w:p>
    <w:p>
      <w:pPr>
        <w:spacing w:after="140" w:line="300"/>
      </w:pPr>
      <w:r>
        <w:t xml:space="preserve">Offline-first belongs in the MVP, scoped. Clients, measurement sets, orders and payments sync; photo uploads queue. Measurement sets are append-only, which removes the hardest conflict. Customer and order fields use last-write-wins per field, logged. A payment is an insert, never an edit. Budget 25–30% of MVP time for sync and test on low-cost Android phones.</w:t>
      </w:r>
    </w:p>
    <w:p>
      <w:pPr>
        <w:pStyle w:val="Heading3"/>
      </w:pPr>
      <w:r>
        <w:t xml:space="preserve">Why not the others</w:t>
      </w:r>
    </w:p>
    <w:p>
      <w:pPr>
        <w:spacing w:after="140" w:line="300"/>
      </w:pPr>
      <w:r>
        <w:t xml:space="preserve">Firebase makes relational reporting and exports awkward, and tenancy lives in security rules rather than the database. A dedicated .NET or NestJS backend is sound but slower for a small team; Supabase is plain Postgres, so a service can be split out later.</w:t>
      </w:r>
    </w:p>
    <w:p>
      <w:pPr>
        <w:pStyle w:val="Heading1"/>
        <w:pageBreakBefore/>
        <w:pBdr>
          <w:bottom w:val="single" w:color="D8CBB5" w:sz="6" w:space="8"/>
        </w:pBdr>
      </w:pPr>
      <w:r>
        <w:rPr>
          <w:color w:val="D8CBB5"/>
        </w:rPr>
        <w:t xml:space="preserve">8   </w:t>
      </w:r>
      <w:r>
        <w:t xml:space="preserve">Competitive landscape</w:t>
      </w:r>
    </w:p>
    <w:p>
      <w:pPr>
        <w:spacing w:after="220" w:line="320"/>
      </w:pPr>
      <w:r>
        <w:rPr>
          <w:sz w:val="25"/>
          <w:szCs w:val="25"/>
        </w:rPr>
        <w:t xml:space="preserve">The market is full of cheap, feature-stuffed Android apps and a few costly enterprise suites. Nobody owns fast, beautiful and trustworthy for the independent professional. The real competitor is still the notebook plus WhatsApp.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6"/>
        <w:gridCol w:w="1682"/>
        <w:gridCol w:w="2294"/>
        <w:gridCol w:w="1835"/>
        <w:gridCol w:w="1839"/>
      </w:tblGrid>
      <w:tr>
        <w:trPr>
          <w:tblHeader/>
        </w:trPr>
        <w:tc>
          <w:tcPr>
            <w:tcW w:type="dxa" w:w="1376"/>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Competitor</w:t>
            </w:r>
          </w:p>
        </w:tc>
        <w:tc>
          <w:tcPr>
            <w:tcW w:type="dxa" w:w="168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Target</w:t>
            </w:r>
          </w:p>
        </w:tc>
        <w:tc>
          <w:tcPr>
            <w:tcW w:type="dxa" w:w="2294"/>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Offers</w:t>
            </w:r>
          </w:p>
        </w:tc>
        <w:tc>
          <w:tcPr>
            <w:tcW w:type="dxa" w:w="183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Pricing</w:t>
            </w:r>
          </w:p>
        </w:tc>
        <w:tc>
          <w:tcPr>
            <w:tcW w:type="dxa" w:w="1839"/>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Opening for Tayylo</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TailorMate</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Shops and boutiques; India, Nigeria, Ghana, UK, US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Orders, measurements, worker tasks, payments, PDF invoices, reports, inventory, web app</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Free: 5 orders and 5 customers a month. Paid ₹200–₹1,000 a month (about $2.40–$12)</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Everything at once, generic UI; low price anchors the category</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TMS</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Shops and boutiques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Orders, multiple measurement sets, status views, reports, gallery, invoices</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Near-identical ERP-style feature list</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Tailor Assist</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Shops, seamstresses, designers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CRM, orders, reports, multi-language, offline-first with sync, invoices</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Shows offline-first is expected, not a moat</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Tailor Measure</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Independents and apprentices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Clients by garment type, search, offline, cloud backup</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Notebook replacement without order or fitting flow</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HandySeam</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Nigerian tailors and designers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Digital measurement book, preset fields, delivery dates</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Narrow, local positioning</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GarmentDesk</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UK and EU tailors, bespoke studios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Bespoke pipeline, measurement history, notifications, deposits, roles, GDPR</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Tiered, 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Closest premium rival in the West</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Orderry</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General service businesses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Job orders with measurement profiles, messaging</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Generic tool configured for tailors</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Mobile Tailor</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Made-to-measure brands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Customer self-scan from two photos, up to 70 points</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 verified</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 capture method; future partner, not rival</w:t>
            </w:r>
          </w:p>
        </w:tc>
      </w:tr>
      <w:tr>
        <w:tc>
          <w:tcPr>
            <w:tcW w:type="dxa" w:w="137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Fit4Bond, Smart Tailor, Havi</w:t>
            </w:r>
          </w:p>
        </w:tc>
        <w:tc>
          <w:tcPr>
            <w:tcW w:type="dxa" w:w="168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Manufacturers, online brands</w:t>
            </w:r>
          </w:p>
        </w:tc>
        <w:tc>
          <w:tcPr>
            <w:tcW w:type="dxa" w:w="229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ERP, design configurators, e-commerce</w:t>
            </w:r>
          </w:p>
        </w:tc>
        <w:tc>
          <w:tcPr>
            <w:tcW w:type="dxa" w:w="18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Enterprise quotes</w:t>
            </w:r>
          </w:p>
        </w:tc>
        <w:tc>
          <w:tcPr>
            <w:tcW w:type="dxa" w:w="18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Too heavy for independents</w:t>
            </w:r>
          </w:p>
        </w:tc>
      </w:tr>
    </w:tbl>
    <w:p>
      <w:pPr>
        <w:spacing w:after="120"/>
      </w:pPr>
    </w:p>
    <w:p>
      <w:pPr>
        <w:pStyle w:val="Heading3"/>
      </w:pPr>
      <w:r>
        <w:t xml:space="preserve">What is actually defensible</w:t>
      </w:r>
    </w:p>
    <w:p>
      <w:pPr>
        <w:pStyle w:val="ListParagraph"/>
        <w:numPr>
          <w:ilvl w:val="0"/>
          <w:numId w:val="4"/>
        </w:numPr>
        <w:spacing w:after="80" w:line="290"/>
      </w:pPr>
      <w:r>
        <w:rPr>
          <w:b/>
          <w:bCs/>
        </w:rPr>
        <w:t xml:space="preserve">History as switching cost.</w:t>
      </w:r>
      <w:r>
        <w:t xml:space="preserve"> Years of measurement versions, fittings and orders are painful to move, even with full export.</w:t>
      </w:r>
    </w:p>
    <w:p>
      <w:pPr>
        <w:pStyle w:val="ListParagraph"/>
        <w:numPr>
          <w:ilvl w:val="0"/>
          <w:numId w:val="4"/>
        </w:numPr>
        <w:spacing w:after="80" w:line="290"/>
      </w:pPr>
      <w:r>
        <w:rPr>
          <w:b/>
          <w:bCs/>
        </w:rPr>
        <w:t xml:space="preserve">Capture quality.</w:t>
      </w:r>
      <w:r>
        <w:t xml:space="preserve"> Competitors store numbers; few make capture genuinely fast. Felt on day one.</w:t>
      </w:r>
    </w:p>
    <w:p>
      <w:pPr>
        <w:pStyle w:val="ListParagraph"/>
        <w:numPr>
          <w:ilvl w:val="0"/>
          <w:numId w:val="4"/>
        </w:numPr>
        <w:spacing w:after="80" w:line="290"/>
      </w:pPr>
      <w:r>
        <w:rPr>
          <w:b/>
          <w:bCs/>
        </w:rPr>
        <w:t xml:space="preserve">Template network.</w:t>
      </w:r>
      <w:r>
        <w:t xml:space="preserve"> A shared library across traditions (agbada, sherwani, abaya, bespoke jacket, bridal) that improves with every user.</w:t>
      </w:r>
    </w:p>
    <w:p>
      <w:pPr>
        <w:pStyle w:val="ListParagraph"/>
        <w:numPr>
          <w:ilvl w:val="0"/>
          <w:numId w:val="4"/>
        </w:numPr>
        <w:spacing w:after="80" w:line="290"/>
      </w:pPr>
      <w:r>
        <w:rPr>
          <w:b/>
          <w:bCs/>
        </w:rPr>
        <w:t xml:space="preserve">Client-facing card.</w:t>
      </w:r>
      <w:r>
        <w:t xml:space="preserve"> Every shared card and order update carries the brand to new tailors and clients.</w:t>
      </w:r>
    </w:p>
    <w:p>
      <w:pPr>
        <w:pStyle w:val="ListParagraph"/>
        <w:numPr>
          <w:ilvl w:val="0"/>
          <w:numId w:val="4"/>
        </w:numPr>
        <w:spacing w:after="80" w:line="290"/>
      </w:pPr>
      <w:r>
        <w:rPr>
          <w:b/>
          <w:bCs/>
        </w:rPr>
        <w:t xml:space="preserve">Brand and trust.</w:t>
      </w:r>
      <w:r>
        <w:t xml:space="preserve"> Premium, calm design in a category of cluttered apps.</w:t>
      </w:r>
    </w:p>
    <w:p>
      <w:pPr>
        <w:spacing w:after="160" w:line="280"/>
      </w:pPr>
      <w:r>
        <w:rPr>
          <w:color w:val="6A6C61"/>
          <w:sz w:val="19"/>
          <w:szCs w:val="19"/>
        </w:rPr>
        <w:t xml:space="preserve">Not defensible alone: offline-first, AI camera measurement, or "end-to-end workflow". Everyone claims these.</w:t>
      </w:r>
    </w:p>
    <w:p>
      <w:pPr>
        <w:pStyle w:val="Heading1"/>
        <w:pageBreakBefore/>
        <w:pBdr>
          <w:bottom w:val="single" w:color="D8CBB5" w:sz="6" w:space="8"/>
        </w:pBdr>
      </w:pPr>
      <w:r>
        <w:rPr>
          <w:color w:val="D8CBB5"/>
        </w:rPr>
        <w:t xml:space="preserve">9   </w:t>
      </w:r>
      <w:r>
        <w:t xml:space="preserve">Monetization</w:t>
      </w:r>
    </w:p>
    <w:p>
      <w:pPr>
        <w:spacing w:after="220" w:line="320"/>
      </w:pPr>
      <w:r>
        <w:rPr>
          <w:sz w:val="25"/>
          <w:szCs w:val="25"/>
        </w:rPr>
        <w:t xml:space="preserve">Freemium with a generous free tier, one paid plan at launch, prices set per country. Tayylo cannot win on price where rivals charge $2–12 a month; it wins on quality at a modest premium.</w:t>
      </w:r>
    </w:p>
    <w:p>
      <w:pPr>
        <w:pBdr>
          <w:left w:val="single" w:color="454F2C" w:sz="24" w:space="14"/>
        </w:pBdr>
        <w:spacing w:after="280" w:before="200" w:line="360"/>
        <w:ind w:left="280"/>
      </w:pPr>
      <w:r>
        <w:rPr>
          <w:rFonts w:ascii="Georgia" w:cs="Georgia" w:eastAsia="Georgia" w:hAnsi="Georgia"/>
          <w:color w:val="454F2C"/>
          <w:sz w:val="30"/>
          <w:szCs w:val="30"/>
        </w:rPr>
        <w:t xml:space="preserve">Never cap what makes the switch. Free holds a whole notebook of clients; paid plans run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8"/>
        <w:gridCol w:w="958"/>
        <w:gridCol w:w="3354"/>
        <w:gridCol w:w="1757"/>
        <w:gridCol w:w="1919"/>
      </w:tblGrid>
      <w:tr>
        <w:trPr>
          <w:tblHeader/>
        </w:trPr>
        <w:tc>
          <w:tcPr>
            <w:tcW w:type="dxa" w:w="103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Plan</w:t>
            </w:r>
          </w:p>
        </w:tc>
        <w:tc>
          <w:tcPr>
            <w:tcW w:type="dxa" w:w="95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Launch</w:t>
            </w:r>
          </w:p>
        </w:tc>
        <w:tc>
          <w:tcPr>
            <w:tcW w:type="dxa" w:w="3354"/>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Includes</w:t>
            </w:r>
          </w:p>
        </w:tc>
        <w:tc>
          <w:tcPr>
            <w:tcW w:type="dxa" w:w="1757"/>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US, UK, EU, Gulf, AU</w:t>
            </w:r>
          </w:p>
        </w:tc>
        <w:tc>
          <w:tcPr>
            <w:tcW w:type="dxa" w:w="1919"/>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Nigeria, India, Kenya, Ghana and similar</w:t>
            </w:r>
          </w:p>
        </w:tc>
      </w:tr>
      <w:tr>
        <w:tc>
          <w:tcPr>
            <w:tcW w:type="dxa" w:w="10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Free</w:t>
            </w:r>
          </w:p>
        </w:tc>
        <w:tc>
          <w:tcPr>
            <w:tcW w:type="dxa" w:w="95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Phase 1</w:t>
            </w:r>
          </w:p>
        </w:tc>
        <w:tc>
          <w:tcPr>
            <w:tcW w:type="dxa" w:w="335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Up to 300 clients, unlimited history, 5 starter + 2 custom templates, 10 active orders, export, offline, 1 device</w:t>
            </w:r>
          </w:p>
        </w:tc>
        <w:tc>
          <w:tcPr>
            <w:tcW w:type="dxa" w:w="175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$0</w:t>
            </w:r>
          </w:p>
        </w:tc>
        <w:tc>
          <w:tcPr>
            <w:tcW w:type="dxa" w:w="191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$0</w:t>
            </w:r>
          </w:p>
        </w:tc>
      </w:tr>
      <w:tr>
        <w:tc>
          <w:tcPr>
            <w:tcW w:type="dxa" w:w="10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Pro</w:t>
            </w:r>
          </w:p>
        </w:tc>
        <w:tc>
          <w:tcPr>
            <w:tcW w:type="dxa" w:w="95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Phase 2</w:t>
            </w:r>
          </w:p>
        </w:tc>
        <w:tc>
          <w:tcPr>
            <w:tcW w:type="dxa" w:w="335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Unlimited clients and orders, templates, fittings, reminders, branded share cards, multi-device, 10 GB photos, calendar</w:t>
            </w:r>
          </w:p>
        </w:tc>
        <w:tc>
          <w:tcPr>
            <w:tcW w:type="dxa" w:w="175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$12/month or $120/year</w:t>
            </w:r>
          </w:p>
        </w:tc>
        <w:tc>
          <w:tcPr>
            <w:tcW w:type="dxa" w:w="191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About $3–5/month in local currency</w:t>
            </w:r>
          </w:p>
        </w:tc>
      </w:tr>
      <w:tr>
        <w:tc>
          <w:tcPr>
            <w:tcW w:type="dxa" w:w="10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Studio</w:t>
            </w:r>
          </w:p>
        </w:tc>
        <w:tc>
          <w:tcPr>
            <w:tcW w:type="dxa" w:w="95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Phase 3</w:t>
            </w:r>
          </w:p>
        </w:tc>
        <w:tc>
          <w:tcPr>
            <w:tcW w:type="dxa" w:w="335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Pro plus 5 seats, roles, payment ledger, invoices, reports, audit log</w:t>
            </w:r>
          </w:p>
        </w:tc>
        <w:tc>
          <w:tcPr>
            <w:tcW w:type="dxa" w:w="175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$29/month + $6 per extra seat</w:t>
            </w:r>
          </w:p>
        </w:tc>
        <w:tc>
          <w:tcPr>
            <w:tcW w:type="dxa" w:w="191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About $10–15/month</w:t>
            </w:r>
          </w:p>
        </w:tc>
      </w:tr>
      <w:tr>
        <w:tc>
          <w:tcPr>
            <w:tcW w:type="dxa" w:w="103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House</w:t>
            </w:r>
          </w:p>
        </w:tc>
        <w:tc>
          <w:tcPr>
            <w:tcW w:type="dxa" w:w="958"/>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Phase 5</w:t>
            </w:r>
          </w:p>
        </w:tc>
        <w:tc>
          <w:tcPr>
            <w:tcW w:type="dxa" w:w="335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Locations, SSO, API, data residency, onboarding</w:t>
            </w:r>
          </w:p>
        </w:tc>
        <w:tc>
          <w:tcPr>
            <w:tcW w:type="dxa" w:w="175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Custom</w:t>
            </w:r>
          </w:p>
        </w:tc>
        <w:tc>
          <w:tcPr>
            <w:tcW w:type="dxa" w:w="191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Custom</w:t>
            </w:r>
          </w:p>
        </w:tc>
      </w:tr>
    </w:tbl>
    <w:p>
      <w:pPr>
        <w:spacing w:after="120"/>
      </w:pPr>
    </w:p>
    <w:p>
      <w:pPr>
        <w:pStyle w:val="ListParagraph"/>
        <w:numPr>
          <w:ilvl w:val="0"/>
          <w:numId w:val="2"/>
        </w:numPr>
        <w:spacing w:after="80" w:line="290"/>
      </w:pPr>
      <w:r>
        <w:t xml:space="preserve">Regional prices per country in the app stores and on web; review quarterly for currency swings.</w:t>
      </w:r>
    </w:p>
    <w:p>
      <w:pPr>
        <w:pStyle w:val="ListParagraph"/>
        <w:numPr>
          <w:ilvl w:val="0"/>
          <w:numId w:val="2"/>
        </w:numPr>
        <w:spacing w:after="80" w:line="290"/>
      </w:pPr>
      <w:r>
        <w:t xml:space="preserve">Annual plans with two months free, promoted where card payments often fail.</w:t>
      </w:r>
    </w:p>
    <w:p>
      <w:pPr>
        <w:pStyle w:val="ListParagraph"/>
        <w:numPr>
          <w:ilvl w:val="0"/>
          <w:numId w:val="2"/>
        </w:numPr>
        <w:spacing w:after="80" w:line="290"/>
      </w:pPr>
      <w:r>
        <w:t xml:space="preserve">Local payment options: Paystack or Flutterwave, Razorpay, or a merchant of record such as Paddle.</w:t>
      </w:r>
    </w:p>
    <w:p>
      <w:pPr>
        <w:pStyle w:val="ListParagraph"/>
        <w:numPr>
          <w:ilvl w:val="0"/>
          <w:numId w:val="2"/>
        </w:numPr>
        <w:spacing w:after="80" w:line="290"/>
      </w:pPr>
      <w:r>
        <w:t xml:space="preserve">Later revenue: payment fees on client deposits, paid template packs, message credits.</w:t>
      </w:r>
    </w:p>
    <w:p>
      <w:pPr>
        <w:pStyle w:val="ListParagraph"/>
        <w:numPr>
          <w:ilvl w:val="0"/>
          <w:numId w:val="2"/>
        </w:numPr>
        <w:spacing w:after="80" w:line="290"/>
      </w:pPr>
      <w:r>
        <w:t xml:space="preserve">Never ads, never selling client body data. Say it publicly.</w:t>
      </w:r>
    </w:p>
    <w:p>
      <w:pPr>
        <w:spacing w:after="160" w:line="280"/>
      </w:pPr>
      <w:r>
        <w:rPr>
          <w:color w:val="6A6C61"/>
          <w:sz w:val="19"/>
          <w:szCs w:val="19"/>
        </w:rPr>
        <w:t xml:space="preserve">These prices are a hypothesis to test in validation, not a decision.</w:t>
      </w:r>
    </w:p>
    <w:p>
      <w:pPr>
        <w:pStyle w:val="Heading1"/>
        <w:pageBreakBefore/>
        <w:pBdr>
          <w:bottom w:val="single" w:color="D8CBB5" w:sz="6" w:space="8"/>
        </w:pBdr>
      </w:pPr>
      <w:r>
        <w:rPr>
          <w:color w:val="D8CBB5"/>
        </w:rPr>
        <w:t xml:space="preserve">10   </w:t>
      </w:r>
      <w:r>
        <w:t xml:space="preserve">Validation plan</w:t>
      </w:r>
    </w:p>
    <w:p>
      <w:pPr>
        <w:spacing w:after="220" w:line="320"/>
      </w:pPr>
      <w:r>
        <w:rPr>
          <w:sz w:val="25"/>
          <w:szCs w:val="25"/>
        </w:rPr>
        <w:t xml:space="preserve">Spend 6–8 weeks and under $2,000 proving one thing: tailors keep recording real clients on a phone after the novelty wears off. Many apps already exist, so the open question is why most don't stick.</w:t>
      </w:r>
    </w:p>
    <w:p>
      <w:pPr>
        <w:pStyle w:val="Heading2"/>
      </w:pPr>
      <w:r>
        <w:t xml:space="preserve">Who to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902"/>
        <w:gridCol w:w="3611"/>
      </w:tblGrid>
      <w:tr>
        <w:trPr>
          <w:tblHeader/>
        </w:trPr>
        <w:tc>
          <w:tcPr>
            <w:tcW w:type="dxa" w:w="451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Segment</w:t>
            </w:r>
          </w:p>
        </w:tc>
        <w:tc>
          <w:tcPr>
            <w:tcW w:type="dxa" w:w="90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Count</w:t>
            </w:r>
          </w:p>
        </w:tc>
        <w:tc>
          <w:tcPr>
            <w:tcW w:type="dxa" w:w="361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Why</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Independent tailors and dressmakers, 100+ repeat clients</w:t>
            </w:r>
          </w:p>
        </w:tc>
        <w:tc>
          <w:tcPr>
            <w:tcW w:type="dxa" w:w="90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15</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The ideal customer</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Small studios, 2–5 staff</w:t>
            </w:r>
          </w:p>
        </w:tc>
        <w:tc>
          <w:tcPr>
            <w:tcW w:type="dxa" w:w="90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8</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Team pain and willingness to pay</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Tailors who tried and dropped an app</w:t>
            </w:r>
          </w:p>
        </w:tc>
        <w:tc>
          <w:tcPr>
            <w:tcW w:type="dxa" w:w="90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6</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The most valuable: why did it fail?</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Alteration-only shops</w:t>
            </w:r>
          </w:p>
        </w:tc>
        <w:tc>
          <w:tcPr>
            <w:tcW w:type="dxa" w:w="90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Include or rule out early</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Bespoke tailors in a Western city</w:t>
            </w:r>
          </w:p>
        </w:tc>
        <w:tc>
          <w:tcPr>
            <w:tcW w:type="dxa" w:w="90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5</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Tests the global claim and higher prices</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Clients of tailors</w:t>
            </w:r>
          </w:p>
        </w:tc>
        <w:tc>
          <w:tcPr>
            <w:tcW w:type="dxa" w:w="90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5</w:t>
            </w:r>
          </w:p>
        </w:tc>
        <w:tc>
          <w:tcPr>
            <w:tcW w:type="dxa" w:w="36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Do they value a card or order updates?</w:t>
            </w:r>
          </w:p>
        </w:tc>
      </w:tr>
    </w:tbl>
    <w:p>
      <w:pPr>
        <w:spacing w:after="120"/>
      </w:pPr>
    </w:p>
    <w:p>
      <w:pPr>
        <w:pStyle w:val="Heading2"/>
      </w:pPr>
      <w:r>
        <w:t xml:space="preserve">What to ask</w:t>
      </w:r>
    </w:p>
    <w:p>
      <w:pPr>
        <w:pStyle w:val="ListParagraph"/>
        <w:numPr>
          <w:ilvl w:val="0"/>
          <w:numId w:val="5"/>
        </w:numPr>
        <w:spacing w:after="80" w:line="290"/>
      </w:pPr>
      <w:r>
        <w:t xml:space="preserve">"Show me your measurement book." Photograph it with consent.</w:t>
      </w:r>
    </w:p>
    <w:p>
      <w:pPr>
        <w:pStyle w:val="ListParagraph"/>
        <w:numPr>
          <w:ilvl w:val="0"/>
          <w:numId w:val="5"/>
        </w:numPr>
        <w:spacing w:after="80" w:line="290"/>
      </w:pPr>
      <w:r>
        <w:t xml:space="preserve">"The last time you couldn't find a client's measurements, what happened?"</w:t>
      </w:r>
    </w:p>
    <w:p>
      <w:pPr>
        <w:pStyle w:val="ListParagraph"/>
        <w:numPr>
          <w:ilvl w:val="0"/>
          <w:numId w:val="5"/>
        </w:numPr>
        <w:spacing w:after="80" w:line="290"/>
      </w:pPr>
      <w:r>
        <w:t xml:space="preserve">"When a client returns, do you reuse old numbers or re-measure? Why?"</w:t>
      </w:r>
    </w:p>
    <w:p>
      <w:pPr>
        <w:pStyle w:val="ListParagraph"/>
        <w:numPr>
          <w:ilvl w:val="0"/>
          <w:numId w:val="5"/>
        </w:numPr>
        <w:spacing w:after="80" w:line="290"/>
      </w:pPr>
      <w:r>
        <w:t xml:space="preserve">"Walk me through your last order, first visit to pickup."</w:t>
      </w:r>
    </w:p>
    <w:p>
      <w:pPr>
        <w:pStyle w:val="ListParagraph"/>
        <w:numPr>
          <w:ilvl w:val="0"/>
          <w:numId w:val="5"/>
        </w:numPr>
        <w:spacing w:after="80" w:line="290"/>
      </w:pPr>
      <w:r>
        <w:t xml:space="preserve">"Have you tried an app for this? What made you stop?"</w:t>
      </w:r>
    </w:p>
    <w:p>
      <w:pPr>
        <w:pStyle w:val="ListParagraph"/>
        <w:numPr>
          <w:ilvl w:val="0"/>
          <w:numId w:val="5"/>
        </w:numPr>
        <w:spacing w:after="80" w:line="290"/>
      </w:pPr>
      <w:r>
        <w:t xml:space="preserve">"Who else touches the measurements?"</w:t>
      </w:r>
    </w:p>
    <w:p>
      <w:pPr>
        <w:pStyle w:val="ListParagraph"/>
        <w:numPr>
          <w:ilvl w:val="0"/>
          <w:numId w:val="5"/>
        </w:numPr>
        <w:spacing w:after="80" w:line="290"/>
      </w:pPr>
      <w:r>
        <w:t xml:space="preserve">"What do you pay for monthly for your business now?"</w:t>
      </w:r>
    </w:p>
    <w:p>
      <w:pPr>
        <w:pStyle w:val="ListParagraph"/>
        <w:numPr>
          <w:ilvl w:val="0"/>
          <w:numId w:val="5"/>
        </w:numPr>
        <w:spacing w:after="80" w:line="290"/>
      </w:pPr>
      <w:r>
        <w:t xml:space="preserve">"If this disappeared tomorrow, what would you do?" (after the pilot)</w:t>
      </w:r>
    </w:p>
    <w:p>
      <w:pPr>
        <w:pStyle w:val="Heading2"/>
      </w:pPr>
      <w:r>
        <w:t xml:space="preserve">Assumptions to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tblHeader/>
        </w:trPr>
        <w:tc>
          <w:tcPr>
            <w:tcW w:type="dxa" w:w="2707"/>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Assumption</w:t>
            </w:r>
          </w:p>
        </w:tc>
        <w:tc>
          <w:tcPr>
            <w:tcW w:type="dxa" w:w="2707"/>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Test</w:t>
            </w:r>
          </w:p>
        </w:tc>
        <w:tc>
          <w:tcPr>
            <w:tcW w:type="dxa" w:w="361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Pass if</w:t>
            </w:r>
          </w:p>
        </w:tc>
      </w:tr>
      <w:tr>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Lookup pain is frequent</w:t>
            </w:r>
          </w:p>
        </w:tc>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Interviews, notebook audit</w:t>
            </w:r>
          </w:p>
        </w:tc>
        <w:tc>
          <w:tcPr>
            <w:tcW w:type="dxa" w:w="361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Most search or re-measure at least weekly</w:t>
            </w:r>
          </w:p>
        </w:tc>
      </w:tr>
      <w:tr>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Phone is as fast as paper</w:t>
            </w:r>
          </w:p>
        </w:tc>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Timed 18-field test</w:t>
            </w:r>
          </w:p>
        </w:tc>
        <w:tc>
          <w:tcPr>
            <w:tcW w:type="dxa" w:w="361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Within 20% of paper</w:t>
            </w:r>
          </w:p>
        </w:tc>
      </w:tr>
      <w:tr>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History is valued</w:t>
            </w:r>
          </w:p>
        </w:tc>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Pilot compare usage</w:t>
            </w:r>
          </w:p>
        </w:tc>
        <w:tc>
          <w:tcPr>
            <w:tcW w:type="dxa" w:w="361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Used in 1 of 5 returning visits</w:t>
            </w:r>
          </w:p>
        </w:tc>
      </w:tr>
      <w:tr>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Tailors will migrate</w:t>
            </w:r>
          </w:p>
        </w:tc>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Concierge import</w:t>
            </w:r>
          </w:p>
        </w:tc>
        <w:tc>
          <w:tcPr>
            <w:tcW w:type="dxa" w:w="361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Most import 50+ clients</w:t>
            </w:r>
          </w:p>
        </w:tc>
      </w:tr>
      <w:tr>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Templates must be custom</w:t>
            </w:r>
          </w:p>
        </w:tc>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Notebook audit across markets</w:t>
            </w:r>
          </w:p>
        </w:tc>
        <w:tc>
          <w:tcPr>
            <w:tcW w:type="dxa" w:w="361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Many unique fields found</w:t>
            </w:r>
          </w:p>
        </w:tc>
      </w:tr>
      <w:tr>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They will pay</w:t>
            </w:r>
          </w:p>
        </w:tc>
        <w:tc>
          <w:tcPr>
            <w:tcW w:type="dxa" w:w="2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Pre-sell founding annual Pro</w:t>
            </w:r>
          </w:p>
        </w:tc>
        <w:tc>
          <w:tcPr>
            <w:tcW w:type="dxa" w:w="361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20%+ of engaged pilots pay</w:t>
            </w:r>
          </w:p>
        </w:tc>
      </w:tr>
    </w:tbl>
    <w:p>
      <w:pPr>
        <w:spacing w:after="120"/>
      </w:pPr>
    </w:p>
    <w:p>
      <w:pPr>
        <w:pStyle w:val="Heading2"/>
      </w:pPr>
      <w:r>
        <w:t xml:space="preserve">Prototype first, and pilot size</w:t>
      </w:r>
    </w:p>
    <w:p>
      <w:pPr>
        <w:pStyle w:val="ListParagraph"/>
        <w:numPr>
          <w:ilvl w:val="0"/>
          <w:numId w:val="6"/>
        </w:numPr>
        <w:spacing w:after="80" w:line="290"/>
      </w:pPr>
      <w:r>
        <w:t xml:space="preserve">The capture screen, timed with real tape and real clients.</w:t>
      </w:r>
    </w:p>
    <w:p>
      <w:pPr>
        <w:pStyle w:val="ListParagraph"/>
        <w:numPr>
          <w:ilvl w:val="0"/>
          <w:numId w:val="6"/>
        </w:numPr>
        <w:spacing w:after="80" w:line="290"/>
      </w:pPr>
      <w:r>
        <w:t xml:space="preserve">Returning-client lookup.</w:t>
      </w:r>
    </w:p>
    <w:p>
      <w:pPr>
        <w:pStyle w:val="ListParagraph"/>
        <w:numPr>
          <w:ilvl w:val="0"/>
          <w:numId w:val="6"/>
        </w:numPr>
        <w:spacing w:after="80" w:line="290"/>
      </w:pPr>
      <w:r>
        <w:t xml:space="preserve">The shareable measurement card.</w:t>
      </w:r>
    </w:p>
    <w:p>
      <w:pPr>
        <w:spacing w:after="140" w:line="300"/>
      </w:pPr>
      <w:r>
        <w:t xml:space="preserve">Concierge pilot: 10 tailors for 3 weeks. MVP beta: 50–100 tailors in 2–3 cities for 8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ACA" w:sz="4"/>
              <w:left w:val="single" w:color="E3DACA" w:sz="4"/>
              <w:bottom w:val="single" w:color="E3DACA" w:sz="4"/>
              <w:right w:val="single" w:color="E3DACA" w:sz="4"/>
            </w:tcBorders>
            <w:shd w:fill="E9EBDF" w:color="auto" w:val="clear"/>
            <w:tcMar>
              <w:top w:type="dxa" w:w="200"/>
              <w:left w:type="dxa" w:w="260"/>
              <w:bottom w:type="dxa" w:w="200"/>
              <w:right w:type="dxa" w:w="260"/>
            </w:tcMar>
          </w:tcPr>
          <w:p>
            <w:pPr>
              <w:spacing w:after="100"/>
            </w:pPr>
            <w:r>
              <w:rPr>
                <w:b/>
                <w:bCs/>
                <w:color w:val="454F2C"/>
                <w:sz w:val="20"/>
                <w:szCs w:val="20"/>
              </w:rPr>
              <w:t xml:space="preserve">Product-market fit signals</w:t>
            </w:r>
          </w:p>
          <w:p>
            <w:pPr>
              <w:spacing w:after="70" w:line="270"/>
            </w:pPr>
            <w:r>
              <w:rPr>
                <w:color w:val="24261F"/>
                <w:sz w:val="19"/>
                <w:szCs w:val="19"/>
              </w:rPr>
              <w:t xml:space="preserve">40%+ of activated tailors active weekly at week 8</w:t>
            </w:r>
          </w:p>
          <w:p>
            <w:pPr>
              <w:spacing w:after="70" w:line="270"/>
            </w:pPr>
            <w:r>
              <w:rPr>
                <w:color w:val="24261F"/>
                <w:sz w:val="19"/>
                <w:szCs w:val="19"/>
              </w:rPr>
              <w:t xml:space="preserve">Median 100+ clients stored per active tailor</w:t>
            </w:r>
          </w:p>
          <w:p>
            <w:pPr>
              <w:spacing w:after="70" w:line="270"/>
            </w:pPr>
            <w:r>
              <w:rPr>
                <w:color w:val="24261F"/>
                <w:sz w:val="19"/>
                <w:szCs w:val="19"/>
              </w:rPr>
              <w:t xml:space="preserve">3+ measurement sessions a week each</w:t>
            </w:r>
          </w:p>
          <w:p>
            <w:pPr>
              <w:spacing w:after="70" w:line="270"/>
            </w:pPr>
            <w:r>
              <w:rPr>
                <w:color w:val="24261F"/>
                <w:sz w:val="19"/>
                <w:szCs w:val="19"/>
              </w:rPr>
              <w:t xml:space="preserve">40%+ say they would be "very disappointed" without it</w:t>
            </w:r>
          </w:p>
          <w:p>
            <w:pPr>
              <w:spacing w:after="70" w:line="270"/>
            </w:pPr>
            <w:r>
              <w:rPr>
                <w:color w:val="24261F"/>
                <w:sz w:val="19"/>
                <w:szCs w:val="19"/>
              </w:rPr>
              <w:t xml:space="preserve">Tailors inviting other tailors unprompted</w:t>
            </w:r>
          </w:p>
          <w:p>
            <w:pPr>
              <w:spacing w:after="70" w:line="270"/>
            </w:pPr>
            <w:r>
              <w:rPr>
                <w:color w:val="24261F"/>
                <w:sz w:val="19"/>
                <w:szCs w:val="19"/>
              </w:rPr>
              <w:t xml:space="preserve">4%+ paid conversion once Pro exists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ACA" w:sz="4"/>
              <w:left w:val="single" w:color="E3DACA" w:sz="4"/>
              <w:bottom w:val="single" w:color="E3DACA" w:sz="4"/>
              <w:right w:val="single" w:color="E3DACA" w:sz="4"/>
            </w:tcBorders>
            <w:shd w:fill="EDE5D6" w:color="auto" w:val="clear"/>
            <w:tcMar>
              <w:top w:type="dxa" w:w="200"/>
              <w:left w:type="dxa" w:w="260"/>
              <w:bottom w:type="dxa" w:w="200"/>
              <w:right w:type="dxa" w:w="260"/>
            </w:tcMar>
          </w:tcPr>
          <w:p>
            <w:pPr>
              <w:spacing w:after="100"/>
            </w:pPr>
            <w:r>
              <w:rPr>
                <w:b/>
                <w:bCs/>
                <w:color w:val="454F2C"/>
                <w:sz w:val="20"/>
                <w:szCs w:val="20"/>
              </w:rPr>
              <w:t xml:space="preserve">Kill criteria: what would prove it is not worth building</w:t>
            </w:r>
          </w:p>
          <w:p>
            <w:pPr>
              <w:spacing w:after="70" w:line="270"/>
            </w:pPr>
            <w:r>
              <w:rPr>
                <w:color w:val="24261F"/>
                <w:sz w:val="19"/>
                <w:szCs w:val="19"/>
              </w:rPr>
              <w:t xml:space="preserve">Fewer than 3 of 10 pilots still using it in week 3</w:t>
            </w:r>
          </w:p>
          <w:p>
            <w:pPr>
              <w:spacing w:after="70" w:line="270"/>
            </w:pPr>
            <w:r>
              <w:rPr>
                <w:color w:val="24261F"/>
                <w:sz w:val="19"/>
                <w:szCs w:val="19"/>
              </w:rPr>
              <w:t xml:space="preserve">Capture stays much slower than paper after iteration</w:t>
            </w:r>
          </w:p>
          <w:p>
            <w:pPr>
              <w:spacing w:after="70" w:line="270"/>
            </w:pPr>
            <w:r>
              <w:rPr>
                <w:color w:val="24261F"/>
                <w:sz w:val="19"/>
                <w:szCs w:val="19"/>
              </w:rPr>
              <w:t xml:space="preserve">Tailors re-measure every time, so history has little value</w:t>
            </w:r>
          </w:p>
          <w:p>
            <w:pPr>
              <w:spacing w:after="70" w:line="270"/>
            </w:pPr>
            <w:r>
              <w:rPr>
                <w:color w:val="24261F"/>
                <w:sz w:val="19"/>
                <w:szCs w:val="19"/>
              </w:rPr>
              <w:t xml:space="preserve">Nobody pays even a founding price</w:t>
            </w:r>
          </w:p>
          <w:p>
            <w:pPr>
              <w:spacing w:after="70" w:line="270"/>
            </w:pPr>
            <w:r>
              <w:rPr>
                <w:color w:val="24261F"/>
                <w:sz w:val="19"/>
                <w:szCs w:val="19"/>
              </w:rPr>
              <w:t xml:space="preserve">Engaged users only want invoicing, so the wedge is wrong and Tayylo should pivot to the order workflow</w:t>
            </w:r>
          </w:p>
        </w:tc>
      </w:tr>
    </w:tbl>
    <w:p>
      <w:pPr>
        <w:spacing w:after="160"/>
      </w:pPr>
    </w:p>
    <w:p>
      <w:pPr>
        <w:pStyle w:val="Heading1"/>
        <w:pageBreakBefore/>
        <w:pBdr>
          <w:bottom w:val="single" w:color="D8CBB5" w:sz="6" w:space="8"/>
        </w:pBdr>
      </w:pPr>
      <w:r>
        <w:rPr>
          <w:color w:val="D8CBB5"/>
        </w:rPr>
        <w:t xml:space="preserve">11   </w:t>
      </w:r>
      <w:r>
        <w:t xml:space="preserve">Biggest risks</w:t>
      </w:r>
    </w:p>
    <w:p>
      <w:pPr>
        <w:spacing w:after="220" w:line="320"/>
      </w:pPr>
      <w:r>
        <w:rPr>
          <w:sz w:val="25"/>
          <w:szCs w:val="25"/>
        </w:rPr>
        <w:t xml:space="preserve">The biggest risk is not technical: tailors try Tayylo, like it, and drift back to the notebook within a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tblHeader/>
        </w:trPr>
        <w:tc>
          <w:tcPr>
            <w:tcW w:type="dxa" w:w="1444"/>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Type</w:t>
            </w:r>
          </w:p>
        </w:tc>
        <w:tc>
          <w:tcPr>
            <w:tcW w:type="dxa" w:w="361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Risk</w:t>
            </w:r>
          </w:p>
        </w:tc>
        <w:tc>
          <w:tcPr>
            <w:tcW w:type="dxa" w:w="3972"/>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Mitigation</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Adoption</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Paper is fast, free and never runs out of battery</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Capture faster than paper; concierge import; watch week-4 retention above all</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Adoption</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Hundreds of clients stuck in notebooks</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Spreadsheet and contacts import; notebook photo import in Phase 2</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Business</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Low willingness to pay; category priced at $2–12</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Generous free tier, regional pricing, revenue from studios and payments</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Business</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Global ambition spreads a small team thin</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Validate in two markets; localise templates and pricing first</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Competitive</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Incumbents copy the UX; funded vertical SaaS enters</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Move fast on the template library and history lock-in</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Competitive</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WhatsApp Business or general tools add simple notes</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Stay deep on measurement and fitting</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UX</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Template flexibility makes the app complex</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Starter templates first; builder tucked into settings</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UX</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Unit and fraction confusion</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Store in millimetres, keep raw input, strong range warnings</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Technical</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Sync bugs lose data and destroy trust</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Append-only measurements, proven sync engine, low-end Android testing</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Technical</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Photo storage cost grows fast</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On-device compression, per-plan quotas</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Legal</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Measurements and photos are personal data (GDPR, Nigeria NDPA, India DPDP)</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Consent notes, EU region option, deletion tools, opt-in camera features</w:t>
            </w:r>
          </w:p>
        </w:tc>
      </w:tr>
      <w:tr>
        <w:tc>
          <w:tcPr>
            <w:tcW w:type="dxa" w:w="1444"/>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AI</w:t>
            </w:r>
          </w:p>
        </w:tc>
        <w:tc>
          <w:tcPr>
            <w:tcW w:type="dxa" w:w="36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Camera measurement over-promises and causes remakes</w:t>
            </w:r>
          </w:p>
        </w:tc>
        <w:tc>
          <w:tcPr>
            <w:tcW w:type="dxa" w:w="3972"/>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Suggestions only, tailor confirms every value, ship late</w:t>
            </w:r>
          </w:p>
        </w:tc>
      </w:tr>
    </w:tbl>
    <w:p>
      <w:pPr>
        <w:spacing w:after="120"/>
      </w:pPr>
    </w:p>
    <w:p>
      <w:pPr>
        <w:pStyle w:val="Heading1"/>
        <w:pageBreakBefore/>
        <w:pBdr>
          <w:bottom w:val="single" w:color="D8CBB5" w:sz="6" w:space="8"/>
        </w:pBdr>
      </w:pPr>
      <w:r>
        <w:rPr>
          <w:color w:val="D8CBB5"/>
        </w:rPr>
        <w:t xml:space="preserve">12   </w:t>
      </w:r>
      <w:r>
        <w:t xml:space="preserve">Product thesis</w:t>
      </w:r>
    </w:p>
    <w:p>
      <w:pPr>
        <w:pBdr>
          <w:left w:val="single" w:color="454F2C" w:sz="24" w:space="14"/>
        </w:pBdr>
        <w:spacing w:after="280" w:before="200" w:line="360"/>
        <w:ind w:left="280"/>
      </w:pPr>
      <w:r>
        <w:rPr>
          <w:rFonts w:ascii="Georgia" w:cs="Georgia" w:eastAsia="Georgia" w:hAnsi="Georgia"/>
          <w:color w:val="454F2C"/>
          <w:sz w:val="30"/>
          <w:szCs w:val="30"/>
        </w:rPr>
        <w:t xml:space="preserve">If Tayylo succeeds, it becomes the system of record for the human body in custom clothing.</w:t>
      </w:r>
    </w:p>
    <w:p>
      <w:pPr>
        <w:spacing w:after="140" w:line="300"/>
      </w:pPr>
      <w:r>
        <w:t xml:space="preserve">It starts as a better notebook. It earns trust by never losing a measurement and by making a returning client feel remembered. Then it runs the job: orders, fittings, deposits, reminders. Next it connects the people around the job: staff, cutters, and clients who approve a design and pay a deposit from a link.</w:t>
      </w:r>
    </w:p>
    <w:p>
      <w:pPr>
        <w:spacing w:after="140" w:line="300"/>
      </w:pPr>
      <w:r>
        <w:t xml:space="preserve">At scale Tayylo holds something no one else has: versioned, consented measurements tied to real garments and real fit outcomes, across traditions from Savile Row to Lagos to Lahore. That opens later options such as a client carrying their profile between tailors, fit-aware pattern tools, fabric supply, and financing for small studios.</w:t>
      </w:r>
    </w:p>
    <w:p>
      <w:pPr>
        <w:spacing w:after="140" w:line="300"/>
      </w:pPr>
      <w:r>
        <w:rPr>
          <w:b/>
          <w:bCs/>
        </w:rPr>
        <w:t xml:space="preserve">None of it matters unless the first 60 seconds with a tape measure feel better than paper. That is the whole bet.</w:t>
      </w:r>
    </w:p>
    <w:p>
      <w:pPr>
        <w:pStyle w:val="Heading3"/>
      </w:pPr>
      <w:r>
        <w:t xml:space="preserve">Sources</w:t>
      </w:r>
    </w:p>
    <w:p>
      <w:pPr>
        <w:spacing w:after="160" w:line="280"/>
      </w:pPr>
      <w:r>
        <w:rPr>
          <w:color w:val="6A6C61"/>
          <w:sz w:val="19"/>
          <w:szCs w:val="19"/>
        </w:rPr>
        <w:t xml:space="preserve">Competitor details checked 23 September 2026 from: tailormateapp.com; Google Play listings for TMS, Tailor Assist and Tailor Measure; fortranhouse.com (HandySeam); garmentdesk.com; orderry.com; SourceForge and Techjockey tailoring software directories. Pricing marked "not verified" was not published on the pages reviewed.</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6C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714375" cy="171450"/>
          <wp:effectExtent t="0" r="0" b="0" l="0"/>
          <wp:docPr id="1" name="lockup_oliv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171450"/>
                  </a:xfrm>
                  <a:prstGeom prst="rect">
                    <a:avLst/>
                  </a:prstGeom>
                </pic:spPr>
              </pic:pic>
            </a:graphicData>
          </a:graphic>
        </wp:inline>
      </w:drawing>
    </w:r>
    <w:r>
      <w:rPr>
        <w:color w:val="6A6C61"/>
        <w:sz w:val="16"/>
        <w:szCs w:val="16"/>
      </w:rPr>
      <w:t xml:space="preserve">    Product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454F2C"/>
      </w:rPr>
    </w:lvl>
  </w:abstractNum>
  <w:abstractNum w:abstractNumId="3" w15:restartNumberingAfterBreak="0">
    <w:multiLevelType w:val="hybridMultilevel"/>
    <w:lvl w:ilvl="0" w15:tentative="1">
      <w:start w:val="1"/>
      <w:numFmt w:val="decimal"/>
      <w:lvlText w:val="%1."/>
      <w:lvlJc w:val="left"/>
      <w:pPr>
        <w:ind w:left="540" w:hanging="320"/>
      </w:pPr>
      <w:rPr>
        <w:b/>
        <w:bCs/>
        <w:color w:val="454F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2426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Georgia" w:cs="Georgia" w:eastAsia="Georgia" w:hAnsi="Georgia"/>
      <w:color w:val="24261F"/>
      <w:sz w:val="44"/>
      <w:szCs w:val="44"/>
    </w:rPr>
  </w:style>
  <w:style w:type="paragraph" w:styleId="Heading2">
    <w:name w:val="Heading 2"/>
    <w:basedOn w:val="Normal"/>
    <w:next w:val="Normal"/>
    <w:qFormat/>
    <w:pPr>
      <w:spacing w:after="120" w:before="320"/>
      <w:outlineLvl w:val="1"/>
    </w:pPr>
    <w:rPr>
      <w:rFonts w:ascii="Manrope" w:cs="Manrope" w:eastAsia="Manrope" w:hAnsi="Manrope"/>
      <w:b/>
      <w:bCs/>
      <w:color w:val="454F2C"/>
      <w:sz w:val="26"/>
      <w:szCs w:val="26"/>
    </w:rPr>
  </w:style>
  <w:style w:type="paragraph" w:styleId="Heading3">
    <w:name w:val="Heading 3"/>
    <w:basedOn w:val="Normal"/>
    <w:next w:val="Normal"/>
    <w:qFormat/>
    <w:pPr>
      <w:spacing w:after="80" w:before="220"/>
      <w:outlineLvl w:val="2"/>
    </w:pPr>
    <w:rPr>
      <w:rFonts w:ascii="Manrope" w:cs="Manrope" w:eastAsia="Manrope" w:hAnsi="Manrope"/>
      <w:b/>
      <w:bCs/>
      <w:color w:val="2426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43586d766b38844ece90b75f7b6a09dd1695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0baa321786e2578b5039d4cd88af228d08cc26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Strategy</dc:title>
  <dc:creator>Tayylo</dc:creator>
  <cp:lastModifiedBy>Un-named</cp:lastModifiedBy>
  <cp:revision>1</cp:revision>
  <dcterms:created xsi:type="dcterms:W3CDTF">2026-09-23T00:47:16.445Z</dcterms:created>
  <dcterms:modified xsi:type="dcterms:W3CDTF">2026-09-23T00:47:16.454Z</dcterms:modified>
</cp:coreProperties>
</file>

<file path=docProps/custom.xml><?xml version="1.0" encoding="utf-8"?>
<Properties xmlns="http://schemas.openxmlformats.org/officeDocument/2006/custom-properties" xmlns:vt="http://schemas.openxmlformats.org/officeDocument/2006/docPropsVTypes"/>
</file>