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In learning suite, go to grades and select Laboratories: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3886200</wp:posOffset>
                </wp:positionH>
                <wp:positionV relativeFrom="paragraph">
                  <wp:posOffset>1024937</wp:posOffset>
                </wp:positionV>
                <wp:extent cx="647223" cy="302037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818450" y="1825200"/>
                          <a:ext cx="3221100" cy="14931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99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3886200</wp:posOffset>
                </wp:positionH>
                <wp:positionV relativeFrom="paragraph">
                  <wp:posOffset>1024937</wp:posOffset>
                </wp:positionV>
                <wp:extent cx="647223" cy="302037"/>
                <wp:effectExtent b="0" l="0" r="0" t="0"/>
                <wp:wrapNone/>
                <wp:docPr id="4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223" cy="30203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Then go to Lab 1: Arduino Basics and select “Open Grader”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3695700</wp:posOffset>
                </wp:positionH>
                <wp:positionV relativeFrom="paragraph">
                  <wp:posOffset>2276475</wp:posOffset>
                </wp:positionV>
                <wp:extent cx="647223" cy="302672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10800000">
                          <a:off x="1818450" y="1825200"/>
                          <a:ext cx="3221100" cy="14931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99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3695700</wp:posOffset>
                </wp:positionH>
                <wp:positionV relativeFrom="paragraph">
                  <wp:posOffset>2276475</wp:posOffset>
                </wp:positionV>
                <wp:extent cx="647223" cy="302672"/>
                <wp:effectExtent b="0" l="0" r="0" t="0"/>
                <wp:wrapNone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223" cy="3026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2724150</wp:posOffset>
                </wp:positionH>
                <wp:positionV relativeFrom="paragraph">
                  <wp:posOffset>1157974</wp:posOffset>
                </wp:positionV>
                <wp:extent cx="647223" cy="302037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818450" y="1825200"/>
                          <a:ext cx="3221100" cy="14931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99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2724150</wp:posOffset>
                </wp:positionH>
                <wp:positionV relativeFrom="paragraph">
                  <wp:posOffset>1157974</wp:posOffset>
                </wp:positionV>
                <wp:extent cx="647223" cy="302037"/>
                <wp:effectExtent b="0" l="0" r="0" t="0"/>
                <wp:wrapNone/>
                <wp:docPr id="3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223" cy="30203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Select “Filter By”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495300</wp:posOffset>
                </wp:positionH>
                <wp:positionV relativeFrom="paragraph">
                  <wp:posOffset>1266825</wp:posOffset>
                </wp:positionV>
                <wp:extent cx="647223" cy="302672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10800000">
                          <a:off x="1818450" y="1825200"/>
                          <a:ext cx="3221100" cy="14931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99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495300</wp:posOffset>
                </wp:positionH>
                <wp:positionV relativeFrom="paragraph">
                  <wp:posOffset>1266825</wp:posOffset>
                </wp:positionV>
                <wp:extent cx="647223" cy="302672"/>
                <wp:effectExtent b="0" l="0" r="0" t="0"/>
                <wp:wrapNone/>
                <wp:docPr id="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223" cy="3026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Select the appropriate section. The first three are 301, the last two are 240.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Click “All Students” and scroll to find the first student in your given section.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Happy grading!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8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