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GEO plan for category pages: TV i audio → Televizori i dodaci → Televizori</w:t>
      </w:r>
    </w:p>
    <w:p>
      <w:pPr>
        <w:pStyle w:val="Sub"/>
      </w:pPr>
      <w:r>
        <w:t xml:space="preserve">Big Bang webshop · L1 + L2 + L3 · 12.10.2026.</w:t>
      </w:r>
    </w:p>
    <w:p>
      <w:pPr>
        <w:pStyle w:val="H1"/>
      </w:pPr>
      <w:r>
        <w:t xml:space="preserve">What we have now</w:t>
      </w:r>
    </w:p>
    <w:p>
      <w:r>
        <w:rPr>
          <w:b/>
        </w:rPr>
        <w:t xml:space="preserve">L1 "TV i audio" and L2 "Televizori i dodaci" use the same layout:</w:t>
      </w:r>
    </w:p>
    <w:p>
      <w:pPr>
        <w:pStyle w:val="ListP"/>
        <w:ind w:left="360" w:hanging="280"/>
      </w:pPr>
      <w:r>
        <w:t xml:space="preserve">1. </w:t>
      </w:r>
      <w:r>
        <w:t xml:space="preserve">Title + intro</w:t>
      </w:r>
    </w:p>
    <w:p>
      <w:pPr>
        <w:pStyle w:val="ListP"/>
        <w:ind w:left="360" w:hanging="280"/>
      </w:pPr>
      <w:r>
        <w:t xml:space="preserve">2. </w:t>
      </w:r>
      <w:r>
        <w:t xml:space="preserve">Subcategory tiles</w:t>
      </w:r>
    </w:p>
    <w:p>
      <w:pPr>
        <w:pStyle w:val="ListP"/>
        <w:ind w:left="360" w:hanging="280"/>
      </w:pPr>
      <w:r>
        <w:t xml:space="preserve">3. </w:t>
      </w:r>
      <w:r>
        <w:t xml:space="preserve">Najprodavanije</w:t>
      </w:r>
    </w:p>
    <w:p>
      <w:pPr>
        <w:pStyle w:val="ListP"/>
        <w:ind w:left="360" w:hanging="280"/>
      </w:pPr>
      <w:r>
        <w:t xml:space="preserve">4. </w:t>
      </w:r>
      <w:r>
        <w:t xml:space="preserve">Istraži promocije</w:t>
      </w:r>
    </w:p>
    <w:p>
      <w:pPr>
        <w:pStyle w:val="ListP"/>
        <w:ind w:left="360" w:hanging="280"/>
      </w:pPr>
      <w:r>
        <w:t xml:space="preserve">5. </w:t>
      </w:r>
      <w:r>
        <w:t xml:space="preserve">Sponzorirani</w:t>
      </w:r>
    </w:p>
    <w:p>
      <w:pPr>
        <w:pStyle w:val="ListP"/>
        <w:ind w:left="360" w:hanging="280"/>
      </w:pPr>
      <w:r>
        <w:t xml:space="preserve">6. </w:t>
      </w:r>
      <w:r>
        <w:t xml:space="preserve">Istaknuti brendovi (brand names as text, not linked)</w:t>
      </w:r>
    </w:p>
    <w:p>
      <w:pPr>
        <w:pStyle w:val="ListP"/>
        <w:ind w:left="360" w:hanging="280"/>
      </w:pPr>
      <w:r>
        <w:t xml:space="preserve">7. </w:t>
      </w:r>
      <w:r>
        <w:t xml:space="preserve">Usluge i montaža</w:t>
      </w:r>
    </w:p>
    <w:p>
      <w:pPr>
        <w:pStyle w:val="ListP"/>
        <w:ind w:left="360" w:hanging="280"/>
      </w:pPr>
      <w:r>
        <w:t xml:space="preserve">8. </w:t>
      </w:r>
      <w:r>
        <w:t xml:space="preserve">Savjeti i vodiči (articles dated 2023)</w:t>
      </w:r>
    </w:p>
    <w:p>
      <w:pPr>
        <w:pStyle w:val="ListP"/>
        <w:ind w:left="360" w:hanging="280"/>
      </w:pPr>
      <w:r>
        <w:t xml:space="preserve">9. </w:t>
      </w:r>
      <w:r>
        <w:t xml:space="preserve">B2B banner</w:t>
      </w:r>
    </w:p>
    <w:p>
      <w:pPr>
        <w:pStyle w:val="ListP"/>
        <w:ind w:left="360" w:hanging="280"/>
      </w:pPr>
      <w:r>
        <w:t xml:space="preserve">10. </w:t>
      </w:r>
      <w:r>
        <w:t xml:space="preserve">"O kategoriji" text, cut off behind "Prikaži više"</w:t>
      </w:r>
    </w:p>
    <w:p>
      <w:r>
        <w:rPr>
          <w:b/>
        </w:rPr>
        <w:t xml:space="preserve">L3 "Televizori", below the grid:</w:t>
      </w:r>
      <w:r>
        <w:t xml:space="preserve"> Popularni proizvodi → Sponzorirani → O kategoriji.</w:t>
      </w:r>
    </w:p>
    <w:p>
      <w:pPr>
        <w:pStyle w:val="H2"/>
      </w:pPr>
      <w:r>
        <w:t xml:space="preserve">Main problems for AI search visibility</w:t>
      </w:r>
    </w:p>
    <w:p>
      <w:pPr>
        <w:pStyle w:val="ListP"/>
        <w:ind w:left="360" w:hanging="280"/>
      </w:pPr>
      <w:r>
        <w:t xml:space="preserve">• </w:t>
      </w:r>
      <w:r>
        <w:t xml:space="preserve">L1 and L2 look identical, and their intro is the same sentence for everything under TV i audio.</w:t>
      </w:r>
    </w:p>
    <w:p>
      <w:pPr>
        <w:pStyle w:val="ListP"/>
        <w:ind w:left="360" w:hanging="280"/>
      </w:pPr>
      <w:r>
        <w:t xml:space="preserve">• </w:t>
      </w:r>
      <w:r>
        <w:t xml:space="preserve">"O kategoriji" is one template sentence with only the category name swapped in, so it says nothing specific.</w:t>
      </w:r>
    </w:p>
    <w:p>
      <w:pPr>
        <w:pStyle w:val="ListP"/>
        <w:ind w:left="360" w:hanging="280"/>
      </w:pPr>
      <w:r>
        <w:t xml:space="preserve">• </w:t>
      </w:r>
      <w:r>
        <w:t xml:space="preserve">There is no FAQ, no comparison table and no fact or number anywhere on these pages that an AI answer could quote.</w:t>
      </w:r>
    </w:p>
    <w:p>
      <w:pPr>
        <w:pStyle w:val="ListP"/>
        <w:ind w:left="360" w:hanging="280"/>
      </w:pPr>
      <w:r>
        <w:t xml:space="preserve">• </w:t>
      </w:r>
      <w:r>
        <w:t xml:space="preserve">The guides look out of date.</w:t>
      </w:r>
    </w:p>
    <w:p>
      <w:pPr>
        <w:pStyle w:val="H1"/>
      </w:pPr>
      <w:r>
        <w:t xml:space="preserve">What the research says</w:t>
      </w:r>
    </w:p>
    <w:p>
      <w:pPr>
        <w:pStyle w:val="ListP"/>
        <w:ind w:left="360" w:hanging="280"/>
      </w:pPr>
      <w:r>
        <w:t xml:space="preserve">• </w:t>
      </w:r>
      <w:r>
        <w:t xml:space="preserve">Google states AI Overviews and AI Mode are built on the same ranking systems as regular search; its new guide stresses valuable, unique, non-commodity content. The win is specific, useful content, not tricks.</w:t>
      </w:r>
    </w:p>
    <w:p>
      <w:pPr>
        <w:pStyle w:val="ListP"/>
        <w:ind w:left="360" w:hanging="280"/>
      </w:pPr>
      <w:r>
        <w:t xml:space="preserve">• </w:t>
      </w:r>
      <w:r>
        <w:t xml:space="preserve">Broad category searches get structured breakdowns, and "X vs Y" searches are increasingly answered from spec tables and clearly labelled feature lists. This supports a technology comparison and a diagonal table.</w:t>
      </w:r>
    </w:p>
    <w:p>
      <w:pPr>
        <w:pStyle w:val="ListP"/>
        <w:ind w:left="360" w:hanging="280"/>
      </w:pPr>
      <w:r>
        <w:t xml:space="preserve">• </w:t>
      </w:r>
      <w:r>
        <w:t xml:space="preserve">One case study wrote FAQ answers in 40–80 words: long enough to be complete, short enough to be quoted verbatim.</w:t>
      </w:r>
    </w:p>
    <w:p>
      <w:pPr>
        <w:pStyle w:val="ListP"/>
        <w:ind w:left="360" w:hanging="280"/>
      </w:pPr>
      <w:r>
        <w:t xml:space="preserve">• </w:t>
      </w:r>
      <w:r>
        <w:t xml:space="preserve">Category pages should explain what products they cover, who they are for and why they matter, opening with a 50–100 word intro.</w:t>
      </w:r>
    </w:p>
    <w:p>
      <w:pPr>
        <w:pStyle w:val="ListP"/>
        <w:ind w:left="360" w:hanging="280"/>
      </w:pPr>
      <w:r>
        <w:t xml:space="preserve">• </w:t>
      </w:r>
      <w:r>
        <w:t xml:space="preserve">Avoid mass-produced text: Google warns that generating many pages without adding value for users may violate its spam policy on scaled content abuse.</w:t>
      </w:r>
    </w:p>
    <w:p>
      <w:pPr>
        <w:pStyle w:val="H1"/>
      </w:pPr>
      <w:r>
        <w:t xml:space="preserve">Each level gets its own job</w:t>
      </w:r>
    </w:p>
    <w:p>
      <w:pPr>
        <w:pStyle w:val="ListP"/>
        <w:ind w:left="360" w:hanging="280"/>
      </w:pPr>
      <w:r>
        <w:t xml:space="preserve">• </w:t>
      </w:r>
      <w:r>
        <w:rPr>
          <w:b/>
        </w:rPr>
        <w:t xml:space="preserve">L1 TV i audio</w:t>
      </w:r>
      <w:r>
        <w:t xml:space="preserve"> routes people to the right subcategory.</w:t>
      </w:r>
    </w:p>
    <w:p>
      <w:pPr>
        <w:pStyle w:val="ListP"/>
        <w:ind w:left="360" w:hanging="280"/>
      </w:pPr>
      <w:r>
        <w:t xml:space="preserve">• </w:t>
      </w:r>
      <w:r>
        <w:rPr>
          <w:b/>
        </w:rPr>
        <w:t xml:space="preserve">L2 Televizori i dodaci</w:t>
      </w:r>
      <w:r>
        <w:t xml:space="preserve"> covers everything you need around a TV: wall mount, sound, cables, setup.</w:t>
      </w:r>
    </w:p>
    <w:p>
      <w:pPr>
        <w:pStyle w:val="ListP"/>
        <w:ind w:left="360" w:hanging="280"/>
      </w:pPr>
      <w:r>
        <w:t xml:space="preserve">• </w:t>
      </w:r>
      <w:r>
        <w:rPr>
          <w:b/>
        </w:rPr>
        <w:t xml:space="preserve">L3 Televizori</w:t>
      </w:r>
      <w:r>
        <w:t xml:space="preserve"> is the buying guide: which TV to buy.</w:t>
      </w:r>
    </w:p>
    <w:p>
      <w:r>
        <w:t xml:space="preserve">Giving each level its own topic stops the three pages competing with each other in search.</w:t>
      </w:r>
    </w:p>
    <w:p>
      <w:pPr>
        <w:pStyle w:val="H2"/>
      </w:pPr>
      <w:r>
        <w:t xml:space="preserve">L1 – TV i audio</w:t>
      </w:r>
    </w:p>
    <w:p>
      <w:pPr>
        <w:pStyle w:val="ListP"/>
        <w:ind w:left="360" w:hanging="280"/>
      </w:pPr>
      <w:r>
        <w:t xml:space="preserve">1. </w:t>
      </w:r>
      <w:r>
        <w:rPr>
          <w:b/>
        </w:rPr>
        <w:t xml:space="preserve">Title + intro: keep, rewrite.</w:t>
      </w:r>
      <w:r>
        <w:t xml:space="preserve"> 60–80 words, unique, answering "what's here and for whom".</w:t>
      </w:r>
    </w:p>
    <w:p>
      <w:pPr>
        <w:pStyle w:val="ListP"/>
        <w:ind w:left="360" w:hanging="280"/>
      </w:pPr>
      <w:r>
        <w:t xml:space="preserve">2. </w:t>
      </w:r>
      <w:r>
        <w:rPr>
          <w:b/>
        </w:rPr>
        <w:t xml:space="preserve">Subcategory tiles: keep.</w:t>
      </w:r>
      <w:r>
        <w:t xml:space="preserve"> Add a product count and starting price, e.g. "214 modela · od 129 €".</w:t>
      </w:r>
    </w:p>
    <w:p>
      <w:pPr>
        <w:pStyle w:val="ListP"/>
        <w:ind w:left="360" w:hanging="280"/>
      </w:pPr>
      <w:r>
        <w:t xml:space="preserve">3. </w:t>
      </w:r>
      <w:r>
        <w:rPr>
          <w:b/>
        </w:rPr>
        <w:t xml:space="preserve">Najprodavanije: keep.</w:t>
      </w:r>
    </w:p>
    <w:p>
      <w:pPr>
        <w:pStyle w:val="ListP"/>
        <w:ind w:left="360" w:hanging="280"/>
      </w:pPr>
      <w:r>
        <w:t xml:space="preserve">4. </w:t>
      </w:r>
      <w:r>
        <w:rPr>
          <w:b/>
        </w:rPr>
        <w:t xml:space="preserve">Istraži promocije: keep.</w:t>
      </w:r>
    </w:p>
    <w:p>
      <w:pPr>
        <w:pStyle w:val="ListP"/>
        <w:ind w:left="360" w:hanging="280"/>
      </w:pPr>
      <w:r>
        <w:t xml:space="preserve">5. </w:t>
      </w:r>
      <w:r>
        <w:rPr>
          <w:b/>
        </w:rPr>
        <w:t xml:space="preserve">Sponzorirani: keep</w:t>
      </w:r>
      <w:r>
        <w:t xml:space="preserve">, but move it down one slot so it doesn't sit between two promo blocks.</w:t>
      </w:r>
    </w:p>
    <w:p>
      <w:pPr>
        <w:pStyle w:val="ListP"/>
        <w:ind w:left="360" w:hanging="280"/>
      </w:pPr>
      <w:r>
        <w:t xml:space="preserve">6. </w:t>
      </w:r>
      <w:r>
        <w:rPr>
          <w:b/>
        </w:rPr>
        <w:t xml:space="preserve">New: "Kako odabrati"</w:t>
      </w:r>
      <w:r>
        <w:t xml:space="preserve">, a short guide card per subcategory (TV, soundbar, slušalice, projektor). Replaces "Savjeti i vodiči" with fresh, dated articles.</w:t>
      </w:r>
    </w:p>
    <w:p>
      <w:pPr>
        <w:pStyle w:val="ListP"/>
        <w:ind w:left="360" w:hanging="280"/>
      </w:pPr>
      <w:r>
        <w:t xml:space="preserve">7. </w:t>
      </w:r>
      <w:r>
        <w:rPr>
          <w:b/>
        </w:rPr>
        <w:t xml:space="preserve">Istaknuti brendovi: keep, upgrade.</w:t>
      </w:r>
      <w:r>
        <w:t xml:space="preserve"> Real logos, each linking to that brand's TV i audio products.</w:t>
      </w:r>
    </w:p>
    <w:p>
      <w:pPr>
        <w:pStyle w:val="ListP"/>
        <w:ind w:left="360" w:hanging="280"/>
      </w:pPr>
      <w:r>
        <w:t xml:space="preserve">8. </w:t>
      </w:r>
      <w:r>
        <w:rPr>
          <w:b/>
        </w:rPr>
        <w:t xml:space="preserve">Usluge i montaža: keep.</w:t>
      </w:r>
    </w:p>
    <w:p>
      <w:pPr>
        <w:pStyle w:val="ListP"/>
        <w:ind w:left="360" w:hanging="280"/>
      </w:pPr>
      <w:r>
        <w:t xml:space="preserve">9. </w:t>
      </w:r>
      <w:r>
        <w:rPr>
          <w:b/>
        </w:rPr>
        <w:t xml:space="preserve">New: FAQ</w:t>
      </w:r>
      <w:r>
        <w:t xml:space="preserve">, 5–6 general questions: delivery of large TVs, wall mounting, removal of the old device, returns, instalments, warranty.</w:t>
      </w:r>
    </w:p>
    <w:p>
      <w:pPr>
        <w:pStyle w:val="ListP"/>
        <w:ind w:left="360" w:hanging="280"/>
      </w:pPr>
      <w:r>
        <w:t xml:space="preserve">10. </w:t>
      </w:r>
      <w:r>
        <w:rPr>
          <w:b/>
        </w:rPr>
        <w:t xml:space="preserve">B2B: keep, as the last block.</w:t>
      </w:r>
    </w:p>
    <w:p>
      <w:pPr>
        <w:pStyle w:val="ListP"/>
        <w:ind w:left="360" w:hanging="280"/>
      </w:pPr>
      <w:r>
        <w:t xml:space="preserve">11. </w:t>
      </w:r>
      <w:r>
        <w:rPr>
          <w:b/>
        </w:rPr>
        <w:t xml:space="preserve">"O kategoriji": replace</w:t>
      </w:r>
      <w:r>
        <w:t xml:space="preserve"> with a short factual block: number of models and brands, delivery times, nearby stores.</w:t>
      </w:r>
    </w:p>
    <w:p>
      <w:pPr>
        <w:pStyle w:val="H2"/>
      </w:pPr>
      <w:r>
        <w:t xml:space="preserve">L2 – Televizori i dodaci</w:t>
      </w:r>
    </w:p>
    <w:p>
      <w:pPr>
        <w:pStyle w:val="ListP"/>
        <w:ind w:left="360" w:hanging="280"/>
      </w:pPr>
      <w:r>
        <w:t xml:space="preserve">1. </w:t>
      </w:r>
      <w:r>
        <w:rPr>
          <w:b/>
        </w:rPr>
        <w:t xml:space="preserve">Title + intro: rewrite.</w:t>
      </w:r>
      <w:r>
        <w:t xml:space="preserve"> It must differ from L1.</w:t>
      </w:r>
    </w:p>
    <w:p>
      <w:pPr>
        <w:pStyle w:val="ListP"/>
        <w:ind w:left="360" w:hanging="280"/>
      </w:pPr>
      <w:r>
        <w:t xml:space="preserve">2. </w:t>
      </w:r>
      <w:r>
        <w:rPr>
          <w:b/>
        </w:rPr>
        <w:t xml:space="preserve">Subcategory tiles: keep.</w:t>
      </w:r>
    </w:p>
    <w:p>
      <w:pPr>
        <w:pStyle w:val="ListP"/>
        <w:ind w:left="360" w:hanging="280"/>
      </w:pPr>
      <w:r>
        <w:t xml:space="preserve">3. </w:t>
      </w:r>
      <w:r>
        <w:rPr>
          <w:b/>
        </w:rPr>
        <w:t xml:space="preserve">New: "Postavite TV kako treba"</w:t>
      </w:r>
      <w:r>
        <w:t xml:space="preserve">, a 4-step setup strip, each step linking to its products:</w:t>
      </w:r>
    </w:p>
    <w:p>
      <w:pPr>
        <w:pStyle w:val="ListP"/>
        <w:ind w:left="720" w:hanging="280"/>
      </w:pPr>
      <w:r>
        <w:t xml:space="preserve">– </w:t>
      </w:r>
      <w:r>
        <w:t xml:space="preserve">Nosač (with a VESA explanation)</w:t>
      </w:r>
    </w:p>
    <w:p>
      <w:pPr>
        <w:pStyle w:val="ListP"/>
        <w:ind w:left="720" w:hanging="280"/>
      </w:pPr>
      <w:r>
        <w:t xml:space="preserve">– </w:t>
      </w:r>
      <w:r>
        <w:t xml:space="preserve">Zvuk (soundbar)</w:t>
      </w:r>
    </w:p>
    <w:p>
      <w:pPr>
        <w:pStyle w:val="ListP"/>
        <w:ind w:left="720" w:hanging="280"/>
      </w:pPr>
      <w:r>
        <w:t xml:space="preserve">– </w:t>
      </w:r>
      <w:r>
        <w:t xml:space="preserve">Kabeli (HDMI 2.1)</w:t>
      </w:r>
    </w:p>
    <w:p>
      <w:pPr>
        <w:pStyle w:val="ListP"/>
        <w:ind w:left="720" w:hanging="280"/>
      </w:pPr>
      <w:r>
        <w:t xml:space="preserve">– </w:t>
      </w:r>
      <w:r>
        <w:t xml:space="preserve">Montaža (service with price)</w:t>
      </w:r>
    </w:p>
    <w:p>
      <w:pPr>
        <w:pStyle w:val="ListP"/>
        <w:ind w:left="360" w:hanging="280"/>
      </w:pPr>
      <w:r>
        <w:t xml:space="preserve">4. </w:t>
      </w:r>
      <w:r>
        <w:rPr>
          <w:b/>
        </w:rPr>
        <w:t xml:space="preserve">Najprodavanije: keep.</w:t>
      </w:r>
    </w:p>
    <w:p>
      <w:pPr>
        <w:pStyle w:val="ListP"/>
        <w:ind w:left="360" w:hanging="280"/>
      </w:pPr>
      <w:r>
        <w:t xml:space="preserve">5. </w:t>
      </w:r>
      <w:r>
        <w:rPr>
          <w:b/>
        </w:rPr>
        <w:t xml:space="preserve">Istraži promocije: keep.</w:t>
      </w:r>
    </w:p>
    <w:p>
      <w:pPr>
        <w:pStyle w:val="ListP"/>
        <w:ind w:left="360" w:hanging="280"/>
      </w:pPr>
      <w:r>
        <w:t xml:space="preserve">6. </w:t>
      </w:r>
      <w:r>
        <w:rPr>
          <w:b/>
        </w:rPr>
        <w:t xml:space="preserve">Sponzorirani: keep.</w:t>
      </w:r>
    </w:p>
    <w:p>
      <w:pPr>
        <w:pStyle w:val="ListP"/>
        <w:ind w:left="360" w:hanging="280"/>
      </w:pPr>
      <w:r>
        <w:t xml:space="preserve">7. </w:t>
      </w:r>
      <w:r>
        <w:rPr>
          <w:b/>
        </w:rPr>
        <w:t xml:space="preserve">New: compact "Kompatibilnost" table</w:t>
      </w:r>
      <w:r>
        <w:t xml:space="preserve">: which mount fits which TV size and weight, plus VESA patterns. Quotable and leads to sales.</w:t>
      </w:r>
    </w:p>
    <w:p>
      <w:pPr>
        <w:pStyle w:val="ListP"/>
        <w:ind w:left="360" w:hanging="280"/>
      </w:pPr>
      <w:r>
        <w:t xml:space="preserve">8. </w:t>
      </w:r>
      <w:r>
        <w:rPr>
          <w:b/>
        </w:rPr>
        <w:t xml:space="preserve">Usluge: keep.</w:t>
      </w:r>
      <w:r>
        <w:t xml:space="preserve"> Put wall mounting first here.</w:t>
      </w:r>
    </w:p>
    <w:p>
      <w:pPr>
        <w:pStyle w:val="ListP"/>
        <w:ind w:left="360" w:hanging="280"/>
      </w:pPr>
      <w:r>
        <w:t xml:space="preserve">9. </w:t>
      </w:r>
      <w:r>
        <w:rPr>
          <w:b/>
        </w:rPr>
        <w:t xml:space="preserve">New: FAQ</w:t>
      </w:r>
      <w:r>
        <w:t xml:space="preserve">, 5–6 accessory and setup questions.</w:t>
      </w:r>
    </w:p>
    <w:p>
      <w:pPr>
        <w:pStyle w:val="ListP"/>
        <w:ind w:left="360" w:hanging="280"/>
      </w:pPr>
      <w:r>
        <w:t xml:space="preserve">10. </w:t>
      </w:r>
      <w:r>
        <w:rPr>
          <w:b/>
        </w:rPr>
        <w:t xml:space="preserve">Remove: Istaknuti brendovi</w:t>
      </w:r>
      <w:r>
        <w:t xml:space="preserve"> (duplicates L1) </w:t>
      </w:r>
      <w:r>
        <w:rPr>
          <w:b/>
        </w:rPr>
        <w:t xml:space="preserve">and the B2B banner</w:t>
      </w:r>
      <w:r>
        <w:t xml:space="preserve"> (not relevant here).</w:t>
      </w:r>
    </w:p>
    <w:p>
      <w:pPr>
        <w:pStyle w:val="ListP"/>
        <w:ind w:left="360" w:hanging="280"/>
      </w:pPr>
      <w:r>
        <w:t xml:space="preserve">11. </w:t>
      </w:r>
      <w:r>
        <w:rPr>
          <w:b/>
        </w:rPr>
        <w:t xml:space="preserve">"O kategoriji": rewrite</w:t>
      </w:r>
      <w:r>
        <w:t xml:space="preserve"> with real facts.</w:t>
      </w:r>
    </w:p>
    <w:p>
      <w:pPr>
        <w:pStyle w:val="H2"/>
      </w:pPr>
      <w:r>
        <w:t xml:space="preserve">L3 – Televizori (below the grid only)</w:t>
      </w:r>
    </w:p>
    <w:p>
      <w:pPr>
        <w:pStyle w:val="ListP"/>
        <w:ind w:left="360" w:hanging="280"/>
      </w:pPr>
      <w:r>
        <w:t xml:space="preserve">1. </w:t>
      </w:r>
      <w:r>
        <w:rPr>
          <w:b/>
        </w:rPr>
        <w:t xml:space="preserve">Popularni proizvodi: keep.</w:t>
      </w:r>
      <w:r>
        <w:t xml:space="preserve"> Rename to "Najprodavaniji televizori" so the topic is explicit.</w:t>
      </w:r>
    </w:p>
    <w:p>
      <w:pPr>
        <w:pStyle w:val="ListP"/>
        <w:ind w:left="360" w:hanging="280"/>
      </w:pPr>
      <w:r>
        <w:t xml:space="preserve">2. </w:t>
      </w:r>
      <w:r>
        <w:rPr>
          <w:b/>
        </w:rPr>
        <w:t xml:space="preserve">New: Vodič za dijagonalu</w:t>
      </w:r>
      <w:r>
        <w:t xml:space="preserve"> – the main addition.</w:t>
      </w:r>
    </w:p>
    <w:p>
      <w:pPr>
        <w:pStyle w:val="ListP"/>
        <w:ind w:left="720" w:hanging="280"/>
      </w:pPr>
      <w:r>
        <w:t xml:space="preserve">– </w:t>
      </w:r>
      <w:r>
        <w:t xml:space="preserve">A table: dijagonala → recommended viewing distance (4K) → screen width and height in cm.</w:t>
      </w:r>
    </w:p>
    <w:p>
      <w:pPr>
        <w:pStyle w:val="ListP"/>
        <w:ind w:left="720" w:hanging="280"/>
      </w:pPr>
      <w:r>
        <w:t xml:space="preserve">– </w:t>
      </w:r>
      <w:r>
        <w:t xml:space="preserve">Each row links to that size's products, e.g. "Prikaži 55″ (124)".</w:t>
      </w:r>
    </w:p>
    <w:p>
      <w:pPr>
        <w:pStyle w:val="ListP"/>
        <w:ind w:left="720" w:hanging="280"/>
      </w:pPr>
      <w:r>
        <w:t xml:space="preserve">– </w:t>
      </w:r>
      <w:r>
        <w:t xml:space="preserve">Optional: a slider where you enter your viewing distance and it recommends a size.</w:t>
      </w:r>
    </w:p>
    <w:p>
      <w:pPr>
        <w:pStyle w:val="ListP"/>
        <w:ind w:left="360" w:hanging="280"/>
      </w:pPr>
      <w:r>
        <w:t xml:space="preserve">3. </w:t>
      </w:r>
      <w:r>
        <w:rPr>
          <w:b/>
        </w:rPr>
        <w:t xml:space="preserve">New: Usporedba tehnologija.</w:t>
      </w:r>
      <w:r>
        <w:t xml:space="preserve"> A table of OLED, QLED, Mini-LED and LED comparing contrast, brightness, best use and starting price, each linking to its filter.</w:t>
      </w:r>
    </w:p>
    <w:p>
      <w:pPr>
        <w:pStyle w:val="ListP"/>
        <w:ind w:left="360" w:hanging="280"/>
      </w:pPr>
      <w:r>
        <w:t xml:space="preserve">4. </w:t>
      </w:r>
      <w:r>
        <w:rPr>
          <w:b/>
        </w:rPr>
        <w:t xml:space="preserve">New: "Najbolji po namjeni"</w:t>
      </w:r>
      <w:r>
        <w:t xml:space="preserve">: gaming, sport, mala soba, do 500 €. Each with 1–2 products and a one-line reason. Answers "best TV for X" searches and sells directly.</w:t>
      </w:r>
    </w:p>
    <w:p>
      <w:pPr>
        <w:pStyle w:val="ListP"/>
        <w:ind w:left="360" w:hanging="280"/>
      </w:pPr>
      <w:r>
        <w:t xml:space="preserve">5. </w:t>
      </w:r>
      <w:r>
        <w:rPr>
          <w:b/>
        </w:rPr>
        <w:t xml:space="preserve">Sponzorirani: keep.</w:t>
      </w:r>
    </w:p>
    <w:p>
      <w:pPr>
        <w:pStyle w:val="ListP"/>
        <w:ind w:left="360" w:hanging="280"/>
      </w:pPr>
      <w:r>
        <w:t xml:space="preserve">6. </w:t>
      </w:r>
      <w:r>
        <w:rPr>
          <w:b/>
        </w:rPr>
        <w:t xml:space="preserve">Usluge: new on L3.</w:t>
      </w:r>
      <w:r>
        <w:t xml:space="preserve"> One compact strip: "Montaža na zid od 49,90 €" and old-TV removal.</w:t>
      </w:r>
    </w:p>
    <w:p>
      <w:pPr>
        <w:pStyle w:val="ListP"/>
        <w:ind w:left="360" w:hanging="280"/>
      </w:pPr>
      <w:r>
        <w:t xml:space="preserve">7. </w:t>
      </w:r>
      <w:r>
        <w:rPr>
          <w:b/>
        </w:rPr>
        <w:t xml:space="preserve">New: FAQ</w:t>
      </w:r>
      <w:r>
        <w:t xml:space="preserve">, 6–8 questions of 40–80 words each, for example:</w:t>
      </w:r>
    </w:p>
    <w:p>
      <w:pPr>
        <w:pStyle w:val="ListP"/>
        <w:ind w:left="720" w:hanging="280"/>
      </w:pPr>
      <w:r>
        <w:t xml:space="preserve">– </w:t>
      </w:r>
      <w:r>
        <w:t xml:space="preserve">Which size for 2.5 m?</w:t>
      </w:r>
    </w:p>
    <w:p>
      <w:pPr>
        <w:pStyle w:val="ListP"/>
        <w:ind w:left="720" w:hanging="280"/>
      </w:pPr>
      <w:r>
        <w:t xml:space="preserve">– </w:t>
      </w:r>
      <w:r>
        <w:t xml:space="preserve">OLED or QLED?</w:t>
      </w:r>
    </w:p>
    <w:p>
      <w:pPr>
        <w:pStyle w:val="ListP"/>
        <w:ind w:left="720" w:hanging="280"/>
      </w:pPr>
      <w:r>
        <w:t xml:space="preserve">– </w:t>
      </w:r>
      <w:r>
        <w:t xml:space="preserve">What do 120 Hz and HDMI 2.1 mean?</w:t>
      </w:r>
    </w:p>
    <w:p>
      <w:pPr>
        <w:pStyle w:val="ListP"/>
        <w:ind w:left="720" w:hanging="280"/>
      </w:pPr>
      <w:r>
        <w:t xml:space="preserve">– </w:t>
      </w:r>
      <w:r>
        <w:t xml:space="preserve">What's the energy class?</w:t>
      </w:r>
    </w:p>
    <w:p>
      <w:pPr>
        <w:pStyle w:val="ListP"/>
        <w:ind w:left="720" w:hanging="280"/>
      </w:pPr>
      <w:r>
        <w:t xml:space="preserve">– </w:t>
      </w:r>
      <w:r>
        <w:t xml:space="preserve">Delivery and mounting</w:t>
      </w:r>
    </w:p>
    <w:p>
      <w:pPr>
        <w:pStyle w:val="ListP"/>
        <w:ind w:left="720" w:hanging="280"/>
      </w:pPr>
      <w:r>
        <w:t xml:space="preserve">– </w:t>
      </w:r>
      <w:r>
        <w:t xml:space="preserve">Warranty</w:t>
      </w:r>
    </w:p>
    <w:p>
      <w:pPr>
        <w:pStyle w:val="ListP"/>
        <w:ind w:left="360" w:hanging="280"/>
      </w:pPr>
      <w:r>
        <w:t xml:space="preserve">8. </w:t>
      </w:r>
      <w:r>
        <w:rPr>
          <w:b/>
        </w:rPr>
        <w:t xml:space="preserve">"O kategoriji": rewrite</w:t>
      </w:r>
      <w:r>
        <w:t xml:space="preserve"> as a live summary: number of models, price range, top brands and best-selling size. Show it in full, add "Ažurirano DD.MM.YYYY.", and sign it as Big Bang expert advice.</w:t>
      </w:r>
    </w:p>
    <w:p>
      <w:pPr>
        <w:pStyle w:val="H1"/>
      </w:pPr>
      <w:r>
        <w:t xml:space="preserve">Technical work (not visual, but needed)</w:t>
      </w:r>
    </w:p>
    <w:p>
      <w:pPr>
        <w:pStyle w:val="ListP"/>
        <w:ind w:left="360" w:hanging="280"/>
      </w:pPr>
      <w:r>
        <w:t xml:space="preserve">• </w:t>
      </w:r>
      <w:r>
        <w:rPr>
          <w:b/>
        </w:rPr>
        <w:t xml:space="preserve">Structured data:</w:t>
      </w:r>
      <w:r>
        <w:t xml:space="preserve"> breadcrumbs, product list with prices and availability, FAQ markup, and the company profile.</w:t>
      </w:r>
    </w:p>
    <w:p>
      <w:pPr>
        <w:pStyle w:val="ListP"/>
        <w:ind w:left="360" w:hanging="280"/>
      </w:pPr>
      <w:r>
        <w:t xml:space="preserve">• </w:t>
      </w:r>
      <w:r>
        <w:rPr>
          <w:b/>
        </w:rPr>
        <w:t xml:space="preserve">Crawlable text:</w:t>
      </w:r>
      <w:r>
        <w:t xml:space="preserve"> all of this text must be in the page's HTML on load, even when visually collapsed, so search engines can read it.</w:t>
      </w:r>
    </w:p>
    <w:p>
      <w:pPr>
        <w:pStyle w:val="ListP"/>
        <w:ind w:left="360" w:hanging="280"/>
      </w:pPr>
      <w:r>
        <w:t xml:space="preserve">• </w:t>
      </w:r>
      <w:r>
        <w:rPr>
          <w:b/>
        </w:rPr>
        <w:t xml:space="preserve">Separate content per market:</w:t>
      </w:r>
      <w:r>
        <w:t xml:space="preserve"> write Croatian and Slovenian versions separately, not by machine translation.</w:t>
      </w:r>
    </w:p>
    <w:p>
      <w:pPr>
        <w:pStyle w:val="H1"/>
      </w:pPr>
      <w:r>
        <w:t xml:space="preserve">Suggested order of work</w:t>
      </w:r>
    </w:p>
    <w:p>
      <w:pPr>
        <w:pStyle w:val="ListP"/>
        <w:ind w:left="360" w:hanging="280"/>
      </w:pPr>
      <w:r>
        <w:t xml:space="preserve">1. </w:t>
      </w:r>
      <w:r>
        <w:rPr>
          <w:b/>
        </w:rPr>
        <w:t xml:space="preserve">Quick wins:</w:t>
      </w:r>
      <w:r>
        <w:t xml:space="preserve"> rewrite the intros and "O kategoriji", add FAQs and structured data.</w:t>
      </w:r>
    </w:p>
    <w:p>
      <w:pPr>
        <w:pStyle w:val="ListP"/>
        <w:ind w:left="360" w:hanging="280"/>
      </w:pPr>
      <w:r>
        <w:t xml:space="preserve">2. </w:t>
      </w:r>
      <w:r>
        <w:rPr>
          <w:b/>
        </w:rPr>
        <w:t xml:space="preserve">L3:</w:t>
      </w:r>
      <w:r>
        <w:t xml:space="preserve"> the diagonal guide and the technology table.</w:t>
      </w:r>
    </w:p>
    <w:p>
      <w:pPr>
        <w:pStyle w:val="ListP"/>
        <w:ind w:left="360" w:hanging="280"/>
      </w:pPr>
      <w:r>
        <w:t xml:space="preserve">3. </w:t>
      </w:r>
      <w:r>
        <w:rPr>
          <w:b/>
        </w:rPr>
        <w:t xml:space="preserve">L3 and L2:</w:t>
      </w:r>
      <w:r>
        <w:t xml:space="preserve"> "Najbolji po namjeni" on L3, the setup strip and compatibility table on L2.</w:t>
      </w:r>
    </w:p>
    <w:p>
      <w:pPr>
        <w:pStyle w:val="H1"/>
      </w:pPr>
      <w:r>
        <w:t xml:space="preserve">Sources</w:t>
      </w:r>
    </w:p>
    <w:p>
      <w:pPr>
        <w:pStyle w:val="ListP"/>
        <w:ind w:left="360" w:hanging="280"/>
      </w:pPr>
      <w:r>
        <w:t xml:space="preserve">• </w:t>
      </w:r>
      <w:r>
        <w:t xml:space="preserve">Google Search Central – Optimizing your website for generative AI features: developers.google.com/search/docs/fundamentals/ai-optimization-guide</w:t>
      </w:r>
    </w:p>
    <w:p>
      <w:pPr>
        <w:pStyle w:val="ListP"/>
        <w:ind w:left="360" w:hanging="280"/>
      </w:pPr>
      <w:r>
        <w:t xml:space="preserve">• </w:t>
      </w:r>
      <w:r>
        <w:t xml:space="preserve">Google Search Central blog – A new resource for optimizing for generative AI (05/2026): developers.google.com/search/blog/2026/05/a-new-resource-for-optimizing</w:t>
      </w:r>
    </w:p>
    <w:p>
      <w:pPr>
        <w:pStyle w:val="ListP"/>
        <w:ind w:left="360" w:hanging="280"/>
      </w:pPr>
      <w:r>
        <w:t xml:space="preserve">• </w:t>
      </w:r>
      <w:r>
        <w:t xml:space="preserve">Google Search Central – Guidance on generative AI content: developers.google.com/search/docs/fundamentals/using-gen-ai-content</w:t>
      </w:r>
    </w:p>
    <w:p>
      <w:pPr>
        <w:pStyle w:val="ListP"/>
        <w:ind w:left="360" w:hanging="280"/>
      </w:pPr>
      <w:r>
        <w:t xml:space="preserve">• </w:t>
      </w:r>
      <w:r>
        <w:t xml:space="preserve">SEO Advantage – summary of Google's guide: seoadvantage.com/blog/google-on-generative-ai-optimization</w:t>
      </w:r>
    </w:p>
    <w:p>
      <w:pPr>
        <w:pStyle w:val="ListP"/>
        <w:ind w:left="360" w:hanging="280"/>
      </w:pPr>
      <w:r>
        <w:t xml:space="preserve">• </w:t>
      </w:r>
      <w:r>
        <w:t xml:space="preserve">1Digital Agency – Google AI Overviews &amp; ecommerce: 1digitalagency.com/blog/google-ai-overviews-and-ecommerce-how-product-and-category-pages-are-being-affec-52839</w:t>
      </w:r>
    </w:p>
    <w:p>
      <w:pPr>
        <w:pStyle w:val="ListP"/>
        <w:ind w:left="360" w:hanging="280"/>
      </w:pPr>
      <w:r>
        <w:t xml:space="preserve">• </w:t>
      </w:r>
      <w:r>
        <w:t xml:space="preserve">1Digital Agency – Shopify products in AI Overviews, 2026 case study: 1digitalagency.com/blog/how-to-get-your-shopify-products-featured-in-googles-ai-overviews-a-2026-case-st</w:t>
      </w:r>
    </w:p>
    <w:p>
      <w:pPr>
        <w:pStyle w:val="ListP"/>
        <w:ind w:left="360" w:hanging="280"/>
      </w:pPr>
      <w:r>
        <w:t xml:space="preserve">• </w:t>
      </w:r>
      <w:r>
        <w:t xml:space="preserve">Hashmeta – GEO for ecommerce category pages: hashmeta.ai/en/blog/geo-for-ecommerce-category-pages-optimization-best-practices</w:t>
      </w:r>
    </w:p>
    <w:sectPr>
      <w:pgSz w:w="11906" w:h="16838"/>
      <w:pgMar w:top="1300" w:right="1300" w:bottom="1300" w:left="13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01117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before="0" w:after="80"/>
    </w:pPr>
    <w:rPr>
      <w:b/>
      <w:color w:val="002D73"/>
      <w:sz w:val="40"/>
    </w:rPr>
  </w:style>
  <w:style w:type="paragraph" w:styleId="Sub">
    <w:name w:val="Subtitle"/>
    <w:basedOn w:val="Normal"/>
    <w:pPr>
      <w:keepNext/>
      <w:spacing w:before="0" w:after="320"/>
    </w:pPr>
    <w:rPr>
      <w:color w:val="545F71"/>
      <w:sz w:val="22"/>
    </w:rPr>
  </w:style>
  <w:style w:type="paragraph" w:styleId="H1">
    <w:name w:val="heading 1"/>
    <w:basedOn w:val="Normal"/>
    <w:pPr>
      <w:keepNext/>
      <w:spacing w:before="360" w:after="120"/>
      <w:outlineLvl w:val="0"/>
    </w:pPr>
    <w:rPr>
      <w:b/>
      <w:color w:val="0050A0"/>
      <w:sz w:val="30"/>
    </w:rPr>
  </w:style>
  <w:style w:type="paragraph" w:styleId="H2">
    <w:name w:val="heading 2"/>
    <w:basedOn w:val="Normal"/>
    <w:pPr>
      <w:keepNext/>
      <w:spacing w:before="280" w:after="100"/>
      <w:outlineLvl w:val="1"/>
    </w:pPr>
    <w:rPr>
      <w:b/>
      <w:color w:val="002D73"/>
      <w:sz w:val="25"/>
    </w:rPr>
  </w:style>
  <w:style w:type="paragraph" w:styleId="ListP">
    <w:name w:val="List Paragraph"/>
    <w:basedOn w:val="Normal"/>
    <w:pPr>
      <w:spacing w:after="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