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41F7" w14:textId="71759408" w:rsidR="005C3947" w:rsidRPr="00CA7BC7" w:rsidRDefault="005C3947" w:rsidP="005C3947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CA7BC7">
        <w:rPr>
          <w:b/>
          <w:bCs/>
          <w:sz w:val="28"/>
          <w:szCs w:val="28"/>
          <w:lang w:val="en-GB"/>
        </w:rPr>
        <w:t>Testfallspezifikationen</w:t>
      </w:r>
      <w:proofErr w:type="spellEnd"/>
      <w:r w:rsidRPr="00CA7BC7">
        <w:rPr>
          <w:b/>
          <w:bCs/>
          <w:sz w:val="28"/>
          <w:szCs w:val="28"/>
          <w:lang w:val="en-GB"/>
        </w:rPr>
        <w:t xml:space="preserve">: </w:t>
      </w:r>
      <w:proofErr w:type="spellStart"/>
      <w:r w:rsidRPr="00CA7BC7">
        <w:rPr>
          <w:b/>
          <w:bCs/>
          <w:sz w:val="28"/>
          <w:szCs w:val="28"/>
          <w:lang w:val="en-GB"/>
        </w:rPr>
        <w:t>Äquivalenzklassen</w:t>
      </w:r>
      <w:proofErr w:type="spellEnd"/>
    </w:p>
    <w:p w14:paraId="46BCEC05" w14:textId="4EF38D69" w:rsidR="005C3947" w:rsidRDefault="005C3947" w:rsidP="005C3947">
      <w:pPr>
        <w:jc w:val="center"/>
        <w:rPr>
          <w:b/>
          <w:bCs/>
          <w:sz w:val="28"/>
          <w:szCs w:val="28"/>
          <w:lang w:val="en-GB"/>
        </w:rPr>
      </w:pPr>
    </w:p>
    <w:p w14:paraId="44AE9768" w14:textId="77777777" w:rsidR="00EC75CC" w:rsidRDefault="00EC75CC" w:rsidP="00EC75CC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r>
        <w:rPr>
          <w:lang w:val="en-GB"/>
        </w:rPr>
        <w:t>.getClothingSize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0"/>
        <w:gridCol w:w="3289"/>
        <w:gridCol w:w="3153"/>
      </w:tblGrid>
      <w:tr w:rsidR="00EC75CC" w14:paraId="2A698F9A" w14:textId="77777777" w:rsidTr="00633B52">
        <w:tc>
          <w:tcPr>
            <w:tcW w:w="2620" w:type="dxa"/>
            <w:shd w:val="clear" w:color="auto" w:fill="D9E2F3" w:themeFill="accent1" w:themeFillTint="33"/>
          </w:tcPr>
          <w:p w14:paraId="78F34D2A" w14:textId="77777777" w:rsidR="00EC75CC" w:rsidRPr="005C3947" w:rsidRDefault="00EC75CC" w:rsidP="00E5372F">
            <w:r>
              <w:t>Kennzeichen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28E4430A" w14:textId="77777777" w:rsidR="00EC75CC" w:rsidRPr="00D7752B" w:rsidRDefault="00EC75CC" w:rsidP="00E5372F">
            <w:r w:rsidRPr="005C3947">
              <w:t>Äquivalenzklasse</w:t>
            </w:r>
          </w:p>
        </w:tc>
        <w:tc>
          <w:tcPr>
            <w:tcW w:w="3153" w:type="dxa"/>
            <w:shd w:val="clear" w:color="auto" w:fill="D9E2F3" w:themeFill="accent1" w:themeFillTint="33"/>
          </w:tcPr>
          <w:p w14:paraId="57EC96FF" w14:textId="77777777" w:rsidR="00EC75CC" w:rsidRDefault="00EC75CC" w:rsidP="00E5372F">
            <w:pPr>
              <w:rPr>
                <w:lang w:val="en-GB"/>
              </w:rPr>
            </w:pPr>
            <w:r>
              <w:t>Repräsentant</w:t>
            </w:r>
          </w:p>
        </w:tc>
      </w:tr>
      <w:tr w:rsidR="00EC75CC" w14:paraId="188154D6" w14:textId="77777777" w:rsidTr="00E5372F">
        <w:tc>
          <w:tcPr>
            <w:tcW w:w="2620" w:type="dxa"/>
          </w:tcPr>
          <w:p w14:paraId="2EB6CE0E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A.01.</w:t>
            </w:r>
          </w:p>
        </w:tc>
        <w:tc>
          <w:tcPr>
            <w:tcW w:w="3289" w:type="dxa"/>
          </w:tcPr>
          <w:p w14:paraId="360BB106" w14:textId="77777777" w:rsidR="00EC75CC" w:rsidRDefault="00EC75CC" w:rsidP="00E5372F">
            <w:pPr>
              <w:rPr>
                <w:lang w:val="en-GB"/>
              </w:rPr>
            </w:pPr>
            <w:bookmarkStart w:id="0" w:name="_Hlk86765200"/>
            <w:proofErr w:type="spellStart"/>
            <w:proofErr w:type="gramStart"/>
            <w:r>
              <w:rPr>
                <w:lang w:val="en-GB"/>
              </w:rPr>
              <w:t>uÄK</w:t>
            </w:r>
            <w:proofErr w:type="spellEnd"/>
            <w:r>
              <w:rPr>
                <w:lang w:val="en-GB"/>
              </w:rPr>
              <w:t xml:space="preserve"> ]</w:t>
            </w:r>
            <w:proofErr w:type="gramEnd"/>
            <w:r>
              <w:t xml:space="preserve"> -</w:t>
            </w:r>
            <w:r>
              <w:rPr>
                <w:rFonts w:cstheme="minorHAnsi"/>
              </w:rPr>
              <w:t>∞</w:t>
            </w:r>
            <w:r>
              <w:rPr>
                <w:lang w:val="en-GB"/>
              </w:rPr>
              <w:t>, …, 92[</w:t>
            </w:r>
          </w:p>
        </w:tc>
        <w:tc>
          <w:tcPr>
            <w:tcW w:w="3153" w:type="dxa"/>
          </w:tcPr>
          <w:p w14:paraId="79930705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C75CC" w14:paraId="6D186685" w14:textId="77777777" w:rsidTr="00E5372F">
        <w:tc>
          <w:tcPr>
            <w:tcW w:w="2620" w:type="dxa"/>
          </w:tcPr>
          <w:p w14:paraId="34A05FB3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A.02.</w:t>
            </w:r>
          </w:p>
        </w:tc>
        <w:tc>
          <w:tcPr>
            <w:tcW w:w="3289" w:type="dxa"/>
          </w:tcPr>
          <w:p w14:paraId="07841439" w14:textId="77777777" w:rsidR="00EC75CC" w:rsidRDefault="00EC75CC" w:rsidP="00E5372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>92]</w:t>
            </w:r>
          </w:p>
        </w:tc>
        <w:tc>
          <w:tcPr>
            <w:tcW w:w="3153" w:type="dxa"/>
          </w:tcPr>
          <w:p w14:paraId="7108790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</w:tr>
      <w:tr w:rsidR="00EC75CC" w14:paraId="1A5385D3" w14:textId="77777777" w:rsidTr="00E5372F">
        <w:tc>
          <w:tcPr>
            <w:tcW w:w="2620" w:type="dxa"/>
          </w:tcPr>
          <w:p w14:paraId="5C22001D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A.03.</w:t>
            </w:r>
          </w:p>
        </w:tc>
        <w:tc>
          <w:tcPr>
            <w:tcW w:w="3289" w:type="dxa"/>
          </w:tcPr>
          <w:p w14:paraId="1F6B45DC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]92, …, 98]</w:t>
            </w:r>
          </w:p>
        </w:tc>
        <w:tc>
          <w:tcPr>
            <w:tcW w:w="3153" w:type="dxa"/>
          </w:tcPr>
          <w:p w14:paraId="7163BCE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</w:tr>
      <w:tr w:rsidR="00EC75CC" w14:paraId="06786BFC" w14:textId="77777777" w:rsidTr="00E5372F">
        <w:tc>
          <w:tcPr>
            <w:tcW w:w="2620" w:type="dxa"/>
          </w:tcPr>
          <w:p w14:paraId="1141AC46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A.04.</w:t>
            </w:r>
          </w:p>
        </w:tc>
        <w:tc>
          <w:tcPr>
            <w:tcW w:w="3289" w:type="dxa"/>
          </w:tcPr>
          <w:p w14:paraId="1F7AAAE2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]98, …, 104]</w:t>
            </w:r>
          </w:p>
        </w:tc>
        <w:tc>
          <w:tcPr>
            <w:tcW w:w="3153" w:type="dxa"/>
          </w:tcPr>
          <w:p w14:paraId="3FFA7572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</w:tr>
      <w:tr w:rsidR="00EC75CC" w14:paraId="24A226BC" w14:textId="77777777" w:rsidTr="00E5372F">
        <w:tc>
          <w:tcPr>
            <w:tcW w:w="2620" w:type="dxa"/>
          </w:tcPr>
          <w:p w14:paraId="54D366A8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A.05.</w:t>
            </w:r>
          </w:p>
        </w:tc>
        <w:tc>
          <w:tcPr>
            <w:tcW w:w="3289" w:type="dxa"/>
          </w:tcPr>
          <w:p w14:paraId="4D161924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]104, …,110]</w:t>
            </w:r>
          </w:p>
        </w:tc>
        <w:tc>
          <w:tcPr>
            <w:tcW w:w="3153" w:type="dxa"/>
          </w:tcPr>
          <w:p w14:paraId="63CF594F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</w:tr>
      <w:tr w:rsidR="00EC75CC" w14:paraId="176A0AD4" w14:textId="77777777" w:rsidTr="00E5372F">
        <w:tc>
          <w:tcPr>
            <w:tcW w:w="2620" w:type="dxa"/>
          </w:tcPr>
          <w:p w14:paraId="7BB4B783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A.06.</w:t>
            </w:r>
          </w:p>
        </w:tc>
        <w:tc>
          <w:tcPr>
            <w:tcW w:w="3289" w:type="dxa"/>
          </w:tcPr>
          <w:p w14:paraId="5EF105CA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]110, …,116]</w:t>
            </w:r>
          </w:p>
        </w:tc>
        <w:tc>
          <w:tcPr>
            <w:tcW w:w="3153" w:type="dxa"/>
          </w:tcPr>
          <w:p w14:paraId="5F77F11F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</w:tr>
      <w:tr w:rsidR="00EC75CC" w14:paraId="785858A6" w14:textId="77777777" w:rsidTr="00E5372F">
        <w:tc>
          <w:tcPr>
            <w:tcW w:w="2620" w:type="dxa"/>
          </w:tcPr>
          <w:p w14:paraId="5A2E3550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A.07.</w:t>
            </w:r>
          </w:p>
        </w:tc>
        <w:tc>
          <w:tcPr>
            <w:tcW w:w="3289" w:type="dxa"/>
          </w:tcPr>
          <w:p w14:paraId="39C03726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]116, …, 122]</w:t>
            </w:r>
          </w:p>
        </w:tc>
        <w:tc>
          <w:tcPr>
            <w:tcW w:w="3153" w:type="dxa"/>
          </w:tcPr>
          <w:p w14:paraId="1E1074A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</w:tr>
      <w:tr w:rsidR="00EC75CC" w14:paraId="4D1A580C" w14:textId="77777777" w:rsidTr="00E5372F">
        <w:tc>
          <w:tcPr>
            <w:tcW w:w="2620" w:type="dxa"/>
          </w:tcPr>
          <w:p w14:paraId="704DCFA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A.08.</w:t>
            </w:r>
          </w:p>
        </w:tc>
        <w:tc>
          <w:tcPr>
            <w:tcW w:w="3289" w:type="dxa"/>
          </w:tcPr>
          <w:p w14:paraId="7424943B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]122, …, 128]</w:t>
            </w:r>
          </w:p>
        </w:tc>
        <w:tc>
          <w:tcPr>
            <w:tcW w:w="3153" w:type="dxa"/>
          </w:tcPr>
          <w:p w14:paraId="3A5795C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</w:tr>
      <w:tr w:rsidR="00EC75CC" w14:paraId="5A053393" w14:textId="77777777" w:rsidTr="00E5372F">
        <w:tc>
          <w:tcPr>
            <w:tcW w:w="2620" w:type="dxa"/>
          </w:tcPr>
          <w:p w14:paraId="06B0B342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A.09.</w:t>
            </w:r>
          </w:p>
        </w:tc>
        <w:tc>
          <w:tcPr>
            <w:tcW w:w="3289" w:type="dxa"/>
          </w:tcPr>
          <w:p w14:paraId="43D997DC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]128, …, 134]</w:t>
            </w:r>
          </w:p>
        </w:tc>
        <w:tc>
          <w:tcPr>
            <w:tcW w:w="3153" w:type="dxa"/>
          </w:tcPr>
          <w:p w14:paraId="0DA3A532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</w:tr>
      <w:tr w:rsidR="00EC75CC" w14:paraId="0FF3B3FC" w14:textId="77777777" w:rsidTr="00E5372F">
        <w:tc>
          <w:tcPr>
            <w:tcW w:w="2620" w:type="dxa"/>
          </w:tcPr>
          <w:p w14:paraId="14986206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A.10.</w:t>
            </w:r>
          </w:p>
        </w:tc>
        <w:tc>
          <w:tcPr>
            <w:tcW w:w="3289" w:type="dxa"/>
          </w:tcPr>
          <w:p w14:paraId="34F54EEE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]134, …, 140]</w:t>
            </w:r>
          </w:p>
        </w:tc>
        <w:tc>
          <w:tcPr>
            <w:tcW w:w="3153" w:type="dxa"/>
          </w:tcPr>
          <w:p w14:paraId="41E1D6A1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136</w:t>
            </w:r>
          </w:p>
        </w:tc>
      </w:tr>
      <w:tr w:rsidR="00EC75CC" w14:paraId="4986CC06" w14:textId="77777777" w:rsidTr="00E5372F">
        <w:tc>
          <w:tcPr>
            <w:tcW w:w="2620" w:type="dxa"/>
          </w:tcPr>
          <w:p w14:paraId="134C87B1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A.11.</w:t>
            </w:r>
          </w:p>
        </w:tc>
        <w:tc>
          <w:tcPr>
            <w:tcW w:w="3289" w:type="dxa"/>
          </w:tcPr>
          <w:p w14:paraId="79FE4D2A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]140, …, 146]</w:t>
            </w:r>
          </w:p>
        </w:tc>
        <w:tc>
          <w:tcPr>
            <w:tcW w:w="3153" w:type="dxa"/>
          </w:tcPr>
          <w:p w14:paraId="2BE3497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142</w:t>
            </w:r>
          </w:p>
        </w:tc>
      </w:tr>
      <w:tr w:rsidR="00EC75CC" w14:paraId="63422FB7" w14:textId="77777777" w:rsidTr="00E5372F">
        <w:tc>
          <w:tcPr>
            <w:tcW w:w="2620" w:type="dxa"/>
          </w:tcPr>
          <w:p w14:paraId="534DE1F0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A.12.</w:t>
            </w:r>
          </w:p>
        </w:tc>
        <w:tc>
          <w:tcPr>
            <w:tcW w:w="3289" w:type="dxa"/>
          </w:tcPr>
          <w:p w14:paraId="6DE19345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]146, …, 152]</w:t>
            </w:r>
          </w:p>
        </w:tc>
        <w:tc>
          <w:tcPr>
            <w:tcW w:w="3153" w:type="dxa"/>
          </w:tcPr>
          <w:p w14:paraId="01DBAB2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</w:tr>
      <w:tr w:rsidR="00EC75CC" w14:paraId="6E001E2C" w14:textId="77777777" w:rsidTr="00E5372F">
        <w:tc>
          <w:tcPr>
            <w:tcW w:w="2620" w:type="dxa"/>
          </w:tcPr>
          <w:p w14:paraId="7D2D67EE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A.13.</w:t>
            </w:r>
          </w:p>
        </w:tc>
        <w:tc>
          <w:tcPr>
            <w:tcW w:w="3289" w:type="dxa"/>
          </w:tcPr>
          <w:p w14:paraId="51F90E3F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]152, …, 158]</w:t>
            </w:r>
          </w:p>
        </w:tc>
        <w:tc>
          <w:tcPr>
            <w:tcW w:w="3153" w:type="dxa"/>
          </w:tcPr>
          <w:p w14:paraId="5AA4593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154</w:t>
            </w:r>
          </w:p>
        </w:tc>
      </w:tr>
      <w:tr w:rsidR="00EC75CC" w14:paraId="1D526073" w14:textId="77777777" w:rsidTr="00E5372F">
        <w:tc>
          <w:tcPr>
            <w:tcW w:w="2620" w:type="dxa"/>
          </w:tcPr>
          <w:p w14:paraId="159273D9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A.14.</w:t>
            </w:r>
          </w:p>
        </w:tc>
        <w:tc>
          <w:tcPr>
            <w:tcW w:w="3289" w:type="dxa"/>
          </w:tcPr>
          <w:p w14:paraId="2E731B08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]158, …, 164]</w:t>
            </w:r>
          </w:p>
        </w:tc>
        <w:tc>
          <w:tcPr>
            <w:tcW w:w="3153" w:type="dxa"/>
          </w:tcPr>
          <w:p w14:paraId="10E0DB86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</w:tr>
      <w:tr w:rsidR="00EC75CC" w14:paraId="2089BFFC" w14:textId="77777777" w:rsidTr="00E5372F">
        <w:tc>
          <w:tcPr>
            <w:tcW w:w="2620" w:type="dxa"/>
          </w:tcPr>
          <w:p w14:paraId="7C4ADB2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A.15.</w:t>
            </w:r>
          </w:p>
        </w:tc>
        <w:tc>
          <w:tcPr>
            <w:tcW w:w="3289" w:type="dxa"/>
          </w:tcPr>
          <w:p w14:paraId="5EC6CDB9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]164, …, 170]</w:t>
            </w:r>
          </w:p>
        </w:tc>
        <w:tc>
          <w:tcPr>
            <w:tcW w:w="3153" w:type="dxa"/>
          </w:tcPr>
          <w:p w14:paraId="0BCF089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166</w:t>
            </w:r>
          </w:p>
        </w:tc>
      </w:tr>
      <w:tr w:rsidR="00EC75CC" w14:paraId="12AAE66C" w14:textId="77777777" w:rsidTr="00E5372F">
        <w:tc>
          <w:tcPr>
            <w:tcW w:w="2620" w:type="dxa"/>
          </w:tcPr>
          <w:p w14:paraId="5F96D753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A.16.</w:t>
            </w:r>
          </w:p>
        </w:tc>
        <w:tc>
          <w:tcPr>
            <w:tcW w:w="3289" w:type="dxa"/>
          </w:tcPr>
          <w:p w14:paraId="38CF6E82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]170, …, 176]</w:t>
            </w:r>
          </w:p>
        </w:tc>
        <w:tc>
          <w:tcPr>
            <w:tcW w:w="3153" w:type="dxa"/>
          </w:tcPr>
          <w:p w14:paraId="08CF4586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172</w:t>
            </w:r>
          </w:p>
        </w:tc>
      </w:tr>
      <w:tr w:rsidR="00EC75CC" w14:paraId="296398AB" w14:textId="77777777" w:rsidTr="00E5372F">
        <w:tc>
          <w:tcPr>
            <w:tcW w:w="2620" w:type="dxa"/>
          </w:tcPr>
          <w:p w14:paraId="41566E50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A.17.</w:t>
            </w:r>
          </w:p>
        </w:tc>
        <w:tc>
          <w:tcPr>
            <w:tcW w:w="3289" w:type="dxa"/>
          </w:tcPr>
          <w:p w14:paraId="2BD2CBEE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uÄK</w:t>
            </w:r>
            <w:proofErr w:type="spellEnd"/>
            <w:r>
              <w:rPr>
                <w:lang w:val="en-GB"/>
              </w:rPr>
              <w:t xml:space="preserve"> ]176, …, </w:t>
            </w:r>
            <w:r>
              <w:rPr>
                <w:rFonts w:cstheme="minorHAnsi"/>
                <w:lang w:val="en-GB"/>
              </w:rPr>
              <w:t>∞</w:t>
            </w:r>
            <w:r>
              <w:rPr>
                <w:lang w:val="en-GB"/>
              </w:rPr>
              <w:t>]</w:t>
            </w:r>
          </w:p>
        </w:tc>
        <w:tc>
          <w:tcPr>
            <w:tcW w:w="3153" w:type="dxa"/>
          </w:tcPr>
          <w:p w14:paraId="50E62D45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</w:tr>
      <w:bookmarkEnd w:id="0"/>
    </w:tbl>
    <w:p w14:paraId="7084CF5B" w14:textId="6CE4A179" w:rsidR="00EC75CC" w:rsidRDefault="00EC75CC" w:rsidP="005C3947">
      <w:pPr>
        <w:jc w:val="center"/>
        <w:rPr>
          <w:b/>
          <w:bCs/>
          <w:sz w:val="28"/>
          <w:szCs w:val="28"/>
          <w:lang w:val="en-GB"/>
        </w:rPr>
      </w:pPr>
    </w:p>
    <w:p w14:paraId="1A13987E" w14:textId="77777777" w:rsidR="00EC75CC" w:rsidRPr="00CA7BC7" w:rsidRDefault="00EC75CC" w:rsidP="005C3947">
      <w:pPr>
        <w:jc w:val="center"/>
        <w:rPr>
          <w:b/>
          <w:bCs/>
          <w:sz w:val="28"/>
          <w:szCs w:val="28"/>
          <w:lang w:val="en-GB"/>
        </w:rPr>
      </w:pPr>
    </w:p>
    <w:p w14:paraId="0BD3E5EA" w14:textId="3E43E6C0" w:rsidR="005C3947" w:rsidRDefault="005C3947" w:rsidP="005C3947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 w:rsidRPr="008B4032">
        <w:rPr>
          <w:lang w:val="en-GB"/>
        </w:rPr>
        <w:t>growthCoefficientCalculatorModel</w:t>
      </w:r>
      <w:r>
        <w:rPr>
          <w:lang w:val="en-GB"/>
        </w:rPr>
        <w:t>.</w:t>
      </w:r>
      <w:r w:rsidR="00CA7BC7" w:rsidRPr="00CA7BC7">
        <w:rPr>
          <w:lang w:val="en-GB"/>
        </w:rPr>
        <w:t>calculateGrowthCoefficient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0"/>
        <w:gridCol w:w="3289"/>
        <w:gridCol w:w="3153"/>
      </w:tblGrid>
      <w:tr w:rsidR="00930AD8" w14:paraId="14704905" w14:textId="77777777" w:rsidTr="00633B52">
        <w:tc>
          <w:tcPr>
            <w:tcW w:w="2620" w:type="dxa"/>
            <w:shd w:val="clear" w:color="auto" w:fill="D9E2F3" w:themeFill="accent1" w:themeFillTint="33"/>
          </w:tcPr>
          <w:p w14:paraId="0890D43C" w14:textId="0A7608E4" w:rsidR="00930AD8" w:rsidRPr="005C3947" w:rsidRDefault="00930AD8" w:rsidP="005C3947">
            <w:r>
              <w:t>Kennzeichen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1CDF80F8" w14:textId="395EE556" w:rsidR="00930AD8" w:rsidRDefault="00930AD8" w:rsidP="005C3947">
            <w:r w:rsidRPr="005C3947">
              <w:t>Äquivalenzklasse</w:t>
            </w:r>
          </w:p>
        </w:tc>
        <w:tc>
          <w:tcPr>
            <w:tcW w:w="3153" w:type="dxa"/>
            <w:shd w:val="clear" w:color="auto" w:fill="D9E2F3" w:themeFill="accent1" w:themeFillTint="33"/>
          </w:tcPr>
          <w:p w14:paraId="45637AF1" w14:textId="4BDD9353" w:rsidR="00930AD8" w:rsidRDefault="00930AD8" w:rsidP="005C3947">
            <w:r>
              <w:t>Repräsentant</w:t>
            </w:r>
          </w:p>
        </w:tc>
      </w:tr>
      <w:tr w:rsidR="00930AD8" w14:paraId="12A3398B" w14:textId="77777777" w:rsidTr="00930AD8">
        <w:tc>
          <w:tcPr>
            <w:tcW w:w="2620" w:type="dxa"/>
          </w:tcPr>
          <w:p w14:paraId="7D2B4814" w14:textId="4DA2AF4C" w:rsidR="00930AD8" w:rsidRDefault="00930AD8" w:rsidP="005C3947">
            <w:r>
              <w:t>B.01.</w:t>
            </w:r>
          </w:p>
        </w:tc>
        <w:tc>
          <w:tcPr>
            <w:tcW w:w="3289" w:type="dxa"/>
          </w:tcPr>
          <w:p w14:paraId="32ADF3A6" w14:textId="372AB9EB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3153" w:type="dxa"/>
          </w:tcPr>
          <w:p w14:paraId="5668EEEF" w14:textId="11B3BBFC" w:rsidR="00930AD8" w:rsidRDefault="00930AD8" w:rsidP="005C3947">
            <w:r>
              <w:t>90</w:t>
            </w:r>
          </w:p>
        </w:tc>
      </w:tr>
      <w:tr w:rsidR="00930AD8" w14:paraId="4FF7B23D" w14:textId="77777777" w:rsidTr="00930AD8">
        <w:tc>
          <w:tcPr>
            <w:tcW w:w="2620" w:type="dxa"/>
          </w:tcPr>
          <w:p w14:paraId="44CEE29D" w14:textId="25FA6F13" w:rsidR="00930AD8" w:rsidRDefault="00930AD8" w:rsidP="005C3947">
            <w:r>
              <w:t>B.02.</w:t>
            </w:r>
          </w:p>
        </w:tc>
        <w:tc>
          <w:tcPr>
            <w:tcW w:w="3289" w:type="dxa"/>
          </w:tcPr>
          <w:p w14:paraId="1AE3407F" w14:textId="0079340F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1B2E080E" w14:textId="09EDADBD" w:rsidR="00930AD8" w:rsidRDefault="00930AD8" w:rsidP="005C3947">
            <w:r>
              <w:t>180</w:t>
            </w:r>
          </w:p>
        </w:tc>
      </w:tr>
      <w:tr w:rsidR="00930AD8" w14:paraId="17868C48" w14:textId="77777777" w:rsidTr="00930AD8">
        <w:tc>
          <w:tcPr>
            <w:tcW w:w="2620" w:type="dxa"/>
          </w:tcPr>
          <w:p w14:paraId="3FA3D85D" w14:textId="13840080" w:rsidR="00930AD8" w:rsidRDefault="00930AD8" w:rsidP="005C3947">
            <w:r>
              <w:t>B.03.</w:t>
            </w:r>
          </w:p>
        </w:tc>
        <w:tc>
          <w:tcPr>
            <w:tcW w:w="3289" w:type="dxa"/>
          </w:tcPr>
          <w:p w14:paraId="6C7DADFE" w14:textId="4FD87F98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3153" w:type="dxa"/>
          </w:tcPr>
          <w:p w14:paraId="2C88CF54" w14:textId="6A5AFB6A" w:rsidR="00930AD8" w:rsidRDefault="00930AD8" w:rsidP="005C3947">
            <w:r>
              <w:t>50</w:t>
            </w:r>
          </w:p>
        </w:tc>
      </w:tr>
      <w:tr w:rsidR="00930AD8" w14:paraId="6B9E05EC" w14:textId="77777777" w:rsidTr="00930AD8">
        <w:tc>
          <w:tcPr>
            <w:tcW w:w="2620" w:type="dxa"/>
          </w:tcPr>
          <w:p w14:paraId="03E3A806" w14:textId="4A13E4BF" w:rsidR="00930AD8" w:rsidRDefault="00930AD8" w:rsidP="005C3947">
            <w:r>
              <w:t>B.04.</w:t>
            </w:r>
          </w:p>
        </w:tc>
        <w:tc>
          <w:tcPr>
            <w:tcW w:w="3289" w:type="dxa"/>
          </w:tcPr>
          <w:p w14:paraId="1FC05391" w14:textId="0BB04214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30529800" w14:textId="41A2C5FD" w:rsidR="00930AD8" w:rsidRDefault="00930AD8" w:rsidP="005C3947">
            <w:r>
              <w:t>71</w:t>
            </w:r>
          </w:p>
        </w:tc>
      </w:tr>
      <w:tr w:rsidR="00930AD8" w14:paraId="2A059C6F" w14:textId="77777777" w:rsidTr="00930AD8">
        <w:tc>
          <w:tcPr>
            <w:tcW w:w="2620" w:type="dxa"/>
          </w:tcPr>
          <w:p w14:paraId="6E8D64F0" w14:textId="783B60B4" w:rsidR="00930AD8" w:rsidRDefault="00930AD8" w:rsidP="005C3947">
            <w:r>
              <w:t>B.05.</w:t>
            </w:r>
          </w:p>
        </w:tc>
        <w:tc>
          <w:tcPr>
            <w:tcW w:w="3289" w:type="dxa"/>
          </w:tcPr>
          <w:p w14:paraId="28562B58" w14:textId="4FB1AED8" w:rsidR="00930AD8" w:rsidRDefault="00930AD8" w:rsidP="005C3947">
            <w:proofErr w:type="spellStart"/>
            <w:proofErr w:type="gramStart"/>
            <w:r>
              <w:t>uÄK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3153" w:type="dxa"/>
          </w:tcPr>
          <w:p w14:paraId="0CC98525" w14:textId="731D1439" w:rsidR="00930AD8" w:rsidRDefault="00930AD8" w:rsidP="005C3947">
            <w:r>
              <w:t>50</w:t>
            </w:r>
          </w:p>
        </w:tc>
      </w:tr>
      <w:tr w:rsidR="00930AD8" w14:paraId="4A31F50D" w14:textId="77777777" w:rsidTr="00930AD8">
        <w:tc>
          <w:tcPr>
            <w:tcW w:w="2620" w:type="dxa"/>
          </w:tcPr>
          <w:p w14:paraId="0CDFC7A6" w14:textId="18F9DA1F" w:rsidR="00930AD8" w:rsidRDefault="00930AD8" w:rsidP="005C3947">
            <w:r>
              <w:t>B.06.</w:t>
            </w:r>
          </w:p>
        </w:tc>
        <w:tc>
          <w:tcPr>
            <w:tcW w:w="3289" w:type="dxa"/>
          </w:tcPr>
          <w:p w14:paraId="344F0672" w14:textId="41664E89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56B71F20" w14:textId="73C6FF12" w:rsidR="00930AD8" w:rsidRDefault="00930AD8" w:rsidP="005C3947">
            <w:r>
              <w:t>90</w:t>
            </w:r>
          </w:p>
        </w:tc>
      </w:tr>
    </w:tbl>
    <w:p w14:paraId="2764A46F" w14:textId="20A06413" w:rsidR="005C3947" w:rsidRDefault="005C3947" w:rsidP="005C3947"/>
    <w:p w14:paraId="442BE8D8" w14:textId="77777777" w:rsidR="00775C70" w:rsidRDefault="00775C70" w:rsidP="005C3947"/>
    <w:p w14:paraId="2833E42F" w14:textId="1E73E629" w:rsidR="00775C70" w:rsidRDefault="00775C70" w:rsidP="00775C70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>
        <w:rPr>
          <w:lang w:val="en-GB"/>
        </w:rPr>
        <w:t>checkValuesService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0"/>
        <w:gridCol w:w="3289"/>
        <w:gridCol w:w="3153"/>
      </w:tblGrid>
      <w:tr w:rsidR="00775C70" w14:paraId="606FCBB5" w14:textId="77777777" w:rsidTr="00A24C08">
        <w:tc>
          <w:tcPr>
            <w:tcW w:w="2620" w:type="dxa"/>
            <w:shd w:val="clear" w:color="auto" w:fill="D9E2F3" w:themeFill="accent1" w:themeFillTint="33"/>
          </w:tcPr>
          <w:p w14:paraId="69C596BE" w14:textId="77777777" w:rsidR="00775C70" w:rsidRPr="005C3947" w:rsidRDefault="00775C70" w:rsidP="00A24C08">
            <w:r>
              <w:t>Kennzeichen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5C34F5A7" w14:textId="77777777" w:rsidR="00775C70" w:rsidRDefault="00775C70" w:rsidP="00A24C08">
            <w:r w:rsidRPr="005C3947">
              <w:t>Äquivalenzklasse</w:t>
            </w:r>
          </w:p>
        </w:tc>
        <w:tc>
          <w:tcPr>
            <w:tcW w:w="3153" w:type="dxa"/>
            <w:shd w:val="clear" w:color="auto" w:fill="D9E2F3" w:themeFill="accent1" w:themeFillTint="33"/>
          </w:tcPr>
          <w:p w14:paraId="76C0E074" w14:textId="77777777" w:rsidR="00775C70" w:rsidRDefault="00775C70" w:rsidP="00A24C08">
            <w:r>
              <w:t>Repräsentant</w:t>
            </w:r>
          </w:p>
        </w:tc>
      </w:tr>
      <w:tr w:rsidR="00775C70" w14:paraId="464C89AA" w14:textId="77777777" w:rsidTr="00A24C08">
        <w:tc>
          <w:tcPr>
            <w:tcW w:w="2620" w:type="dxa"/>
          </w:tcPr>
          <w:p w14:paraId="3BE6CB7A" w14:textId="77777777" w:rsidR="00775C70" w:rsidRDefault="00775C70" w:rsidP="00A24C08">
            <w:r>
              <w:t>B.01.</w:t>
            </w:r>
          </w:p>
        </w:tc>
        <w:tc>
          <w:tcPr>
            <w:tcW w:w="3289" w:type="dxa"/>
          </w:tcPr>
          <w:p w14:paraId="2018D04E" w14:textId="77777777" w:rsidR="00775C70" w:rsidRDefault="00775C70" w:rsidP="00A24C08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3153" w:type="dxa"/>
          </w:tcPr>
          <w:p w14:paraId="72FBF0A9" w14:textId="77777777" w:rsidR="00775C70" w:rsidRDefault="00775C70" w:rsidP="00A24C08">
            <w:r>
              <w:t>90</w:t>
            </w:r>
          </w:p>
        </w:tc>
      </w:tr>
      <w:tr w:rsidR="00775C70" w14:paraId="7E427DFF" w14:textId="77777777" w:rsidTr="00A24C08">
        <w:tc>
          <w:tcPr>
            <w:tcW w:w="2620" w:type="dxa"/>
          </w:tcPr>
          <w:p w14:paraId="014A2BC8" w14:textId="77777777" w:rsidR="00775C70" w:rsidRDefault="00775C70" w:rsidP="00A24C08">
            <w:r>
              <w:t>B.02.</w:t>
            </w:r>
          </w:p>
        </w:tc>
        <w:tc>
          <w:tcPr>
            <w:tcW w:w="3289" w:type="dxa"/>
          </w:tcPr>
          <w:p w14:paraId="157E5626" w14:textId="77777777" w:rsidR="00775C70" w:rsidRDefault="00775C70" w:rsidP="00A24C08">
            <w:proofErr w:type="spellStart"/>
            <w:r>
              <w:t>uÄK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2ABBB604" w14:textId="77777777" w:rsidR="00775C70" w:rsidRDefault="00775C70" w:rsidP="00A24C08">
            <w:r>
              <w:t>180</w:t>
            </w:r>
          </w:p>
        </w:tc>
      </w:tr>
      <w:tr w:rsidR="00775C70" w14:paraId="4EA3173F" w14:textId="77777777" w:rsidTr="00A24C08">
        <w:tc>
          <w:tcPr>
            <w:tcW w:w="2620" w:type="dxa"/>
          </w:tcPr>
          <w:p w14:paraId="57E88D38" w14:textId="77777777" w:rsidR="00775C70" w:rsidRDefault="00775C70" w:rsidP="00A24C08">
            <w:r>
              <w:t>B.03.</w:t>
            </w:r>
          </w:p>
        </w:tc>
        <w:tc>
          <w:tcPr>
            <w:tcW w:w="3289" w:type="dxa"/>
          </w:tcPr>
          <w:p w14:paraId="0F7E7D08" w14:textId="77777777" w:rsidR="00775C70" w:rsidRDefault="00775C70" w:rsidP="00A24C08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3153" w:type="dxa"/>
          </w:tcPr>
          <w:p w14:paraId="028F4DAA" w14:textId="77777777" w:rsidR="00775C70" w:rsidRDefault="00775C70" w:rsidP="00A24C08">
            <w:r>
              <w:t>50</w:t>
            </w:r>
          </w:p>
        </w:tc>
      </w:tr>
      <w:tr w:rsidR="00775C70" w14:paraId="0E316452" w14:textId="77777777" w:rsidTr="00A24C08">
        <w:tc>
          <w:tcPr>
            <w:tcW w:w="2620" w:type="dxa"/>
          </w:tcPr>
          <w:p w14:paraId="61BFB756" w14:textId="77777777" w:rsidR="00775C70" w:rsidRDefault="00775C70" w:rsidP="00A24C08">
            <w:r>
              <w:t>B.04.</w:t>
            </w:r>
          </w:p>
        </w:tc>
        <w:tc>
          <w:tcPr>
            <w:tcW w:w="3289" w:type="dxa"/>
          </w:tcPr>
          <w:p w14:paraId="12E93ADB" w14:textId="77777777" w:rsidR="00775C70" w:rsidRDefault="00775C70" w:rsidP="00A24C08">
            <w:proofErr w:type="spellStart"/>
            <w:r>
              <w:t>uÄK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1883AA85" w14:textId="77777777" w:rsidR="00775C70" w:rsidRDefault="00775C70" w:rsidP="00A24C08">
            <w:r>
              <w:t>71</w:t>
            </w:r>
          </w:p>
        </w:tc>
      </w:tr>
      <w:tr w:rsidR="00775C70" w14:paraId="2B135803" w14:textId="77777777" w:rsidTr="00A24C08">
        <w:tc>
          <w:tcPr>
            <w:tcW w:w="2620" w:type="dxa"/>
          </w:tcPr>
          <w:p w14:paraId="17E25384" w14:textId="77777777" w:rsidR="00775C70" w:rsidRDefault="00775C70" w:rsidP="00A24C08">
            <w:r>
              <w:t>B.05.</w:t>
            </w:r>
          </w:p>
        </w:tc>
        <w:tc>
          <w:tcPr>
            <w:tcW w:w="3289" w:type="dxa"/>
          </w:tcPr>
          <w:p w14:paraId="60AAAB7E" w14:textId="77777777" w:rsidR="00775C70" w:rsidRDefault="00775C70" w:rsidP="00A24C08">
            <w:proofErr w:type="spellStart"/>
            <w:proofErr w:type="gramStart"/>
            <w:r>
              <w:t>uÄK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3153" w:type="dxa"/>
          </w:tcPr>
          <w:p w14:paraId="0E81F7FD" w14:textId="77777777" w:rsidR="00775C70" w:rsidRDefault="00775C70" w:rsidP="00A24C08">
            <w:r>
              <w:t>50</w:t>
            </w:r>
          </w:p>
        </w:tc>
      </w:tr>
      <w:tr w:rsidR="00775C70" w14:paraId="786B17AD" w14:textId="77777777" w:rsidTr="00A24C08">
        <w:tc>
          <w:tcPr>
            <w:tcW w:w="2620" w:type="dxa"/>
          </w:tcPr>
          <w:p w14:paraId="20244049" w14:textId="77777777" w:rsidR="00775C70" w:rsidRDefault="00775C70" w:rsidP="00A24C08">
            <w:r>
              <w:t>B.06.</w:t>
            </w:r>
          </w:p>
        </w:tc>
        <w:tc>
          <w:tcPr>
            <w:tcW w:w="3289" w:type="dxa"/>
          </w:tcPr>
          <w:p w14:paraId="29C2F827" w14:textId="77777777" w:rsidR="00775C70" w:rsidRDefault="00775C70" w:rsidP="00A24C08">
            <w:proofErr w:type="spellStart"/>
            <w:r>
              <w:t>uÄK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37B6BC85" w14:textId="77777777" w:rsidR="00775C70" w:rsidRDefault="00775C70" w:rsidP="00A24C08">
            <w:r>
              <w:t>90</w:t>
            </w:r>
          </w:p>
        </w:tc>
      </w:tr>
      <w:tr w:rsidR="00775C70" w14:paraId="7043E7D1" w14:textId="77777777" w:rsidTr="00A24C08">
        <w:tc>
          <w:tcPr>
            <w:tcW w:w="2620" w:type="dxa"/>
          </w:tcPr>
          <w:p w14:paraId="361F38DA" w14:textId="283B8EC9" w:rsidR="00775C70" w:rsidRDefault="00775C70" w:rsidP="00A24C08">
            <w:r>
              <w:t>C.01.</w:t>
            </w:r>
          </w:p>
        </w:tc>
        <w:tc>
          <w:tcPr>
            <w:tcW w:w="3289" w:type="dxa"/>
          </w:tcPr>
          <w:p w14:paraId="66D4E13A" w14:textId="0606E66A" w:rsidR="00775C70" w:rsidRDefault="00775C70" w:rsidP="00A24C08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rPr>
                <w:rFonts w:cstheme="minorHAnsi"/>
              </w:rPr>
              <w:t>, …, 0]</w:t>
            </w:r>
          </w:p>
        </w:tc>
        <w:tc>
          <w:tcPr>
            <w:tcW w:w="3153" w:type="dxa"/>
          </w:tcPr>
          <w:p w14:paraId="0FD16CB4" w14:textId="51C228B4" w:rsidR="00775C70" w:rsidRDefault="00775C70" w:rsidP="00A24C08">
            <w:r>
              <w:t>0</w:t>
            </w:r>
          </w:p>
        </w:tc>
      </w:tr>
    </w:tbl>
    <w:p w14:paraId="68D494C3" w14:textId="77777777" w:rsidR="005C3947" w:rsidRPr="005C3947" w:rsidRDefault="005C3947" w:rsidP="005C3947">
      <w:pPr>
        <w:rPr>
          <w:lang w:val="en-GB"/>
        </w:rPr>
      </w:pPr>
    </w:p>
    <w:sectPr w:rsidR="005C3947" w:rsidRPr="005C39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47"/>
    <w:rsid w:val="00002551"/>
    <w:rsid w:val="00196497"/>
    <w:rsid w:val="004E4FD8"/>
    <w:rsid w:val="005C3947"/>
    <w:rsid w:val="00633B52"/>
    <w:rsid w:val="00775C70"/>
    <w:rsid w:val="007A1F10"/>
    <w:rsid w:val="00930AD8"/>
    <w:rsid w:val="00AD0D25"/>
    <w:rsid w:val="00AE18E5"/>
    <w:rsid w:val="00CA7BC7"/>
    <w:rsid w:val="00D7752B"/>
    <w:rsid w:val="00E50CB8"/>
    <w:rsid w:val="00EB065B"/>
    <w:rsid w:val="00EC75CC"/>
    <w:rsid w:val="00E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ECFD"/>
  <w15:chartTrackingRefBased/>
  <w15:docId w15:val="{D2D9FBC2-AC8E-41DD-B97B-F09A96C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11</cp:revision>
  <dcterms:created xsi:type="dcterms:W3CDTF">2021-10-14T13:37:00Z</dcterms:created>
  <dcterms:modified xsi:type="dcterms:W3CDTF">2021-12-02T11:31:00Z</dcterms:modified>
</cp:coreProperties>
</file>