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E3740" w14:textId="7C9E9F64" w:rsidR="00AF56A7" w:rsidRPr="00332D69" w:rsidRDefault="00332D69">
      <w:pPr>
        <w:rPr>
          <w:lang w:val="en-US"/>
        </w:rPr>
      </w:pPr>
      <w:r>
        <w:rPr>
          <w:lang w:val="en-US"/>
        </w:rPr>
        <w:t>example</w:t>
      </w:r>
    </w:p>
    <w:sectPr w:rsidR="00AF56A7" w:rsidRPr="0033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69"/>
    <w:rsid w:val="00332D69"/>
    <w:rsid w:val="00A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B1E8D"/>
  <w15:chartTrackingRefBased/>
  <w15:docId w15:val="{8FEECC04-1271-4FD8-80D1-25EA6A2E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Forbes | SCCT</dc:creator>
  <cp:keywords/>
  <dc:description/>
  <cp:lastModifiedBy>Barbara Forbes | SCCT</cp:lastModifiedBy>
  <cp:revision>1</cp:revision>
  <dcterms:created xsi:type="dcterms:W3CDTF">2020-07-21T15:39:00Z</dcterms:created>
  <dcterms:modified xsi:type="dcterms:W3CDTF">2020-07-21T15:39:00Z</dcterms:modified>
</cp:coreProperties>
</file>