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9E4B3" w14:textId="77777777" w:rsidR="00E0012B" w:rsidRDefault="00E0012B" w:rsidP="008139A6">
      <w:pPr>
        <w:jc w:val="center"/>
        <w:rPr>
          <w:rFonts w:ascii="Times New Roman" w:hAnsi="Times New Roman" w:cs="Times New Roman"/>
          <w:sz w:val="44"/>
          <w:szCs w:val="44"/>
        </w:rPr>
      </w:pPr>
    </w:p>
    <w:p w14:paraId="191D80A9" w14:textId="77777777" w:rsidR="00E0012B" w:rsidRDefault="00E0012B" w:rsidP="008139A6">
      <w:pPr>
        <w:jc w:val="center"/>
        <w:rPr>
          <w:rFonts w:ascii="Times New Roman" w:hAnsi="Times New Roman" w:cs="Times New Roman"/>
          <w:sz w:val="44"/>
          <w:szCs w:val="44"/>
        </w:rPr>
      </w:pPr>
    </w:p>
    <w:p w14:paraId="20F2B7FD" w14:textId="77777777" w:rsidR="00E0012B" w:rsidRDefault="00E0012B" w:rsidP="008139A6">
      <w:pPr>
        <w:jc w:val="center"/>
        <w:rPr>
          <w:rFonts w:ascii="Times New Roman" w:hAnsi="Times New Roman" w:cs="Times New Roman"/>
          <w:sz w:val="44"/>
          <w:szCs w:val="44"/>
        </w:rPr>
      </w:pPr>
    </w:p>
    <w:p w14:paraId="1D86E571" w14:textId="77777777" w:rsidR="00E0012B" w:rsidRDefault="00E0012B" w:rsidP="008139A6">
      <w:pPr>
        <w:jc w:val="center"/>
        <w:rPr>
          <w:rFonts w:ascii="Times New Roman" w:hAnsi="Times New Roman" w:cs="Times New Roman"/>
          <w:sz w:val="44"/>
          <w:szCs w:val="44"/>
        </w:rPr>
      </w:pPr>
    </w:p>
    <w:p w14:paraId="7FA608C6" w14:textId="77777777" w:rsidR="00E0012B" w:rsidRDefault="00E0012B" w:rsidP="008139A6">
      <w:pPr>
        <w:jc w:val="center"/>
        <w:rPr>
          <w:rFonts w:ascii="Times New Roman" w:hAnsi="Times New Roman" w:cs="Times New Roman"/>
          <w:sz w:val="44"/>
          <w:szCs w:val="44"/>
        </w:rPr>
      </w:pPr>
    </w:p>
    <w:p w14:paraId="163BD8A2" w14:textId="77777777" w:rsidR="00E0012B" w:rsidRDefault="00E0012B" w:rsidP="008139A6">
      <w:pPr>
        <w:jc w:val="center"/>
        <w:rPr>
          <w:rFonts w:ascii="Times New Roman" w:hAnsi="Times New Roman" w:cs="Times New Roman"/>
          <w:sz w:val="44"/>
          <w:szCs w:val="44"/>
        </w:rPr>
      </w:pPr>
    </w:p>
    <w:p w14:paraId="420A1BD0" w14:textId="77777777" w:rsidR="00E0012B" w:rsidRDefault="00E0012B" w:rsidP="008139A6">
      <w:pPr>
        <w:jc w:val="center"/>
        <w:rPr>
          <w:rFonts w:ascii="Times New Roman" w:hAnsi="Times New Roman" w:cs="Times New Roman"/>
          <w:sz w:val="44"/>
          <w:szCs w:val="44"/>
        </w:rPr>
      </w:pPr>
    </w:p>
    <w:p w14:paraId="7A094A51" w14:textId="77777777" w:rsidR="00E0012B" w:rsidRDefault="00E0012B" w:rsidP="008139A6">
      <w:pPr>
        <w:jc w:val="center"/>
        <w:rPr>
          <w:rFonts w:ascii="Times New Roman" w:hAnsi="Times New Roman" w:cs="Times New Roman"/>
          <w:sz w:val="44"/>
          <w:szCs w:val="44"/>
        </w:rPr>
      </w:pPr>
    </w:p>
    <w:p w14:paraId="0FF8B396" w14:textId="77777777" w:rsidR="00E0012B" w:rsidRDefault="00E0012B" w:rsidP="008139A6">
      <w:pPr>
        <w:jc w:val="center"/>
        <w:rPr>
          <w:rFonts w:ascii="Times New Roman" w:hAnsi="Times New Roman" w:cs="Times New Roman"/>
          <w:sz w:val="44"/>
          <w:szCs w:val="44"/>
        </w:rPr>
      </w:pPr>
    </w:p>
    <w:p w14:paraId="66B355FE" w14:textId="77777777" w:rsidR="00E0012B" w:rsidRDefault="00E0012B" w:rsidP="008139A6">
      <w:pPr>
        <w:jc w:val="center"/>
        <w:rPr>
          <w:rFonts w:ascii="Times New Roman" w:hAnsi="Times New Roman" w:cs="Times New Roman"/>
          <w:sz w:val="44"/>
          <w:szCs w:val="44"/>
        </w:rPr>
      </w:pPr>
    </w:p>
    <w:p w14:paraId="008735F1" w14:textId="77777777" w:rsidR="00E0012B" w:rsidRDefault="00E0012B" w:rsidP="008139A6">
      <w:pPr>
        <w:jc w:val="center"/>
        <w:rPr>
          <w:rFonts w:ascii="Times New Roman" w:hAnsi="Times New Roman" w:cs="Times New Roman"/>
          <w:sz w:val="44"/>
          <w:szCs w:val="44"/>
        </w:rPr>
      </w:pPr>
    </w:p>
    <w:p w14:paraId="01FF8962" w14:textId="77777777" w:rsidR="00E0012B" w:rsidRDefault="00E0012B" w:rsidP="008139A6">
      <w:pPr>
        <w:jc w:val="center"/>
        <w:rPr>
          <w:rFonts w:ascii="Times New Roman" w:hAnsi="Times New Roman" w:cs="Times New Roman"/>
          <w:sz w:val="44"/>
          <w:szCs w:val="44"/>
        </w:rPr>
      </w:pPr>
    </w:p>
    <w:p w14:paraId="3A5AFE7B" w14:textId="2B2C80A3" w:rsidR="00B47989" w:rsidRDefault="00172045" w:rsidP="00EE577C">
      <w:pPr>
        <w:jc w:val="both"/>
        <w:rPr>
          <w:rFonts w:ascii="Times New Roman" w:hAnsi="Times New Roman" w:cs="Times New Roman"/>
          <w:sz w:val="44"/>
          <w:szCs w:val="44"/>
        </w:rPr>
      </w:pPr>
      <w:proofErr w:type="spellStart"/>
      <w:r w:rsidRPr="008139A6">
        <w:rPr>
          <w:rFonts w:ascii="Times New Roman" w:hAnsi="Times New Roman" w:cs="Times New Roman"/>
          <w:sz w:val="44"/>
          <w:szCs w:val="44"/>
        </w:rPr>
        <w:t>ReproHackathon</w:t>
      </w:r>
      <w:proofErr w:type="spellEnd"/>
      <w:r w:rsidR="003060AC" w:rsidRPr="008139A6">
        <w:rPr>
          <w:rFonts w:ascii="Times New Roman" w:hAnsi="Times New Roman" w:cs="Times New Roman"/>
          <w:sz w:val="44"/>
          <w:szCs w:val="44"/>
        </w:rPr>
        <w:t xml:space="preserve"> – </w:t>
      </w:r>
      <w:r w:rsidR="00470685">
        <w:rPr>
          <w:rFonts w:ascii="Times New Roman" w:hAnsi="Times New Roman" w:cs="Times New Roman"/>
          <w:sz w:val="44"/>
          <w:szCs w:val="44"/>
        </w:rPr>
        <w:t>R</w:t>
      </w:r>
      <w:r w:rsidR="003060AC" w:rsidRPr="008139A6">
        <w:rPr>
          <w:rFonts w:ascii="Times New Roman" w:hAnsi="Times New Roman" w:cs="Times New Roman"/>
          <w:sz w:val="44"/>
          <w:szCs w:val="44"/>
        </w:rPr>
        <w:t>eproductibilité du code</w:t>
      </w:r>
      <w:r w:rsidR="007602B6">
        <w:rPr>
          <w:rFonts w:ascii="Times New Roman" w:hAnsi="Times New Roman" w:cs="Times New Roman"/>
          <w:sz w:val="44"/>
          <w:szCs w:val="44"/>
        </w:rPr>
        <w:t xml:space="preserve"> sur </w:t>
      </w:r>
      <w:proofErr w:type="spellStart"/>
      <w:r w:rsidR="007602B6" w:rsidRPr="007602B6">
        <w:rPr>
          <w:rFonts w:ascii="Times New Roman" w:hAnsi="Times New Roman" w:cs="Times New Roman"/>
          <w:sz w:val="44"/>
          <w:szCs w:val="44"/>
        </w:rPr>
        <w:t>Intracellular</w:t>
      </w:r>
      <w:proofErr w:type="spellEnd"/>
      <w:r w:rsidR="007602B6" w:rsidRPr="007602B6">
        <w:rPr>
          <w:rFonts w:ascii="Times New Roman" w:hAnsi="Times New Roman" w:cs="Times New Roman"/>
          <w:sz w:val="44"/>
          <w:szCs w:val="44"/>
        </w:rPr>
        <w:t> Staphylococcus aureus </w:t>
      </w:r>
      <w:proofErr w:type="spellStart"/>
      <w:r w:rsidR="007602B6" w:rsidRPr="007602B6">
        <w:rPr>
          <w:rFonts w:ascii="Times New Roman" w:hAnsi="Times New Roman" w:cs="Times New Roman"/>
          <w:sz w:val="44"/>
          <w:szCs w:val="44"/>
        </w:rPr>
        <w:t>persisters</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upon</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antibiotic</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exposure</w:t>
      </w:r>
      <w:proofErr w:type="spellEnd"/>
    </w:p>
    <w:p w14:paraId="5C7C4226" w14:textId="434631D1" w:rsidR="008139A6" w:rsidRDefault="008139A6" w:rsidP="00CB264D">
      <w:pPr>
        <w:jc w:val="right"/>
        <w:rPr>
          <w:rFonts w:ascii="Times New Roman" w:hAnsi="Times New Roman" w:cs="Times New Roman"/>
        </w:rPr>
      </w:pPr>
      <w:r>
        <w:rPr>
          <w:rFonts w:ascii="Times New Roman" w:hAnsi="Times New Roman" w:cs="Times New Roman"/>
        </w:rPr>
        <w:t>Valentine Michelet, Baptiste Grenier, Pierre-Jean Gouze</w:t>
      </w:r>
    </w:p>
    <w:p w14:paraId="76F20820" w14:textId="3E2EA55E" w:rsidR="00E0012B" w:rsidRDefault="00E0012B" w:rsidP="00CB264D">
      <w:pPr>
        <w:jc w:val="right"/>
        <w:rPr>
          <w:rFonts w:ascii="Times New Roman" w:hAnsi="Times New Roman" w:cs="Times New Roman"/>
        </w:rPr>
      </w:pPr>
    </w:p>
    <w:p w14:paraId="1E8AD6CD" w14:textId="4F5F2D2B" w:rsidR="00E0012B" w:rsidRDefault="00E0012B" w:rsidP="008139A6">
      <w:pPr>
        <w:jc w:val="center"/>
        <w:rPr>
          <w:rFonts w:ascii="Times New Roman" w:hAnsi="Times New Roman" w:cs="Times New Roman"/>
        </w:rPr>
      </w:pPr>
    </w:p>
    <w:p w14:paraId="1154BB64" w14:textId="7AA5ACF6" w:rsidR="00E0012B" w:rsidRDefault="00E0012B" w:rsidP="008139A6">
      <w:pPr>
        <w:jc w:val="center"/>
        <w:rPr>
          <w:rFonts w:ascii="Times New Roman" w:hAnsi="Times New Roman" w:cs="Times New Roman"/>
        </w:rPr>
      </w:pPr>
    </w:p>
    <w:p w14:paraId="40E95E11" w14:textId="53CA8007" w:rsidR="00E0012B" w:rsidRDefault="00E0012B" w:rsidP="008139A6">
      <w:pPr>
        <w:jc w:val="center"/>
        <w:rPr>
          <w:rFonts w:ascii="Times New Roman" w:hAnsi="Times New Roman" w:cs="Times New Roman"/>
        </w:rPr>
      </w:pPr>
    </w:p>
    <w:p w14:paraId="1A9E5BD2" w14:textId="48354182" w:rsidR="00E0012B" w:rsidRDefault="00E0012B" w:rsidP="008139A6">
      <w:pPr>
        <w:jc w:val="center"/>
        <w:rPr>
          <w:rFonts w:ascii="Times New Roman" w:hAnsi="Times New Roman" w:cs="Times New Roman"/>
        </w:rPr>
      </w:pPr>
    </w:p>
    <w:p w14:paraId="3E1EF73C" w14:textId="44FF9EED" w:rsidR="00E0012B" w:rsidRDefault="00E0012B" w:rsidP="008139A6">
      <w:pPr>
        <w:jc w:val="center"/>
        <w:rPr>
          <w:rFonts w:ascii="Times New Roman" w:hAnsi="Times New Roman" w:cs="Times New Roman"/>
        </w:rPr>
      </w:pPr>
    </w:p>
    <w:p w14:paraId="1D80B3AE" w14:textId="6D79DBEC" w:rsidR="00E0012B" w:rsidRDefault="00E0012B" w:rsidP="008139A6">
      <w:pPr>
        <w:jc w:val="center"/>
        <w:rPr>
          <w:rFonts w:ascii="Times New Roman" w:hAnsi="Times New Roman" w:cs="Times New Roman"/>
        </w:rPr>
      </w:pPr>
    </w:p>
    <w:p w14:paraId="76F6D209" w14:textId="75E49349" w:rsidR="00E0012B" w:rsidRDefault="00E0012B" w:rsidP="008139A6">
      <w:pPr>
        <w:jc w:val="center"/>
        <w:rPr>
          <w:rFonts w:ascii="Times New Roman" w:hAnsi="Times New Roman" w:cs="Times New Roman"/>
        </w:rPr>
      </w:pPr>
    </w:p>
    <w:p w14:paraId="5CF346A3" w14:textId="7BE9C370" w:rsidR="00E0012B" w:rsidRDefault="00E0012B" w:rsidP="008139A6">
      <w:pPr>
        <w:jc w:val="center"/>
        <w:rPr>
          <w:rFonts w:ascii="Times New Roman" w:hAnsi="Times New Roman" w:cs="Times New Roman"/>
        </w:rPr>
      </w:pPr>
    </w:p>
    <w:p w14:paraId="51FB92ED" w14:textId="3B407606" w:rsidR="00E0012B" w:rsidRDefault="00E0012B" w:rsidP="008139A6">
      <w:pPr>
        <w:jc w:val="center"/>
        <w:rPr>
          <w:rFonts w:ascii="Times New Roman" w:hAnsi="Times New Roman" w:cs="Times New Roman"/>
        </w:rPr>
      </w:pPr>
    </w:p>
    <w:p w14:paraId="32FC9B8C" w14:textId="1FE81BC2" w:rsidR="00E0012B" w:rsidRDefault="00E0012B" w:rsidP="008139A6">
      <w:pPr>
        <w:jc w:val="center"/>
        <w:rPr>
          <w:rFonts w:ascii="Times New Roman" w:hAnsi="Times New Roman" w:cs="Times New Roman"/>
        </w:rPr>
      </w:pPr>
    </w:p>
    <w:p w14:paraId="267DA969" w14:textId="3DD8E302" w:rsidR="00E0012B" w:rsidRDefault="00E0012B" w:rsidP="008139A6">
      <w:pPr>
        <w:jc w:val="center"/>
        <w:rPr>
          <w:rFonts w:ascii="Times New Roman" w:hAnsi="Times New Roman" w:cs="Times New Roman"/>
        </w:rPr>
      </w:pPr>
    </w:p>
    <w:p w14:paraId="4489909A" w14:textId="6C7D4BB8" w:rsidR="00E0012B" w:rsidRDefault="00E0012B" w:rsidP="008139A6">
      <w:pPr>
        <w:jc w:val="center"/>
        <w:rPr>
          <w:rFonts w:ascii="Times New Roman" w:hAnsi="Times New Roman" w:cs="Times New Roman"/>
        </w:rPr>
      </w:pPr>
    </w:p>
    <w:p w14:paraId="1DCEC1A4" w14:textId="1FE7645B" w:rsidR="00E0012B" w:rsidRDefault="00E0012B" w:rsidP="008139A6">
      <w:pPr>
        <w:jc w:val="center"/>
        <w:rPr>
          <w:rFonts w:ascii="Times New Roman" w:hAnsi="Times New Roman" w:cs="Times New Roman"/>
        </w:rPr>
      </w:pPr>
    </w:p>
    <w:p w14:paraId="0B01BE3E" w14:textId="5CEC196D" w:rsidR="00E0012B" w:rsidRDefault="00E0012B" w:rsidP="008139A6">
      <w:pPr>
        <w:jc w:val="center"/>
        <w:rPr>
          <w:rFonts w:ascii="Times New Roman" w:hAnsi="Times New Roman" w:cs="Times New Roman"/>
        </w:rPr>
      </w:pPr>
    </w:p>
    <w:p w14:paraId="689860AF" w14:textId="38C1FD9B" w:rsidR="00E0012B" w:rsidRDefault="00E0012B" w:rsidP="008139A6">
      <w:pPr>
        <w:jc w:val="center"/>
        <w:rPr>
          <w:rFonts w:ascii="Times New Roman" w:hAnsi="Times New Roman" w:cs="Times New Roman"/>
        </w:rPr>
      </w:pPr>
    </w:p>
    <w:p w14:paraId="052AE998" w14:textId="5A502E3B" w:rsidR="00E0012B" w:rsidRDefault="00E0012B" w:rsidP="008139A6">
      <w:pPr>
        <w:jc w:val="center"/>
        <w:rPr>
          <w:rFonts w:ascii="Times New Roman" w:hAnsi="Times New Roman" w:cs="Times New Roman"/>
        </w:rPr>
      </w:pPr>
    </w:p>
    <w:p w14:paraId="510A683F" w14:textId="174E186C" w:rsidR="00E0012B" w:rsidRDefault="00E0012B" w:rsidP="008139A6">
      <w:pPr>
        <w:jc w:val="center"/>
        <w:rPr>
          <w:rFonts w:ascii="Times New Roman" w:hAnsi="Times New Roman" w:cs="Times New Roman"/>
        </w:rPr>
      </w:pPr>
    </w:p>
    <w:p w14:paraId="3DF5C750" w14:textId="77777777" w:rsidR="00565DEE" w:rsidRDefault="00565DEE" w:rsidP="00565DEE">
      <w:pPr>
        <w:rPr>
          <w:rFonts w:ascii="Times New Roman" w:hAnsi="Times New Roman" w:cs="Times New Roman"/>
        </w:rPr>
      </w:pPr>
    </w:p>
    <w:p w14:paraId="392BC02A" w14:textId="5E77E804" w:rsidR="00E0012B" w:rsidRDefault="00E0012B" w:rsidP="008139A6">
      <w:pPr>
        <w:jc w:val="center"/>
        <w:rPr>
          <w:rFonts w:ascii="Times New Roman" w:hAnsi="Times New Roman" w:cs="Times New Roman"/>
        </w:rPr>
      </w:pPr>
    </w:p>
    <w:p w14:paraId="390CDCB6" w14:textId="3D7C043D" w:rsidR="00E0012B" w:rsidRDefault="00E0012B" w:rsidP="008139A6">
      <w:pPr>
        <w:jc w:val="center"/>
        <w:rPr>
          <w:rFonts w:ascii="Times New Roman" w:hAnsi="Times New Roman" w:cs="Times New Roman"/>
        </w:rPr>
      </w:pPr>
    </w:p>
    <w:p w14:paraId="165C0776" w14:textId="353D24FD" w:rsidR="00E0012B" w:rsidRPr="008139A6" w:rsidRDefault="00E0012B" w:rsidP="00E0012B">
      <w:pPr>
        <w:rPr>
          <w:rFonts w:ascii="Times New Roman" w:hAnsi="Times New Roman" w:cs="Times New Roman"/>
        </w:rPr>
      </w:pPr>
      <w:r>
        <w:rPr>
          <w:rFonts w:ascii="Times New Roman" w:hAnsi="Times New Roman" w:cs="Times New Roman"/>
        </w:rPr>
        <w:t>Le 12 décembre 2025</w:t>
      </w:r>
    </w:p>
    <w:p w14:paraId="5C53CA63" w14:textId="15881CBF" w:rsidR="00172045" w:rsidRPr="00B10E59" w:rsidRDefault="00172045" w:rsidP="00754F4D">
      <w:pPr>
        <w:jc w:val="both"/>
        <w:rPr>
          <w:rFonts w:ascii="Times New Roman" w:hAnsi="Times New Roman" w:cs="Times New Roman"/>
        </w:rPr>
      </w:pPr>
    </w:p>
    <w:p w14:paraId="56AEE80F" w14:textId="77777777" w:rsidR="00172045" w:rsidRPr="008139A6" w:rsidRDefault="00172045" w:rsidP="00754F4D">
      <w:pPr>
        <w:jc w:val="both"/>
        <w:rPr>
          <w:rFonts w:ascii="Times New Roman" w:hAnsi="Times New Roman" w:cs="Times New Roman"/>
        </w:rPr>
      </w:pPr>
      <w:r w:rsidRPr="008139A6">
        <w:rPr>
          <w:rFonts w:ascii="Times New Roman" w:hAnsi="Times New Roman" w:cs="Times New Roman"/>
        </w:rPr>
        <w:br w:type="page"/>
      </w:r>
    </w:p>
    <w:sdt>
      <w:sdtPr>
        <w:rPr>
          <w:rFonts w:ascii="Times New Roman" w:eastAsiaTheme="minorHAnsi" w:hAnsi="Times New Roman" w:cs="Times New Roman"/>
          <w:b w:val="0"/>
          <w:bCs w:val="0"/>
          <w:color w:val="auto"/>
          <w:sz w:val="24"/>
          <w:szCs w:val="24"/>
          <w:lang w:eastAsia="en-US"/>
        </w:rPr>
        <w:id w:val="1116027996"/>
        <w:docPartObj>
          <w:docPartGallery w:val="Table of Contents"/>
          <w:docPartUnique/>
        </w:docPartObj>
      </w:sdtPr>
      <w:sdtEndPr>
        <w:rPr>
          <w:noProof/>
        </w:rPr>
      </w:sdtEndPr>
      <w:sdtContent>
        <w:p w14:paraId="64ADBC6A" w14:textId="7F675BD0" w:rsidR="00B4708E" w:rsidRPr="00B10E59" w:rsidRDefault="00B4708E" w:rsidP="00754F4D">
          <w:pPr>
            <w:pStyle w:val="En-ttedetabledesmatires"/>
            <w:jc w:val="both"/>
            <w:rPr>
              <w:rFonts w:ascii="Times New Roman" w:hAnsi="Times New Roman" w:cs="Times New Roman"/>
            </w:rPr>
          </w:pPr>
          <w:r w:rsidRPr="00B10E59">
            <w:rPr>
              <w:rFonts w:ascii="Times New Roman" w:hAnsi="Times New Roman" w:cs="Times New Roman"/>
            </w:rPr>
            <w:t>Table des matières</w:t>
          </w:r>
        </w:p>
        <w:p w14:paraId="2DD245BE" w14:textId="0CB17121" w:rsidR="006B469E" w:rsidRDefault="00B4708E">
          <w:pPr>
            <w:pStyle w:val="TM1"/>
            <w:tabs>
              <w:tab w:val="right" w:leader="dot" w:pos="9060"/>
            </w:tabs>
            <w:rPr>
              <w:rFonts w:eastAsiaTheme="minorEastAsia" w:cstheme="minorBidi"/>
              <w:b w:val="0"/>
              <w:bCs w:val="0"/>
              <w:i w:val="0"/>
              <w:iCs w:val="0"/>
              <w:noProof/>
              <w:lang w:eastAsia="fr-FR"/>
            </w:rPr>
          </w:pPr>
          <w:r w:rsidRPr="00B10E59">
            <w:rPr>
              <w:rFonts w:ascii="Times New Roman" w:hAnsi="Times New Roman" w:cs="Times New Roman"/>
              <w:b w:val="0"/>
              <w:bCs w:val="0"/>
            </w:rPr>
            <w:fldChar w:fldCharType="begin"/>
          </w:r>
          <w:r w:rsidRPr="00B10E59">
            <w:rPr>
              <w:rFonts w:ascii="Times New Roman" w:hAnsi="Times New Roman" w:cs="Times New Roman"/>
            </w:rPr>
            <w:instrText>TOC \o "1-3" \h \z \u</w:instrText>
          </w:r>
          <w:r w:rsidRPr="00B10E59">
            <w:rPr>
              <w:rFonts w:ascii="Times New Roman" w:hAnsi="Times New Roman" w:cs="Times New Roman"/>
              <w:b w:val="0"/>
              <w:bCs w:val="0"/>
            </w:rPr>
            <w:fldChar w:fldCharType="separate"/>
          </w:r>
          <w:hyperlink w:anchor="_Toc214564229" w:history="1">
            <w:r w:rsidR="006B469E" w:rsidRPr="00942B2B">
              <w:rPr>
                <w:rStyle w:val="Lienhypertexte"/>
                <w:noProof/>
                <w:lang w:val="en-US"/>
              </w:rPr>
              <w:t>Introduction</w:t>
            </w:r>
            <w:r w:rsidR="006B469E">
              <w:rPr>
                <w:noProof/>
                <w:webHidden/>
              </w:rPr>
              <w:tab/>
            </w:r>
            <w:r w:rsidR="006B469E">
              <w:rPr>
                <w:noProof/>
                <w:webHidden/>
              </w:rPr>
              <w:fldChar w:fldCharType="begin"/>
            </w:r>
            <w:r w:rsidR="006B469E">
              <w:rPr>
                <w:noProof/>
                <w:webHidden/>
              </w:rPr>
              <w:instrText xml:space="preserve"> PAGEREF _Toc214564229 \h </w:instrText>
            </w:r>
            <w:r w:rsidR="006B469E">
              <w:rPr>
                <w:noProof/>
                <w:webHidden/>
              </w:rPr>
            </w:r>
            <w:r w:rsidR="006B469E">
              <w:rPr>
                <w:noProof/>
                <w:webHidden/>
              </w:rPr>
              <w:fldChar w:fldCharType="separate"/>
            </w:r>
            <w:r w:rsidR="006B469E">
              <w:rPr>
                <w:noProof/>
                <w:webHidden/>
              </w:rPr>
              <w:t>3</w:t>
            </w:r>
            <w:r w:rsidR="006B469E">
              <w:rPr>
                <w:noProof/>
                <w:webHidden/>
              </w:rPr>
              <w:fldChar w:fldCharType="end"/>
            </w:r>
          </w:hyperlink>
        </w:p>
        <w:p w14:paraId="76CA5746" w14:textId="244D7D66"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0" w:history="1">
            <w:r w:rsidR="006B469E" w:rsidRPr="00942B2B">
              <w:rPr>
                <w:rStyle w:val="Lienhypertexte"/>
                <w:rFonts w:ascii="Times New Roman" w:hAnsi="Times New Roman" w:cs="Times New Roman"/>
                <w:noProof/>
              </w:rPr>
              <w:t>A.</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Résumé de l’article</w:t>
            </w:r>
            <w:r w:rsidR="006B469E">
              <w:rPr>
                <w:noProof/>
                <w:webHidden/>
              </w:rPr>
              <w:tab/>
            </w:r>
            <w:r w:rsidR="006B469E">
              <w:rPr>
                <w:noProof/>
                <w:webHidden/>
              </w:rPr>
              <w:fldChar w:fldCharType="begin"/>
            </w:r>
            <w:r w:rsidR="006B469E">
              <w:rPr>
                <w:noProof/>
                <w:webHidden/>
              </w:rPr>
              <w:instrText xml:space="preserve"> PAGEREF _Toc214564230 \h </w:instrText>
            </w:r>
            <w:r w:rsidR="006B469E">
              <w:rPr>
                <w:noProof/>
                <w:webHidden/>
              </w:rPr>
            </w:r>
            <w:r w:rsidR="006B469E">
              <w:rPr>
                <w:noProof/>
                <w:webHidden/>
              </w:rPr>
              <w:fldChar w:fldCharType="separate"/>
            </w:r>
            <w:r w:rsidR="006B469E">
              <w:rPr>
                <w:noProof/>
                <w:webHidden/>
              </w:rPr>
              <w:t>3</w:t>
            </w:r>
            <w:r w:rsidR="006B469E">
              <w:rPr>
                <w:noProof/>
                <w:webHidden/>
              </w:rPr>
              <w:fldChar w:fldCharType="end"/>
            </w:r>
          </w:hyperlink>
        </w:p>
        <w:p w14:paraId="4B82FCAF" w14:textId="19342051"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1" w:history="1">
            <w:r w:rsidR="006B469E" w:rsidRPr="00942B2B">
              <w:rPr>
                <w:rStyle w:val="Lienhypertexte"/>
                <w:rFonts w:ascii="Times New Roman" w:hAnsi="Times New Roman" w:cs="Times New Roman"/>
                <w:noProof/>
              </w:rPr>
              <w:t>B.</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Objectif du projet</w:t>
            </w:r>
            <w:r w:rsidR="006B469E">
              <w:rPr>
                <w:noProof/>
                <w:webHidden/>
              </w:rPr>
              <w:tab/>
            </w:r>
            <w:r w:rsidR="006B469E">
              <w:rPr>
                <w:noProof/>
                <w:webHidden/>
              </w:rPr>
              <w:fldChar w:fldCharType="begin"/>
            </w:r>
            <w:r w:rsidR="006B469E">
              <w:rPr>
                <w:noProof/>
                <w:webHidden/>
              </w:rPr>
              <w:instrText xml:space="preserve"> PAGEREF _Toc214564231 \h </w:instrText>
            </w:r>
            <w:r w:rsidR="006B469E">
              <w:rPr>
                <w:noProof/>
                <w:webHidden/>
              </w:rPr>
            </w:r>
            <w:r w:rsidR="006B469E">
              <w:rPr>
                <w:noProof/>
                <w:webHidden/>
              </w:rPr>
              <w:fldChar w:fldCharType="separate"/>
            </w:r>
            <w:r w:rsidR="006B469E">
              <w:rPr>
                <w:noProof/>
                <w:webHidden/>
              </w:rPr>
              <w:t>4</w:t>
            </w:r>
            <w:r w:rsidR="006B469E">
              <w:rPr>
                <w:noProof/>
                <w:webHidden/>
              </w:rPr>
              <w:fldChar w:fldCharType="end"/>
            </w:r>
          </w:hyperlink>
        </w:p>
        <w:p w14:paraId="7B24A0E9" w14:textId="54D80634" w:rsidR="006B469E" w:rsidRDefault="00000000">
          <w:pPr>
            <w:pStyle w:val="TM1"/>
            <w:tabs>
              <w:tab w:val="right" w:leader="dot" w:pos="9060"/>
            </w:tabs>
            <w:rPr>
              <w:rFonts w:eastAsiaTheme="minorEastAsia" w:cstheme="minorBidi"/>
              <w:b w:val="0"/>
              <w:bCs w:val="0"/>
              <w:i w:val="0"/>
              <w:iCs w:val="0"/>
              <w:noProof/>
              <w:lang w:eastAsia="fr-FR"/>
            </w:rPr>
          </w:pPr>
          <w:hyperlink w:anchor="_Toc214564232" w:history="1">
            <w:r w:rsidR="006B469E" w:rsidRPr="00942B2B">
              <w:rPr>
                <w:rStyle w:val="Lienhypertexte"/>
                <w:noProof/>
              </w:rPr>
              <w:t>Matériel et Méthodes</w:t>
            </w:r>
            <w:r w:rsidR="006B469E">
              <w:rPr>
                <w:noProof/>
                <w:webHidden/>
              </w:rPr>
              <w:tab/>
            </w:r>
            <w:r w:rsidR="006B469E">
              <w:rPr>
                <w:noProof/>
                <w:webHidden/>
              </w:rPr>
              <w:fldChar w:fldCharType="begin"/>
            </w:r>
            <w:r w:rsidR="006B469E">
              <w:rPr>
                <w:noProof/>
                <w:webHidden/>
              </w:rPr>
              <w:instrText xml:space="preserve"> PAGEREF _Toc214564232 \h </w:instrText>
            </w:r>
            <w:r w:rsidR="006B469E">
              <w:rPr>
                <w:noProof/>
                <w:webHidden/>
              </w:rPr>
            </w:r>
            <w:r w:rsidR="006B469E">
              <w:rPr>
                <w:noProof/>
                <w:webHidden/>
              </w:rPr>
              <w:fldChar w:fldCharType="separate"/>
            </w:r>
            <w:r w:rsidR="006B469E">
              <w:rPr>
                <w:noProof/>
                <w:webHidden/>
              </w:rPr>
              <w:t>5</w:t>
            </w:r>
            <w:r w:rsidR="006B469E">
              <w:rPr>
                <w:noProof/>
                <w:webHidden/>
              </w:rPr>
              <w:fldChar w:fldCharType="end"/>
            </w:r>
          </w:hyperlink>
        </w:p>
        <w:p w14:paraId="473DF498" w14:textId="0F4B5941"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3" w:history="1">
            <w:r w:rsidR="006B469E" w:rsidRPr="00942B2B">
              <w:rPr>
                <w:rStyle w:val="Lienhypertexte"/>
                <w:rFonts w:ascii="Times New Roman" w:hAnsi="Times New Roman" w:cs="Times New Roman"/>
                <w:noProof/>
              </w:rPr>
              <w:t>A.</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Workflow</w:t>
            </w:r>
            <w:r w:rsidR="006B469E">
              <w:rPr>
                <w:noProof/>
                <w:webHidden/>
              </w:rPr>
              <w:tab/>
            </w:r>
            <w:r w:rsidR="006B469E">
              <w:rPr>
                <w:noProof/>
                <w:webHidden/>
              </w:rPr>
              <w:fldChar w:fldCharType="begin"/>
            </w:r>
            <w:r w:rsidR="006B469E">
              <w:rPr>
                <w:noProof/>
                <w:webHidden/>
              </w:rPr>
              <w:instrText xml:space="preserve"> PAGEREF _Toc214564233 \h </w:instrText>
            </w:r>
            <w:r w:rsidR="006B469E">
              <w:rPr>
                <w:noProof/>
                <w:webHidden/>
              </w:rPr>
            </w:r>
            <w:r w:rsidR="006B469E">
              <w:rPr>
                <w:noProof/>
                <w:webHidden/>
              </w:rPr>
              <w:fldChar w:fldCharType="separate"/>
            </w:r>
            <w:r w:rsidR="006B469E">
              <w:rPr>
                <w:noProof/>
                <w:webHidden/>
              </w:rPr>
              <w:t>5</w:t>
            </w:r>
            <w:r w:rsidR="006B469E">
              <w:rPr>
                <w:noProof/>
                <w:webHidden/>
              </w:rPr>
              <w:fldChar w:fldCharType="end"/>
            </w:r>
          </w:hyperlink>
        </w:p>
        <w:p w14:paraId="2EDD3F11" w14:textId="3437A9F1"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4" w:history="1">
            <w:r w:rsidR="006B469E" w:rsidRPr="00942B2B">
              <w:rPr>
                <w:rStyle w:val="Lienhypertexte"/>
                <w:rFonts w:ascii="Times New Roman" w:hAnsi="Times New Roman" w:cs="Times New Roman"/>
                <w:noProof/>
              </w:rPr>
              <w:t>B.</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Logiciels et bibliothèques utilisés</w:t>
            </w:r>
            <w:r w:rsidR="006B469E">
              <w:rPr>
                <w:noProof/>
                <w:webHidden/>
              </w:rPr>
              <w:tab/>
            </w:r>
            <w:r w:rsidR="006B469E">
              <w:rPr>
                <w:noProof/>
                <w:webHidden/>
              </w:rPr>
              <w:fldChar w:fldCharType="begin"/>
            </w:r>
            <w:r w:rsidR="006B469E">
              <w:rPr>
                <w:noProof/>
                <w:webHidden/>
              </w:rPr>
              <w:instrText xml:space="preserve"> PAGEREF _Toc214564234 \h </w:instrText>
            </w:r>
            <w:r w:rsidR="006B469E">
              <w:rPr>
                <w:noProof/>
                <w:webHidden/>
              </w:rPr>
            </w:r>
            <w:r w:rsidR="006B469E">
              <w:rPr>
                <w:noProof/>
                <w:webHidden/>
              </w:rPr>
              <w:fldChar w:fldCharType="separate"/>
            </w:r>
            <w:r w:rsidR="006B469E">
              <w:rPr>
                <w:noProof/>
                <w:webHidden/>
              </w:rPr>
              <w:t>5</w:t>
            </w:r>
            <w:r w:rsidR="006B469E">
              <w:rPr>
                <w:noProof/>
                <w:webHidden/>
              </w:rPr>
              <w:fldChar w:fldCharType="end"/>
            </w:r>
          </w:hyperlink>
        </w:p>
        <w:p w14:paraId="78C92C77" w14:textId="10FA9AB9"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5" w:history="1">
            <w:r w:rsidR="006B469E" w:rsidRPr="00942B2B">
              <w:rPr>
                <w:rStyle w:val="Lienhypertexte"/>
                <w:rFonts w:ascii="Times New Roman" w:hAnsi="Times New Roman" w:cs="Times New Roman"/>
                <w:noProof/>
              </w:rPr>
              <w:t>C.</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Images Docker</w:t>
            </w:r>
            <w:r w:rsidR="006B469E">
              <w:rPr>
                <w:noProof/>
                <w:webHidden/>
              </w:rPr>
              <w:tab/>
            </w:r>
            <w:r w:rsidR="006B469E">
              <w:rPr>
                <w:noProof/>
                <w:webHidden/>
              </w:rPr>
              <w:fldChar w:fldCharType="begin"/>
            </w:r>
            <w:r w:rsidR="006B469E">
              <w:rPr>
                <w:noProof/>
                <w:webHidden/>
              </w:rPr>
              <w:instrText xml:space="preserve"> PAGEREF _Toc214564235 \h </w:instrText>
            </w:r>
            <w:r w:rsidR="006B469E">
              <w:rPr>
                <w:noProof/>
                <w:webHidden/>
              </w:rPr>
            </w:r>
            <w:r w:rsidR="006B469E">
              <w:rPr>
                <w:noProof/>
                <w:webHidden/>
              </w:rPr>
              <w:fldChar w:fldCharType="separate"/>
            </w:r>
            <w:r w:rsidR="006B469E">
              <w:rPr>
                <w:noProof/>
                <w:webHidden/>
              </w:rPr>
              <w:t>6</w:t>
            </w:r>
            <w:r w:rsidR="006B469E">
              <w:rPr>
                <w:noProof/>
                <w:webHidden/>
              </w:rPr>
              <w:fldChar w:fldCharType="end"/>
            </w:r>
          </w:hyperlink>
        </w:p>
        <w:p w14:paraId="58BBC166" w14:textId="6846A44A" w:rsidR="006B469E" w:rsidRDefault="00000000">
          <w:pPr>
            <w:pStyle w:val="TM2"/>
            <w:tabs>
              <w:tab w:val="left" w:pos="720"/>
              <w:tab w:val="right" w:leader="dot" w:pos="9060"/>
            </w:tabs>
            <w:rPr>
              <w:rFonts w:eastAsiaTheme="minorEastAsia" w:cstheme="minorBidi"/>
              <w:b w:val="0"/>
              <w:bCs w:val="0"/>
              <w:noProof/>
              <w:sz w:val="24"/>
              <w:szCs w:val="24"/>
              <w:lang w:eastAsia="fr-FR"/>
            </w:rPr>
          </w:pPr>
          <w:hyperlink w:anchor="_Toc214564236" w:history="1">
            <w:r w:rsidR="006B469E" w:rsidRPr="00942B2B">
              <w:rPr>
                <w:rStyle w:val="Lienhypertexte"/>
                <w:rFonts w:ascii="Times New Roman" w:hAnsi="Times New Roman" w:cs="Times New Roman"/>
                <w:noProof/>
              </w:rPr>
              <w:t>D.</w:t>
            </w:r>
            <w:r w:rsidR="006B469E">
              <w:rPr>
                <w:rFonts w:eastAsiaTheme="minorEastAsia" w:cstheme="minorBidi"/>
                <w:b w:val="0"/>
                <w:bCs w:val="0"/>
                <w:noProof/>
                <w:sz w:val="24"/>
                <w:szCs w:val="24"/>
                <w:lang w:eastAsia="fr-FR"/>
              </w:rPr>
              <w:tab/>
            </w:r>
            <w:r w:rsidR="006B469E" w:rsidRPr="00942B2B">
              <w:rPr>
                <w:rStyle w:val="Lienhypertexte"/>
                <w:rFonts w:ascii="Times New Roman" w:hAnsi="Times New Roman" w:cs="Times New Roman"/>
                <w:noProof/>
              </w:rPr>
              <w:t>NextFlow</w:t>
            </w:r>
            <w:r w:rsidR="006B469E">
              <w:rPr>
                <w:noProof/>
                <w:webHidden/>
              </w:rPr>
              <w:tab/>
            </w:r>
            <w:r w:rsidR="006B469E">
              <w:rPr>
                <w:noProof/>
                <w:webHidden/>
              </w:rPr>
              <w:fldChar w:fldCharType="begin"/>
            </w:r>
            <w:r w:rsidR="006B469E">
              <w:rPr>
                <w:noProof/>
                <w:webHidden/>
              </w:rPr>
              <w:instrText xml:space="preserve"> PAGEREF _Toc214564236 \h </w:instrText>
            </w:r>
            <w:r w:rsidR="006B469E">
              <w:rPr>
                <w:noProof/>
                <w:webHidden/>
              </w:rPr>
            </w:r>
            <w:r w:rsidR="006B469E">
              <w:rPr>
                <w:noProof/>
                <w:webHidden/>
              </w:rPr>
              <w:fldChar w:fldCharType="separate"/>
            </w:r>
            <w:r w:rsidR="006B469E">
              <w:rPr>
                <w:noProof/>
                <w:webHidden/>
              </w:rPr>
              <w:t>6</w:t>
            </w:r>
            <w:r w:rsidR="006B469E">
              <w:rPr>
                <w:noProof/>
                <w:webHidden/>
              </w:rPr>
              <w:fldChar w:fldCharType="end"/>
            </w:r>
          </w:hyperlink>
        </w:p>
        <w:p w14:paraId="35F73CBF" w14:textId="2F784299" w:rsidR="006B469E" w:rsidRDefault="00000000">
          <w:pPr>
            <w:pStyle w:val="TM1"/>
            <w:tabs>
              <w:tab w:val="right" w:leader="dot" w:pos="9060"/>
            </w:tabs>
            <w:rPr>
              <w:rFonts w:eastAsiaTheme="minorEastAsia" w:cstheme="minorBidi"/>
              <w:b w:val="0"/>
              <w:bCs w:val="0"/>
              <w:i w:val="0"/>
              <w:iCs w:val="0"/>
              <w:noProof/>
              <w:lang w:eastAsia="fr-FR"/>
            </w:rPr>
          </w:pPr>
          <w:hyperlink w:anchor="_Toc214564237" w:history="1">
            <w:r w:rsidR="006B469E" w:rsidRPr="00942B2B">
              <w:rPr>
                <w:rStyle w:val="Lienhypertexte"/>
                <w:noProof/>
              </w:rPr>
              <w:t>Résultats</w:t>
            </w:r>
            <w:r w:rsidR="006B469E">
              <w:rPr>
                <w:noProof/>
                <w:webHidden/>
              </w:rPr>
              <w:tab/>
            </w:r>
            <w:r w:rsidR="006B469E">
              <w:rPr>
                <w:noProof/>
                <w:webHidden/>
              </w:rPr>
              <w:fldChar w:fldCharType="begin"/>
            </w:r>
            <w:r w:rsidR="006B469E">
              <w:rPr>
                <w:noProof/>
                <w:webHidden/>
              </w:rPr>
              <w:instrText xml:space="preserve"> PAGEREF _Toc214564237 \h </w:instrText>
            </w:r>
            <w:r w:rsidR="006B469E">
              <w:rPr>
                <w:noProof/>
                <w:webHidden/>
              </w:rPr>
            </w:r>
            <w:r w:rsidR="006B469E">
              <w:rPr>
                <w:noProof/>
                <w:webHidden/>
              </w:rPr>
              <w:fldChar w:fldCharType="separate"/>
            </w:r>
            <w:r w:rsidR="006B469E">
              <w:rPr>
                <w:noProof/>
                <w:webHidden/>
              </w:rPr>
              <w:t>7</w:t>
            </w:r>
            <w:r w:rsidR="006B469E">
              <w:rPr>
                <w:noProof/>
                <w:webHidden/>
              </w:rPr>
              <w:fldChar w:fldCharType="end"/>
            </w:r>
          </w:hyperlink>
        </w:p>
        <w:p w14:paraId="68E24B4B" w14:textId="61ADC849" w:rsidR="006B469E" w:rsidRDefault="00000000">
          <w:pPr>
            <w:pStyle w:val="TM1"/>
            <w:tabs>
              <w:tab w:val="right" w:leader="dot" w:pos="9060"/>
            </w:tabs>
            <w:rPr>
              <w:rFonts w:eastAsiaTheme="minorEastAsia" w:cstheme="minorBidi"/>
              <w:b w:val="0"/>
              <w:bCs w:val="0"/>
              <w:i w:val="0"/>
              <w:iCs w:val="0"/>
              <w:noProof/>
              <w:lang w:eastAsia="fr-FR"/>
            </w:rPr>
          </w:pPr>
          <w:hyperlink w:anchor="_Toc214564238" w:history="1">
            <w:r w:rsidR="006B469E" w:rsidRPr="00942B2B">
              <w:rPr>
                <w:rStyle w:val="Lienhypertexte"/>
                <w:noProof/>
                <w:lang w:val="en-US"/>
              </w:rPr>
              <w:t>Conclusion / perspectives</w:t>
            </w:r>
            <w:r w:rsidR="006B469E">
              <w:rPr>
                <w:noProof/>
                <w:webHidden/>
              </w:rPr>
              <w:tab/>
            </w:r>
            <w:r w:rsidR="006B469E">
              <w:rPr>
                <w:noProof/>
                <w:webHidden/>
              </w:rPr>
              <w:fldChar w:fldCharType="begin"/>
            </w:r>
            <w:r w:rsidR="006B469E">
              <w:rPr>
                <w:noProof/>
                <w:webHidden/>
              </w:rPr>
              <w:instrText xml:space="preserve"> PAGEREF _Toc214564238 \h </w:instrText>
            </w:r>
            <w:r w:rsidR="006B469E">
              <w:rPr>
                <w:noProof/>
                <w:webHidden/>
              </w:rPr>
            </w:r>
            <w:r w:rsidR="006B469E">
              <w:rPr>
                <w:noProof/>
                <w:webHidden/>
              </w:rPr>
              <w:fldChar w:fldCharType="separate"/>
            </w:r>
            <w:r w:rsidR="006B469E">
              <w:rPr>
                <w:noProof/>
                <w:webHidden/>
              </w:rPr>
              <w:t>8</w:t>
            </w:r>
            <w:r w:rsidR="006B469E">
              <w:rPr>
                <w:noProof/>
                <w:webHidden/>
              </w:rPr>
              <w:fldChar w:fldCharType="end"/>
            </w:r>
          </w:hyperlink>
        </w:p>
        <w:p w14:paraId="4C6F6944" w14:textId="2F994F15" w:rsidR="006B469E" w:rsidRDefault="00000000">
          <w:pPr>
            <w:pStyle w:val="TM1"/>
            <w:tabs>
              <w:tab w:val="right" w:leader="dot" w:pos="9060"/>
            </w:tabs>
            <w:rPr>
              <w:rFonts w:eastAsiaTheme="minorEastAsia" w:cstheme="minorBidi"/>
              <w:b w:val="0"/>
              <w:bCs w:val="0"/>
              <w:i w:val="0"/>
              <w:iCs w:val="0"/>
              <w:noProof/>
              <w:lang w:eastAsia="fr-FR"/>
            </w:rPr>
          </w:pPr>
          <w:hyperlink w:anchor="_Toc214564239" w:history="1">
            <w:r w:rsidR="006B469E" w:rsidRPr="00942B2B">
              <w:rPr>
                <w:rStyle w:val="Lienhypertexte"/>
                <w:noProof/>
              </w:rPr>
              <w:t>Bibliographie :</w:t>
            </w:r>
            <w:r w:rsidR="006B469E">
              <w:rPr>
                <w:noProof/>
                <w:webHidden/>
              </w:rPr>
              <w:tab/>
            </w:r>
            <w:r w:rsidR="006B469E">
              <w:rPr>
                <w:noProof/>
                <w:webHidden/>
              </w:rPr>
              <w:fldChar w:fldCharType="begin"/>
            </w:r>
            <w:r w:rsidR="006B469E">
              <w:rPr>
                <w:noProof/>
                <w:webHidden/>
              </w:rPr>
              <w:instrText xml:space="preserve"> PAGEREF _Toc214564239 \h </w:instrText>
            </w:r>
            <w:r w:rsidR="006B469E">
              <w:rPr>
                <w:noProof/>
                <w:webHidden/>
              </w:rPr>
            </w:r>
            <w:r w:rsidR="006B469E">
              <w:rPr>
                <w:noProof/>
                <w:webHidden/>
              </w:rPr>
              <w:fldChar w:fldCharType="separate"/>
            </w:r>
            <w:r w:rsidR="006B469E">
              <w:rPr>
                <w:noProof/>
                <w:webHidden/>
              </w:rPr>
              <w:t>9</w:t>
            </w:r>
            <w:r w:rsidR="006B469E">
              <w:rPr>
                <w:noProof/>
                <w:webHidden/>
              </w:rPr>
              <w:fldChar w:fldCharType="end"/>
            </w:r>
          </w:hyperlink>
        </w:p>
        <w:p w14:paraId="78220C2A" w14:textId="69263A8E" w:rsidR="00B4708E" w:rsidRPr="00B10E59" w:rsidRDefault="00B4708E" w:rsidP="00754F4D">
          <w:pPr>
            <w:jc w:val="both"/>
            <w:rPr>
              <w:rFonts w:ascii="Times New Roman" w:hAnsi="Times New Roman" w:cs="Times New Roman"/>
            </w:rPr>
          </w:pPr>
          <w:r w:rsidRPr="00B10E59">
            <w:rPr>
              <w:rFonts w:ascii="Times New Roman" w:hAnsi="Times New Roman" w:cs="Times New Roman"/>
              <w:b/>
              <w:bCs/>
              <w:noProof/>
            </w:rPr>
            <w:fldChar w:fldCharType="end"/>
          </w:r>
        </w:p>
      </w:sdtContent>
    </w:sdt>
    <w:p w14:paraId="7E148CAF" w14:textId="77777777" w:rsidR="00B4708E" w:rsidRPr="00B10E59" w:rsidRDefault="00B4708E" w:rsidP="00754F4D">
      <w:pPr>
        <w:jc w:val="both"/>
        <w:rPr>
          <w:rFonts w:ascii="Times New Roman" w:eastAsia="Times New Roman" w:hAnsi="Times New Roman" w:cs="Times New Roman"/>
          <w:b/>
          <w:bCs/>
          <w:kern w:val="36"/>
          <w:sz w:val="48"/>
          <w:szCs w:val="48"/>
          <w:lang w:val="en-US" w:eastAsia="fr-FR"/>
        </w:rPr>
      </w:pPr>
      <w:r w:rsidRPr="00B10E59">
        <w:rPr>
          <w:rFonts w:ascii="Times New Roman" w:hAnsi="Times New Roman" w:cs="Times New Roman"/>
          <w:lang w:val="en-US"/>
        </w:rPr>
        <w:br w:type="page"/>
      </w:r>
    </w:p>
    <w:p w14:paraId="74EEF0AC" w14:textId="4ECAB5A6" w:rsidR="00172045" w:rsidRPr="00B10E59" w:rsidRDefault="00172045" w:rsidP="00754F4D">
      <w:pPr>
        <w:pStyle w:val="Titre1"/>
        <w:jc w:val="both"/>
        <w:rPr>
          <w:lang w:val="en-US"/>
        </w:rPr>
      </w:pPr>
      <w:bookmarkStart w:id="0" w:name="_Toc214564229"/>
      <w:r w:rsidRPr="00B10E59">
        <w:rPr>
          <w:lang w:val="en-US"/>
        </w:rPr>
        <w:lastRenderedPageBreak/>
        <w:t>Introduction</w:t>
      </w:r>
      <w:bookmarkEnd w:id="0"/>
    </w:p>
    <w:p w14:paraId="4F3FB568" w14:textId="75DE7DBF" w:rsidR="00172045" w:rsidRPr="00B10E59"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(Reproducibility, biological topic of the papers to reproduce, etc.)</w:t>
      </w:r>
    </w:p>
    <w:p w14:paraId="738B07B0" w14:textId="77777777" w:rsidR="00412278" w:rsidRPr="00B10E59" w:rsidRDefault="00412278" w:rsidP="00754F4D">
      <w:pPr>
        <w:autoSpaceDE w:val="0"/>
        <w:autoSpaceDN w:val="0"/>
        <w:adjustRightInd w:val="0"/>
        <w:jc w:val="both"/>
        <w:rPr>
          <w:rFonts w:ascii="Times New Roman" w:hAnsi="Times New Roman" w:cs="Times New Roman"/>
          <w:lang w:val="en-US"/>
        </w:rPr>
      </w:pPr>
    </w:p>
    <w:p w14:paraId="54011D25" w14:textId="5F89446B" w:rsidR="00840466" w:rsidRPr="00B10E59" w:rsidRDefault="00840466"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 but de </w:t>
      </w:r>
      <w:r w:rsidR="004E7A72" w:rsidRPr="00B10E59">
        <w:rPr>
          <w:rFonts w:ascii="Times New Roman" w:hAnsi="Times New Roman" w:cs="Times New Roman"/>
        </w:rPr>
        <w:t xml:space="preserve">ce projet est d’utiliser les outils permettant la reproduction de résultats issus </w:t>
      </w:r>
      <w:r w:rsidR="00BD4BBB" w:rsidRPr="00B10E59">
        <w:rPr>
          <w:rFonts w:ascii="Times New Roman" w:hAnsi="Times New Roman" w:cs="Times New Roman"/>
        </w:rPr>
        <w:t xml:space="preserve">d’une publication de référence : </w:t>
      </w:r>
      <w:proofErr w:type="spellStart"/>
      <w:r w:rsidR="000957F4" w:rsidRPr="00B10E59">
        <w:rPr>
          <w:rFonts w:ascii="Times New Roman" w:hAnsi="Times New Roman" w:cs="Times New Roman"/>
          <w:u w:val="single"/>
        </w:rPr>
        <w:t>Intracellular</w:t>
      </w:r>
      <w:proofErr w:type="spellEnd"/>
      <w:r w:rsidR="000957F4" w:rsidRPr="00B10E59">
        <w:rPr>
          <w:rFonts w:ascii="Times New Roman" w:hAnsi="Times New Roman" w:cs="Times New Roman"/>
          <w:u w:val="single"/>
        </w:rPr>
        <w:t> Staphylococcus aureus </w:t>
      </w:r>
      <w:proofErr w:type="spellStart"/>
      <w:r w:rsidR="000957F4" w:rsidRPr="00B10E59">
        <w:rPr>
          <w:rFonts w:ascii="Times New Roman" w:hAnsi="Times New Roman" w:cs="Times New Roman"/>
          <w:u w:val="single"/>
        </w:rPr>
        <w:t>persisters</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upon</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antibiotic</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exposure</w:t>
      </w:r>
      <w:proofErr w:type="spellEnd"/>
      <w:r w:rsidR="000957F4" w:rsidRPr="00B10E59">
        <w:rPr>
          <w:rFonts w:ascii="Times New Roman" w:hAnsi="Times New Roman" w:cs="Times New Roman"/>
          <w:u w:val="single"/>
        </w:rPr>
        <w:t xml:space="preserve"> [1]</w:t>
      </w:r>
      <w:r w:rsidR="000957F4" w:rsidRPr="00B10E59">
        <w:rPr>
          <w:rFonts w:ascii="Times New Roman" w:hAnsi="Times New Roman" w:cs="Times New Roman"/>
        </w:rPr>
        <w:t>.</w:t>
      </w:r>
    </w:p>
    <w:p w14:paraId="3012AF4A" w14:textId="3B08F9BB" w:rsidR="009021BF" w:rsidRPr="00B10E59" w:rsidRDefault="009021BF" w:rsidP="009021BF">
      <w:pPr>
        <w:pStyle w:val="Titre2"/>
        <w:numPr>
          <w:ilvl w:val="0"/>
          <w:numId w:val="3"/>
        </w:numPr>
        <w:rPr>
          <w:rFonts w:ascii="Times New Roman" w:hAnsi="Times New Roman" w:cs="Times New Roman"/>
          <w:u w:val="single"/>
        </w:rPr>
      </w:pPr>
      <w:bookmarkStart w:id="1" w:name="_Toc214564230"/>
      <w:r w:rsidRPr="00B10E59">
        <w:rPr>
          <w:rFonts w:ascii="Times New Roman" w:hAnsi="Times New Roman" w:cs="Times New Roman"/>
          <w:u w:val="single"/>
        </w:rPr>
        <w:t>Résumé de l’article</w:t>
      </w:r>
      <w:bookmarkEnd w:id="1"/>
    </w:p>
    <w:p w14:paraId="46CD8928" w14:textId="6F4BED1D"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L’étude démontre l’existence de formes persistantes intracellulaires de Staphylococcus aureus lors d’une exposition prolongée aux antibiotiques. Ces bactéries ne sont pas résistantes au sens génétique, mais adoptent un état phénotypique transitoire non proliférant, leur conférant une tolérance aux concentrations létales d’antibiotiques.</w:t>
      </w:r>
    </w:p>
    <w:p w14:paraId="15E3023F" w14:textId="1FEBF9E5" w:rsidR="00AB2ADD" w:rsidRPr="00B10E59" w:rsidRDefault="00754F4D" w:rsidP="00AB2ADD">
      <w:pPr>
        <w:pStyle w:val="Paragraphedeliste"/>
        <w:numPr>
          <w:ilvl w:val="0"/>
          <w:numId w:val="1"/>
        </w:numPr>
        <w:autoSpaceDE w:val="0"/>
        <w:autoSpaceDN w:val="0"/>
        <w:adjustRightInd w:val="0"/>
        <w:jc w:val="both"/>
        <w:rPr>
          <w:rFonts w:ascii="Times New Roman" w:hAnsi="Times New Roman" w:cs="Times New Roman"/>
        </w:rPr>
      </w:pPr>
      <w:r w:rsidRPr="00B10E59">
        <w:rPr>
          <w:rFonts w:ascii="Times New Roman" w:hAnsi="Times New Roman" w:cs="Times New Roman"/>
          <w:u w:val="single"/>
        </w:rPr>
        <w:t>Mise en évidence du phénomène</w:t>
      </w:r>
      <w:r w:rsidR="00AB2ADD" w:rsidRPr="00B10E59">
        <w:rPr>
          <w:rFonts w:ascii="Times New Roman" w:hAnsi="Times New Roman" w:cs="Times New Roman"/>
          <w:u w:val="single"/>
        </w:rPr>
        <w:t> :</w:t>
      </w:r>
    </w:p>
    <w:p w14:paraId="3FE63C85" w14:textId="531CE0A5" w:rsidR="00754F4D" w:rsidRPr="00B10E59" w:rsidRDefault="00754F4D" w:rsidP="00AB2AD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À l’aide de macrophages infectés in vitro et exposés à divers antibiotiques (oxacilline, clarithromycine, </w:t>
      </w:r>
      <w:proofErr w:type="spellStart"/>
      <w:r w:rsidRPr="00B10E59">
        <w:rPr>
          <w:rFonts w:ascii="Times New Roman" w:hAnsi="Times New Roman" w:cs="Times New Roman"/>
        </w:rPr>
        <w:t>moxifloxacine</w:t>
      </w:r>
      <w:proofErr w:type="spellEnd"/>
      <w:r w:rsidRPr="00B10E59">
        <w:rPr>
          <w:rFonts w:ascii="Times New Roman" w:hAnsi="Times New Roman" w:cs="Times New Roman"/>
        </w:rPr>
        <w:t>), les chercheurs observent une cinétique de destruction biphasique : une majorité de bactéries est rapidement éliminée, tandis qu’une sous-population persiste durablement. Suivies à l’échelle d’une cellule unique par fluorescence, ces bactéries montrent une absence complète de division sous traitement, tout en restant viables. Leur phénotype est stable mais réversible après retrait de l’antibiotique, suggérant un état de dormance transitoire.</w:t>
      </w:r>
    </w:p>
    <w:p w14:paraId="1C66BD06" w14:textId="7FD4B63D"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2. </w:t>
      </w:r>
      <w:r w:rsidRPr="00B10E59">
        <w:rPr>
          <w:rFonts w:ascii="Times New Roman" w:hAnsi="Times New Roman" w:cs="Times New Roman"/>
          <w:u w:val="single"/>
        </w:rPr>
        <w:t>Caractéristiques métaboliques</w:t>
      </w:r>
      <w:r w:rsidR="00D636F4" w:rsidRPr="00B10E59">
        <w:rPr>
          <w:rFonts w:ascii="Times New Roman" w:hAnsi="Times New Roman" w:cs="Times New Roman"/>
          <w:u w:val="single"/>
        </w:rPr>
        <w:t> :</w:t>
      </w:r>
      <w:r w:rsidRPr="00B10E59">
        <w:rPr>
          <w:rFonts w:ascii="Times New Roman" w:hAnsi="Times New Roman" w:cs="Times New Roman"/>
        </w:rPr>
        <w:t xml:space="preserve"> Contrairement à la vision classique de bactéries totalement dormantes, les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intracellulaires de S. aureus restent métaboliquement actifs : – elles maintiennent leur production d’ATP ; – elles continuent une synthèse protéique réduite mais fonctionnelle ; – leur métabolisme central est réorienté vers une fermentation lactique et une réduction de la phosphorylation oxydative.</w:t>
      </w:r>
    </w:p>
    <w:p w14:paraId="41922C41" w14:textId="77777777"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3. </w:t>
      </w:r>
      <w:r w:rsidRPr="00B10E59">
        <w:rPr>
          <w:rFonts w:ascii="Times New Roman" w:hAnsi="Times New Roman" w:cs="Times New Roman"/>
          <w:u w:val="single"/>
        </w:rPr>
        <w:t>Profil transcriptomique et réponses adaptatives</w:t>
      </w:r>
      <w:r w:rsidR="00D636F4" w:rsidRPr="00B10E59">
        <w:rPr>
          <w:rFonts w:ascii="Times New Roman" w:hAnsi="Times New Roman" w:cs="Times New Roman"/>
          <w:u w:val="single"/>
        </w:rPr>
        <w:t> :</w:t>
      </w:r>
    </w:p>
    <w:p w14:paraId="343D2578" w14:textId="1FB886B7"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L’analyse par RNA-</w:t>
      </w:r>
      <w:proofErr w:type="spellStart"/>
      <w:r w:rsidRPr="00B10E59">
        <w:rPr>
          <w:rFonts w:ascii="Times New Roman" w:hAnsi="Times New Roman" w:cs="Times New Roman"/>
        </w:rPr>
        <w:t>seq</w:t>
      </w:r>
      <w:proofErr w:type="spellEnd"/>
      <w:r w:rsidRPr="00B10E59">
        <w:rPr>
          <w:rFonts w:ascii="Times New Roman" w:hAnsi="Times New Roman" w:cs="Times New Roman"/>
        </w:rPr>
        <w:t xml:space="preserve"> met en évidence une reprogrammation majeure de l’expression génique : près de la moitié des gènes sont modulés. Les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présentent : – une activation transitoire de la réponse de stress “</w:t>
      </w:r>
      <w:proofErr w:type="spellStart"/>
      <w:r w:rsidRPr="00B10E59">
        <w:rPr>
          <w:rFonts w:ascii="Times New Roman" w:hAnsi="Times New Roman" w:cs="Times New Roman"/>
        </w:rPr>
        <w:t>stringente</w:t>
      </w:r>
      <w:proofErr w:type="spellEnd"/>
      <w:r w:rsidRPr="00B10E59">
        <w:rPr>
          <w:rFonts w:ascii="Times New Roman" w:hAnsi="Times New Roman" w:cs="Times New Roman"/>
        </w:rPr>
        <w:t>” (via le médiateur (p)</w:t>
      </w:r>
      <w:proofErr w:type="spellStart"/>
      <w:r w:rsidRPr="00B10E59">
        <w:rPr>
          <w:rFonts w:ascii="Times New Roman" w:hAnsi="Times New Roman" w:cs="Times New Roman"/>
        </w:rPr>
        <w:t>ppGpp</w:t>
      </w:r>
      <w:proofErr w:type="spellEnd"/>
      <w:r w:rsidRPr="00B10E59">
        <w:rPr>
          <w:rFonts w:ascii="Times New Roman" w:hAnsi="Times New Roman" w:cs="Times New Roman"/>
        </w:rPr>
        <w:t>) ; – une induction du “</w:t>
      </w:r>
      <w:proofErr w:type="spellStart"/>
      <w:r w:rsidRPr="00B10E59">
        <w:rPr>
          <w:rFonts w:ascii="Times New Roman" w:hAnsi="Times New Roman" w:cs="Times New Roman"/>
        </w:rPr>
        <w:t>cell</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wall</w:t>
      </w:r>
      <w:proofErr w:type="spellEnd"/>
      <w:r w:rsidRPr="00B10E59">
        <w:rPr>
          <w:rFonts w:ascii="Times New Roman" w:hAnsi="Times New Roman" w:cs="Times New Roman"/>
        </w:rPr>
        <w:t xml:space="preserve"> stress </w:t>
      </w:r>
      <w:proofErr w:type="spellStart"/>
      <w:r w:rsidRPr="00B10E59">
        <w:rPr>
          <w:rFonts w:ascii="Times New Roman" w:hAnsi="Times New Roman" w:cs="Times New Roman"/>
        </w:rPr>
        <w:t>stimulon</w:t>
      </w:r>
      <w:proofErr w:type="spellEnd"/>
      <w:r w:rsidRPr="00B10E59">
        <w:rPr>
          <w:rFonts w:ascii="Times New Roman" w:hAnsi="Times New Roman" w:cs="Times New Roman"/>
        </w:rPr>
        <w:t>” (</w:t>
      </w:r>
      <w:proofErr w:type="spellStart"/>
      <w:r w:rsidRPr="00B10E59">
        <w:rPr>
          <w:rFonts w:ascii="Times New Roman" w:hAnsi="Times New Roman" w:cs="Times New Roman"/>
        </w:rPr>
        <w:t>vraS</w:t>
      </w:r>
      <w:proofErr w:type="spellEnd"/>
      <w:r w:rsidRPr="00B10E59">
        <w:rPr>
          <w:rFonts w:ascii="Times New Roman" w:hAnsi="Times New Roman" w:cs="Times New Roman"/>
        </w:rPr>
        <w:t>/</w:t>
      </w:r>
      <w:proofErr w:type="spellStart"/>
      <w:r w:rsidRPr="00B10E59">
        <w:rPr>
          <w:rFonts w:ascii="Times New Roman" w:hAnsi="Times New Roman" w:cs="Times New Roman"/>
        </w:rPr>
        <w:t>vraR</w:t>
      </w:r>
      <w:proofErr w:type="spellEnd"/>
      <w:r w:rsidRPr="00B10E59">
        <w:rPr>
          <w:rFonts w:ascii="Times New Roman" w:hAnsi="Times New Roman" w:cs="Times New Roman"/>
        </w:rPr>
        <w:t xml:space="preserve">, pbp2, </w:t>
      </w:r>
      <w:proofErr w:type="spellStart"/>
      <w:r w:rsidRPr="00B10E59">
        <w:rPr>
          <w:rFonts w:ascii="Times New Roman" w:hAnsi="Times New Roman" w:cs="Times New Roman"/>
        </w:rPr>
        <w:t>fmtA</w:t>
      </w:r>
      <w:proofErr w:type="spellEnd"/>
      <w:r w:rsidRPr="00B10E59">
        <w:rPr>
          <w:rFonts w:ascii="Times New Roman" w:hAnsi="Times New Roman" w:cs="Times New Roman"/>
        </w:rPr>
        <w:t xml:space="preserve">) responsable d’une tolérance accrue aux β-lactamines ; – une activation du “SOS </w:t>
      </w:r>
      <w:proofErr w:type="spellStart"/>
      <w:r w:rsidRPr="00B10E59">
        <w:rPr>
          <w:rFonts w:ascii="Times New Roman" w:hAnsi="Times New Roman" w:cs="Times New Roman"/>
        </w:rPr>
        <w:t>response</w:t>
      </w:r>
      <w:proofErr w:type="spellEnd"/>
      <w:r w:rsidRPr="00B10E59">
        <w:rPr>
          <w:rFonts w:ascii="Times New Roman" w:hAnsi="Times New Roman" w:cs="Times New Roman"/>
        </w:rPr>
        <w:t>” (</w:t>
      </w:r>
      <w:proofErr w:type="spellStart"/>
      <w:r w:rsidRPr="00B10E59">
        <w:rPr>
          <w:rFonts w:ascii="Times New Roman" w:hAnsi="Times New Roman" w:cs="Times New Roman"/>
        </w:rPr>
        <w:t>recA</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lexA</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umuC</w:t>
      </w:r>
      <w:proofErr w:type="spellEnd"/>
      <w:r w:rsidRPr="00B10E59">
        <w:rPr>
          <w:rFonts w:ascii="Times New Roman" w:hAnsi="Times New Roman" w:cs="Times New Roman"/>
        </w:rPr>
        <w:t>) protégeant l’ADN contre les fluoroquinolones ; – une induction de la “</w:t>
      </w:r>
      <w:proofErr w:type="spellStart"/>
      <w:r w:rsidRPr="00B10E59">
        <w:rPr>
          <w:rFonts w:ascii="Times New Roman" w:hAnsi="Times New Roman" w:cs="Times New Roman"/>
        </w:rPr>
        <w:t>heat</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shock</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response</w:t>
      </w:r>
      <w:proofErr w:type="spellEnd"/>
      <w:r w:rsidRPr="00B10E59">
        <w:rPr>
          <w:rFonts w:ascii="Times New Roman" w:hAnsi="Times New Roman" w:cs="Times New Roman"/>
        </w:rPr>
        <w:t>” (</w:t>
      </w:r>
      <w:proofErr w:type="spellStart"/>
      <w:r w:rsidRPr="00B10E59">
        <w:rPr>
          <w:rFonts w:ascii="Times New Roman" w:hAnsi="Times New Roman" w:cs="Times New Roman"/>
        </w:rPr>
        <w:t>dnaK</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groEL</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grpE</w:t>
      </w:r>
      <w:proofErr w:type="spellEnd"/>
      <w:r w:rsidRPr="00B10E59">
        <w:rPr>
          <w:rFonts w:ascii="Times New Roman" w:hAnsi="Times New Roman" w:cs="Times New Roman"/>
        </w:rPr>
        <w:t>) favorisant la survie sous stress et l’élimination des protéines dénaturées.</w:t>
      </w:r>
    </w:p>
    <w:p w14:paraId="0F66A58B" w14:textId="77777777" w:rsidR="00AB2ADD" w:rsidRPr="00B10E59" w:rsidRDefault="00754F4D" w:rsidP="00754F4D">
      <w:pPr>
        <w:autoSpaceDE w:val="0"/>
        <w:autoSpaceDN w:val="0"/>
        <w:adjustRightInd w:val="0"/>
        <w:jc w:val="both"/>
        <w:rPr>
          <w:rFonts w:ascii="Times New Roman" w:hAnsi="Times New Roman" w:cs="Times New Roman"/>
          <w:u w:val="single"/>
        </w:rPr>
      </w:pPr>
      <w:r w:rsidRPr="00B10E59">
        <w:rPr>
          <w:rFonts w:ascii="Times New Roman" w:hAnsi="Times New Roman" w:cs="Times New Roman"/>
        </w:rPr>
        <w:t xml:space="preserve">4. </w:t>
      </w:r>
      <w:r w:rsidRPr="00B10E59">
        <w:rPr>
          <w:rFonts w:ascii="Times New Roman" w:hAnsi="Times New Roman" w:cs="Times New Roman"/>
          <w:u w:val="single"/>
        </w:rPr>
        <w:t>Indépendance vis-à-vis des carences énergétiques ou nutritionnelles</w:t>
      </w:r>
      <w:r w:rsidR="00D636F4" w:rsidRPr="00B10E59">
        <w:rPr>
          <w:rFonts w:ascii="Times New Roman" w:hAnsi="Times New Roman" w:cs="Times New Roman"/>
          <w:u w:val="single"/>
        </w:rPr>
        <w:t> :</w:t>
      </w:r>
    </w:p>
    <w:p w14:paraId="5E61E484" w14:textId="6FE97A65"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Les auteurs montrent que la formation de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n’est pas déclenchée par un manque d’ATP ou d’acides aminés : les niveaux intracellulaires restent normaux, ce qui contredit les modèles de dormance basés sur la carence énergétique. L’environnement intracellulaire riche et les contraintes oxydatives semblent être les principaux déclencheurs.</w:t>
      </w:r>
    </w:p>
    <w:p w14:paraId="60753960" w14:textId="3DBE9312"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5. </w:t>
      </w:r>
      <w:r w:rsidRPr="00B10E59">
        <w:rPr>
          <w:rFonts w:ascii="Times New Roman" w:hAnsi="Times New Roman" w:cs="Times New Roman"/>
          <w:u w:val="single"/>
        </w:rPr>
        <w:t>Tolérance multiple et réversibilité</w:t>
      </w:r>
      <w:r w:rsidR="00D636F4" w:rsidRPr="00B10E59">
        <w:rPr>
          <w:rFonts w:ascii="Times New Roman" w:hAnsi="Times New Roman" w:cs="Times New Roman"/>
          <w:u w:val="single"/>
        </w:rPr>
        <w:t> :</w:t>
      </w:r>
    </w:p>
    <w:p w14:paraId="476558D2" w14:textId="6B0957AB"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L’exposition à un seul antibiotique suffit à induire une tolérance croisée à plusieurs classes (β-lactamines, macrolides, fluoroquinolones, aminosides). Cependant, après suppression du traitement, les bactéries reprennent leur croissance normale et retrouvent leur sensibilité, montrant que la persistance est un état phénotypique réversible.</w:t>
      </w:r>
    </w:p>
    <w:p w14:paraId="4D7586C1" w14:textId="30BF80D7"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6. </w:t>
      </w:r>
      <w:r w:rsidRPr="00B10E59">
        <w:rPr>
          <w:rFonts w:ascii="Times New Roman" w:hAnsi="Times New Roman" w:cs="Times New Roman"/>
          <w:u w:val="single"/>
        </w:rPr>
        <w:t>Conclusion</w:t>
      </w:r>
      <w:r w:rsidR="00D636F4" w:rsidRPr="00B10E59">
        <w:rPr>
          <w:rFonts w:ascii="Times New Roman" w:hAnsi="Times New Roman" w:cs="Times New Roman"/>
          <w:u w:val="single"/>
        </w:rPr>
        <w:t> :</w:t>
      </w:r>
    </w:p>
    <w:p w14:paraId="45F7055B" w14:textId="0C26F444"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Les auteurs proposent un modèle intégratif où la persistance intracellulaire de S. aureus repose sur un ensemble de voies redondantes et adaptatives : réponses de stress multiples, ajustements métaboliques et maintien d’une activité cellulaire minimale. Ces formes persistantes pourraient constituer un réservoir majeur d’infections récidivantes et expliquer de nombreux échecs thérapeutiques, notamment dans les infections chroniques à S. aureus.</w:t>
      </w:r>
    </w:p>
    <w:p w14:paraId="63B4AFB0" w14:textId="335F8649" w:rsidR="00412278" w:rsidRPr="00B10E59" w:rsidRDefault="00041FD1" w:rsidP="00041FD1">
      <w:pPr>
        <w:pStyle w:val="Titre2"/>
        <w:numPr>
          <w:ilvl w:val="0"/>
          <w:numId w:val="3"/>
        </w:numPr>
        <w:rPr>
          <w:rFonts w:ascii="Times New Roman" w:hAnsi="Times New Roman" w:cs="Times New Roman"/>
          <w:u w:val="single"/>
        </w:rPr>
      </w:pPr>
      <w:bookmarkStart w:id="2" w:name="_Toc214564231"/>
      <w:r w:rsidRPr="00B10E59">
        <w:rPr>
          <w:rFonts w:ascii="Times New Roman" w:hAnsi="Times New Roman" w:cs="Times New Roman"/>
          <w:u w:val="single"/>
        </w:rPr>
        <w:lastRenderedPageBreak/>
        <w:t>Objectif du projet</w:t>
      </w:r>
      <w:bookmarkEnd w:id="2"/>
    </w:p>
    <w:p w14:paraId="0DB3B4A5" w14:textId="77777777" w:rsidR="00412278" w:rsidRPr="00B10E59" w:rsidRDefault="00412278" w:rsidP="00754F4D">
      <w:pPr>
        <w:autoSpaceDE w:val="0"/>
        <w:autoSpaceDN w:val="0"/>
        <w:adjustRightInd w:val="0"/>
        <w:jc w:val="both"/>
        <w:rPr>
          <w:rFonts w:ascii="Times New Roman" w:hAnsi="Times New Roman" w:cs="Times New Roman"/>
        </w:rPr>
      </w:pPr>
    </w:p>
    <w:p w14:paraId="6DE5B1C8" w14:textId="77777777" w:rsidR="005E47A8" w:rsidRPr="00B10E59" w:rsidRDefault="00AB2ADD" w:rsidP="00754F4D">
      <w:pPr>
        <w:jc w:val="both"/>
        <w:rPr>
          <w:rFonts w:ascii="Times New Roman" w:hAnsi="Times New Roman" w:cs="Times New Roman"/>
        </w:rPr>
      </w:pPr>
      <w:r w:rsidRPr="00B10E59">
        <w:rPr>
          <w:rFonts w:ascii="Times New Roman" w:hAnsi="Times New Roman" w:cs="Times New Roman"/>
        </w:rPr>
        <w:t>L’enjeu du projet est de reproduire</w:t>
      </w:r>
      <w:r w:rsidR="005E47A8" w:rsidRPr="00B10E59">
        <w:rPr>
          <w:rFonts w:ascii="Times New Roman" w:hAnsi="Times New Roman" w:cs="Times New Roman"/>
        </w:rPr>
        <w:t xml:space="preserve"> les figures qui apparaissent dans la publication : </w:t>
      </w:r>
    </w:p>
    <w:p w14:paraId="014EA34B" w14:textId="77777777" w:rsidR="005E47A8" w:rsidRPr="00B10E59" w:rsidRDefault="005E47A8" w:rsidP="00754F4D">
      <w:pPr>
        <w:jc w:val="both"/>
        <w:rPr>
          <w:rFonts w:ascii="Times New Roman" w:hAnsi="Times New Roman" w:cs="Times New Roman"/>
        </w:rPr>
      </w:pPr>
      <w:r w:rsidRPr="00B10E59">
        <w:rPr>
          <w:rFonts w:ascii="Times New Roman" w:hAnsi="Times New Roman" w:cs="Times New Roman"/>
          <w:noProof/>
        </w:rPr>
        <w:drawing>
          <wp:inline distT="0" distB="0" distL="0" distR="0" wp14:anchorId="6519AD67" wp14:editId="66BDF557">
            <wp:extent cx="5759450" cy="2378075"/>
            <wp:effectExtent l="0" t="0" r="6350" b="0"/>
            <wp:docPr id="2" name="Image 2" descr="Une image contenant text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 capture d’écran&#10;&#10;Description générée automatiquement"/>
                    <pic:cNvPicPr/>
                  </pic:nvPicPr>
                  <pic:blipFill>
                    <a:blip r:embed="rId6"/>
                    <a:stretch>
                      <a:fillRect/>
                    </a:stretch>
                  </pic:blipFill>
                  <pic:spPr>
                    <a:xfrm>
                      <a:off x="0" y="0"/>
                      <a:ext cx="5759450" cy="2378075"/>
                    </a:xfrm>
                    <a:prstGeom prst="rect">
                      <a:avLst/>
                    </a:prstGeom>
                  </pic:spPr>
                </pic:pic>
              </a:graphicData>
            </a:graphic>
          </wp:inline>
        </w:drawing>
      </w:r>
    </w:p>
    <w:p w14:paraId="67D6A3E9" w14:textId="0FF5BC51" w:rsidR="005E47A8" w:rsidRPr="00B10E59" w:rsidRDefault="005E47A8" w:rsidP="005E47A8">
      <w:pPr>
        <w:jc w:val="center"/>
        <w:rPr>
          <w:rFonts w:ascii="Times New Roman" w:hAnsi="Times New Roman" w:cs="Times New Roman"/>
          <w:i/>
          <w:iCs/>
          <w:u w:val="single"/>
        </w:rPr>
      </w:pPr>
      <w:r w:rsidRPr="00B10E59">
        <w:rPr>
          <w:rFonts w:ascii="Times New Roman" w:hAnsi="Times New Roman" w:cs="Times New Roman"/>
          <w:i/>
          <w:iCs/>
          <w:u w:val="single"/>
        </w:rPr>
        <w:t>Figure 1 : figures à reproduire dans le cadre du projet</w:t>
      </w:r>
    </w:p>
    <w:p w14:paraId="6146393A" w14:textId="5924F92F" w:rsidR="00F31D6A" w:rsidRPr="00B10E59" w:rsidRDefault="00F31D6A" w:rsidP="00F31D6A">
      <w:pPr>
        <w:rPr>
          <w:rFonts w:ascii="Times New Roman" w:hAnsi="Times New Roman" w:cs="Times New Roman"/>
        </w:rPr>
      </w:pPr>
      <w:r w:rsidRPr="00B10E59">
        <w:rPr>
          <w:rFonts w:ascii="Times New Roman" w:hAnsi="Times New Roman" w:cs="Times New Roman"/>
        </w:rPr>
        <w:t xml:space="preserve">Pour ce faire, il nous est indiqué la démarche suivie par les chercheurs pour réaliser les analyses sur les bases de données : </w:t>
      </w:r>
    </w:p>
    <w:p w14:paraId="7A78755F" w14:textId="306BBB2D" w:rsidR="00F31D6A" w:rsidRPr="00B10E59" w:rsidRDefault="00F31D6A" w:rsidP="00F31D6A">
      <w:pPr>
        <w:rPr>
          <w:rFonts w:ascii="Times New Roman" w:hAnsi="Times New Roman" w:cs="Times New Roman"/>
        </w:rPr>
      </w:pPr>
    </w:p>
    <w:p w14:paraId="625C960C" w14:textId="560A89F3" w:rsidR="00F31D6A" w:rsidRPr="00B10E59" w:rsidRDefault="00F31D6A" w:rsidP="00F31D6A">
      <w:pPr>
        <w:rPr>
          <w:rFonts w:ascii="Times New Roman" w:hAnsi="Times New Roman" w:cs="Times New Roman"/>
          <w:i/>
          <w:iCs/>
          <w:u w:val="single"/>
        </w:rPr>
      </w:pPr>
      <w:r w:rsidRPr="00B10E59">
        <w:rPr>
          <w:rFonts w:ascii="Times New Roman" w:hAnsi="Times New Roman" w:cs="Times New Roman"/>
          <w:i/>
          <w:iCs/>
          <w:noProof/>
          <w:u w:val="single"/>
        </w:rPr>
        <w:drawing>
          <wp:anchor distT="0" distB="0" distL="114300" distR="114300" simplePos="0" relativeHeight="251658240" behindDoc="1" locked="0" layoutInCell="1" allowOverlap="1" wp14:anchorId="4727C8D8" wp14:editId="4F73AA47">
            <wp:simplePos x="0" y="0"/>
            <wp:positionH relativeFrom="column">
              <wp:posOffset>0</wp:posOffset>
            </wp:positionH>
            <wp:positionV relativeFrom="paragraph">
              <wp:posOffset>15240</wp:posOffset>
            </wp:positionV>
            <wp:extent cx="3643630" cy="3747135"/>
            <wp:effectExtent l="0" t="0" r="1270" b="0"/>
            <wp:wrapTight wrapText="bothSides">
              <wp:wrapPolygon edited="0">
                <wp:start x="0" y="0"/>
                <wp:lineTo x="0" y="21523"/>
                <wp:lineTo x="21532" y="21523"/>
                <wp:lineTo x="21532" y="0"/>
                <wp:lineTo x="0" y="0"/>
              </wp:wrapPolygon>
            </wp:wrapTight>
            <wp:docPr id="3" name="Image 3"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document&#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3630" cy="3747135"/>
                    </a:xfrm>
                    <a:prstGeom prst="rect">
                      <a:avLst/>
                    </a:prstGeom>
                  </pic:spPr>
                </pic:pic>
              </a:graphicData>
            </a:graphic>
            <wp14:sizeRelH relativeFrom="page">
              <wp14:pctWidth>0</wp14:pctWidth>
            </wp14:sizeRelH>
            <wp14:sizeRelV relativeFrom="page">
              <wp14:pctHeight>0</wp14:pctHeight>
            </wp14:sizeRelV>
          </wp:anchor>
        </w:drawing>
      </w:r>
      <w:r w:rsidRPr="00B10E59">
        <w:rPr>
          <w:rFonts w:ascii="Times New Roman" w:hAnsi="Times New Roman" w:cs="Times New Roman"/>
          <w:i/>
          <w:iCs/>
          <w:u w:val="single"/>
        </w:rPr>
        <w:t xml:space="preserve">Figure 2 : </w:t>
      </w:r>
      <w:proofErr w:type="spellStart"/>
      <w:r w:rsidRPr="00B10E59">
        <w:rPr>
          <w:rFonts w:ascii="Times New Roman" w:hAnsi="Times New Roman" w:cs="Times New Roman"/>
          <w:i/>
          <w:iCs/>
          <w:u w:val="single"/>
        </w:rPr>
        <w:t>worklfow</w:t>
      </w:r>
      <w:proofErr w:type="spellEnd"/>
      <w:r w:rsidRPr="00B10E59">
        <w:rPr>
          <w:rFonts w:ascii="Times New Roman" w:hAnsi="Times New Roman" w:cs="Times New Roman"/>
          <w:i/>
          <w:iCs/>
          <w:u w:val="single"/>
        </w:rPr>
        <w:t xml:space="preserve"> employé par les auteurs pour procéder au Séquençage et l’analyse des données génomiques</w:t>
      </w:r>
    </w:p>
    <w:p w14:paraId="6D5B0DFC" w14:textId="59346D2A" w:rsidR="004D38EF" w:rsidRPr="00B10E59" w:rsidRDefault="004D38EF" w:rsidP="00F31D6A">
      <w:pPr>
        <w:rPr>
          <w:rFonts w:ascii="Times New Roman" w:hAnsi="Times New Roman" w:cs="Times New Roman"/>
          <w:i/>
          <w:iCs/>
          <w:u w:val="single"/>
        </w:rPr>
      </w:pPr>
    </w:p>
    <w:p w14:paraId="4B4CBE65" w14:textId="5A31163C" w:rsidR="004D38EF" w:rsidRPr="00B10E59" w:rsidRDefault="004D38EF" w:rsidP="00F31D6A">
      <w:pPr>
        <w:rPr>
          <w:rFonts w:ascii="Times New Roman" w:hAnsi="Times New Roman" w:cs="Times New Roman"/>
          <w:i/>
          <w:iCs/>
          <w:u w:val="single"/>
        </w:rPr>
      </w:pPr>
    </w:p>
    <w:p w14:paraId="282EEB11" w14:textId="2AFCBAE7" w:rsidR="004D38EF" w:rsidRPr="00B10E59" w:rsidRDefault="004D38EF" w:rsidP="00F31D6A">
      <w:pPr>
        <w:rPr>
          <w:rFonts w:ascii="Times New Roman" w:hAnsi="Times New Roman" w:cs="Times New Roman"/>
          <w:i/>
          <w:iCs/>
          <w:u w:val="single"/>
        </w:rPr>
      </w:pPr>
    </w:p>
    <w:p w14:paraId="3C9AED96" w14:textId="1E9959C7" w:rsidR="004D38EF" w:rsidRPr="00B10E59" w:rsidRDefault="004D38EF" w:rsidP="00F31D6A">
      <w:pPr>
        <w:rPr>
          <w:rFonts w:ascii="Times New Roman" w:hAnsi="Times New Roman" w:cs="Times New Roman"/>
          <w:i/>
          <w:iCs/>
          <w:u w:val="single"/>
        </w:rPr>
      </w:pPr>
    </w:p>
    <w:p w14:paraId="7C15E94D" w14:textId="6FA43025" w:rsidR="004D38EF" w:rsidRPr="00B10E59" w:rsidRDefault="004D38EF" w:rsidP="00F31D6A">
      <w:pPr>
        <w:rPr>
          <w:rFonts w:ascii="Times New Roman" w:hAnsi="Times New Roman" w:cs="Times New Roman"/>
          <w:i/>
          <w:iCs/>
          <w:u w:val="single"/>
        </w:rPr>
      </w:pPr>
    </w:p>
    <w:p w14:paraId="08D80158" w14:textId="61B830DC" w:rsidR="004D38EF" w:rsidRPr="00B10E59" w:rsidRDefault="004D38EF" w:rsidP="00F31D6A">
      <w:pPr>
        <w:rPr>
          <w:rFonts w:ascii="Times New Roman" w:hAnsi="Times New Roman" w:cs="Times New Roman"/>
          <w:i/>
          <w:iCs/>
          <w:u w:val="single"/>
        </w:rPr>
      </w:pPr>
    </w:p>
    <w:p w14:paraId="723741FC" w14:textId="4CEB4720" w:rsidR="004D38EF" w:rsidRPr="00B10E59" w:rsidRDefault="004D38EF" w:rsidP="00F31D6A">
      <w:pPr>
        <w:rPr>
          <w:rFonts w:ascii="Times New Roman" w:hAnsi="Times New Roman" w:cs="Times New Roman"/>
          <w:i/>
          <w:iCs/>
          <w:u w:val="single"/>
        </w:rPr>
      </w:pPr>
    </w:p>
    <w:p w14:paraId="791463B9" w14:textId="1E42ACE4" w:rsidR="004D38EF" w:rsidRPr="00B10E59" w:rsidRDefault="004D38EF" w:rsidP="00F31D6A">
      <w:pPr>
        <w:rPr>
          <w:rFonts w:ascii="Times New Roman" w:hAnsi="Times New Roman" w:cs="Times New Roman"/>
          <w:i/>
          <w:iCs/>
          <w:u w:val="single"/>
        </w:rPr>
      </w:pPr>
    </w:p>
    <w:p w14:paraId="7EEF63E4" w14:textId="40D82374" w:rsidR="004D38EF" w:rsidRPr="00B10E59" w:rsidRDefault="004D38EF" w:rsidP="00F31D6A">
      <w:pPr>
        <w:rPr>
          <w:rFonts w:ascii="Times New Roman" w:hAnsi="Times New Roman" w:cs="Times New Roman"/>
          <w:i/>
          <w:iCs/>
          <w:u w:val="single"/>
        </w:rPr>
      </w:pPr>
    </w:p>
    <w:p w14:paraId="3ED4FC45" w14:textId="0BDEC8D3" w:rsidR="004D38EF" w:rsidRPr="00B10E59" w:rsidRDefault="004D38EF" w:rsidP="00F31D6A">
      <w:pPr>
        <w:rPr>
          <w:rFonts w:ascii="Times New Roman" w:hAnsi="Times New Roman" w:cs="Times New Roman"/>
          <w:i/>
          <w:iCs/>
          <w:u w:val="single"/>
        </w:rPr>
      </w:pPr>
    </w:p>
    <w:p w14:paraId="7CCAED63" w14:textId="1001EBA6" w:rsidR="004D38EF" w:rsidRPr="00B10E59" w:rsidRDefault="004D38EF" w:rsidP="00F31D6A">
      <w:pPr>
        <w:rPr>
          <w:rFonts w:ascii="Times New Roman" w:hAnsi="Times New Roman" w:cs="Times New Roman"/>
          <w:i/>
          <w:iCs/>
          <w:u w:val="single"/>
        </w:rPr>
      </w:pPr>
    </w:p>
    <w:p w14:paraId="34B9FC5F" w14:textId="5E13A3C6" w:rsidR="004D38EF" w:rsidRPr="00B10E59" w:rsidRDefault="004D38EF" w:rsidP="00F31D6A">
      <w:pPr>
        <w:rPr>
          <w:rFonts w:ascii="Times New Roman" w:hAnsi="Times New Roman" w:cs="Times New Roman"/>
          <w:i/>
          <w:iCs/>
          <w:u w:val="single"/>
        </w:rPr>
      </w:pPr>
    </w:p>
    <w:p w14:paraId="327EC5E9" w14:textId="447B5376" w:rsidR="004D38EF" w:rsidRPr="00B10E59" w:rsidRDefault="004D38EF" w:rsidP="00F31D6A">
      <w:pPr>
        <w:rPr>
          <w:rFonts w:ascii="Times New Roman" w:hAnsi="Times New Roman" w:cs="Times New Roman"/>
          <w:i/>
          <w:iCs/>
          <w:u w:val="single"/>
        </w:rPr>
      </w:pPr>
    </w:p>
    <w:p w14:paraId="4A3DAB36" w14:textId="3ADE0C30" w:rsidR="004D38EF" w:rsidRPr="00B10E59" w:rsidRDefault="004D38EF" w:rsidP="00F31D6A">
      <w:pPr>
        <w:rPr>
          <w:rFonts w:ascii="Times New Roman" w:hAnsi="Times New Roman" w:cs="Times New Roman"/>
          <w:i/>
          <w:iCs/>
          <w:u w:val="single"/>
        </w:rPr>
      </w:pPr>
    </w:p>
    <w:p w14:paraId="7386518B" w14:textId="02F345F9" w:rsidR="004D38EF" w:rsidRPr="00B10E59" w:rsidRDefault="004D38EF" w:rsidP="00F31D6A">
      <w:pPr>
        <w:rPr>
          <w:rFonts w:ascii="Times New Roman" w:hAnsi="Times New Roman" w:cs="Times New Roman"/>
          <w:i/>
          <w:iCs/>
          <w:u w:val="single"/>
        </w:rPr>
      </w:pPr>
    </w:p>
    <w:p w14:paraId="49D01A54" w14:textId="4F8EDD30" w:rsidR="004D38EF" w:rsidRPr="00B10E59" w:rsidRDefault="004D38EF" w:rsidP="00F31D6A">
      <w:pPr>
        <w:rPr>
          <w:rFonts w:ascii="Times New Roman" w:hAnsi="Times New Roman" w:cs="Times New Roman"/>
          <w:i/>
          <w:iCs/>
          <w:u w:val="single"/>
        </w:rPr>
      </w:pPr>
    </w:p>
    <w:p w14:paraId="36C84EA8" w14:textId="3D7E632A" w:rsidR="004D38EF" w:rsidRPr="00B10E59" w:rsidRDefault="004D38EF" w:rsidP="00F31D6A">
      <w:pPr>
        <w:rPr>
          <w:rFonts w:ascii="Times New Roman" w:hAnsi="Times New Roman" w:cs="Times New Roman"/>
          <w:i/>
          <w:iCs/>
          <w:u w:val="single"/>
        </w:rPr>
      </w:pPr>
    </w:p>
    <w:p w14:paraId="34AF1DD2" w14:textId="3D17D9C8" w:rsidR="004D38EF" w:rsidRPr="00B10E59" w:rsidRDefault="004D38EF" w:rsidP="00F31D6A">
      <w:pPr>
        <w:rPr>
          <w:rFonts w:ascii="Times New Roman" w:hAnsi="Times New Roman" w:cs="Times New Roman"/>
          <w:i/>
          <w:iCs/>
          <w:u w:val="single"/>
        </w:rPr>
      </w:pPr>
    </w:p>
    <w:p w14:paraId="570A94FD" w14:textId="28B1DD20" w:rsidR="004D38EF" w:rsidRPr="00B10E59" w:rsidRDefault="004D38EF" w:rsidP="004D38EF">
      <w:pPr>
        <w:jc w:val="both"/>
        <w:rPr>
          <w:rFonts w:ascii="Times New Roman" w:hAnsi="Times New Roman" w:cs="Times New Roman"/>
        </w:rPr>
      </w:pPr>
      <w:r w:rsidRPr="00B10E59">
        <w:rPr>
          <w:rFonts w:ascii="Times New Roman" w:hAnsi="Times New Roman" w:cs="Times New Roman"/>
        </w:rPr>
        <w:t>Dans ce texte est résumé l’ensemble des logiciels et leurs versions pour obtenir les figures</w:t>
      </w:r>
      <w:r w:rsidR="009241A3" w:rsidRPr="00B10E59">
        <w:rPr>
          <w:rFonts w:ascii="Times New Roman" w:hAnsi="Times New Roman" w:cs="Times New Roman"/>
        </w:rPr>
        <w:t xml:space="preserve"> </w:t>
      </w:r>
      <w:r w:rsidRPr="00B10E59">
        <w:rPr>
          <w:rFonts w:ascii="Times New Roman" w:hAnsi="Times New Roman" w:cs="Times New Roman"/>
        </w:rPr>
        <w:t xml:space="preserve">présentées dans l’article. </w:t>
      </w:r>
    </w:p>
    <w:p w14:paraId="6D6370D6" w14:textId="083EAF45" w:rsidR="00B4708E" w:rsidRPr="00B10E59" w:rsidRDefault="005E47A8" w:rsidP="00754F4D">
      <w:pPr>
        <w:jc w:val="both"/>
        <w:rPr>
          <w:rFonts w:ascii="Times New Roman" w:hAnsi="Times New Roman" w:cs="Times New Roman"/>
        </w:rPr>
      </w:pPr>
      <w:r w:rsidRPr="00B10E59">
        <w:rPr>
          <w:rFonts w:ascii="Times New Roman" w:hAnsi="Times New Roman" w:cs="Times New Roman"/>
        </w:rPr>
        <w:t xml:space="preserve"> </w:t>
      </w:r>
      <w:r w:rsidR="00AB2ADD" w:rsidRPr="00B10E59">
        <w:rPr>
          <w:rFonts w:ascii="Times New Roman" w:hAnsi="Times New Roman" w:cs="Times New Roman"/>
        </w:rPr>
        <w:t xml:space="preserve"> </w:t>
      </w:r>
      <w:r w:rsidR="00B4708E" w:rsidRPr="00B10E59">
        <w:rPr>
          <w:rFonts w:ascii="Times New Roman" w:hAnsi="Times New Roman" w:cs="Times New Roman"/>
        </w:rPr>
        <w:br w:type="page"/>
      </w:r>
    </w:p>
    <w:p w14:paraId="080450CD" w14:textId="22CFB93C" w:rsidR="00B4708E" w:rsidRPr="00B10E59" w:rsidRDefault="00172045" w:rsidP="00754F4D">
      <w:pPr>
        <w:pStyle w:val="Titre1"/>
        <w:jc w:val="both"/>
      </w:pPr>
      <w:bookmarkStart w:id="3" w:name="_Toc214564232"/>
      <w:r w:rsidRPr="00B10E59">
        <w:lastRenderedPageBreak/>
        <w:t>Mat</w:t>
      </w:r>
      <w:r w:rsidR="00B4708E" w:rsidRPr="00B10E59">
        <w:t>é</w:t>
      </w:r>
      <w:r w:rsidRPr="00B10E59">
        <w:t>ri</w:t>
      </w:r>
      <w:r w:rsidR="00B4708E" w:rsidRPr="00B10E59">
        <w:t>e</w:t>
      </w:r>
      <w:r w:rsidRPr="00B10E59">
        <w:t>l</w:t>
      </w:r>
      <w:r w:rsidR="00B4708E" w:rsidRPr="00B10E59">
        <w:t xml:space="preserve"> et </w:t>
      </w:r>
      <w:r w:rsidRPr="00B10E59">
        <w:t>M</w:t>
      </w:r>
      <w:r w:rsidR="00B4708E" w:rsidRPr="00B10E59">
        <w:t>é</w:t>
      </w:r>
      <w:r w:rsidRPr="00B10E59">
        <w:t>thod</w:t>
      </w:r>
      <w:r w:rsidR="00B4708E" w:rsidRPr="00B10E59">
        <w:t>e</w:t>
      </w:r>
      <w:r w:rsidRPr="00B10E59">
        <w:t>s</w:t>
      </w:r>
      <w:bookmarkEnd w:id="3"/>
    </w:p>
    <w:p w14:paraId="5A1F3D6F" w14:textId="42130CE9" w:rsidR="00172045" w:rsidRPr="00B10E59" w:rsidRDefault="00172045"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(Tools </w:t>
      </w:r>
      <w:proofErr w:type="spellStart"/>
      <w:r w:rsidRPr="00B10E59">
        <w:rPr>
          <w:rFonts w:ascii="Times New Roman" w:hAnsi="Times New Roman" w:cs="Times New Roman"/>
        </w:rPr>
        <w:t>used</w:t>
      </w:r>
      <w:proofErr w:type="spellEnd"/>
      <w:r w:rsidRPr="00B10E59">
        <w:rPr>
          <w:rFonts w:ascii="Times New Roman" w:hAnsi="Times New Roman" w:cs="Times New Roman"/>
        </w:rPr>
        <w:t>, and setup)</w:t>
      </w:r>
    </w:p>
    <w:p w14:paraId="6FE32DAB" w14:textId="414D36AE" w:rsidR="007C6E5D" w:rsidRPr="00B10E59" w:rsidRDefault="007C6E5D" w:rsidP="007C6E5D">
      <w:pPr>
        <w:pStyle w:val="Titre2"/>
        <w:numPr>
          <w:ilvl w:val="0"/>
          <w:numId w:val="4"/>
        </w:numPr>
        <w:rPr>
          <w:rFonts w:ascii="Times New Roman" w:hAnsi="Times New Roman" w:cs="Times New Roman"/>
          <w:u w:val="single"/>
        </w:rPr>
      </w:pPr>
      <w:bookmarkStart w:id="4" w:name="_Toc214564233"/>
      <w:r w:rsidRPr="00B10E59">
        <w:rPr>
          <w:rFonts w:ascii="Times New Roman" w:hAnsi="Times New Roman" w:cs="Times New Roman"/>
          <w:u w:val="single"/>
        </w:rPr>
        <w:t>Workflow</w:t>
      </w:r>
      <w:bookmarkEnd w:id="4"/>
    </w:p>
    <w:p w14:paraId="2A4C8BD8" w14:textId="2F91DCED" w:rsidR="003C4F02" w:rsidRPr="00B10E59" w:rsidRDefault="00AB2AD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 workflow pour ce projet est entièrement détaillé et suit la figure suivante : </w:t>
      </w:r>
    </w:p>
    <w:p w14:paraId="09D54119" w14:textId="426EB7C1" w:rsidR="00AB2ADD" w:rsidRPr="00B10E59" w:rsidRDefault="00AB2ADD" w:rsidP="00754F4D">
      <w:pPr>
        <w:autoSpaceDE w:val="0"/>
        <w:autoSpaceDN w:val="0"/>
        <w:adjustRightInd w:val="0"/>
        <w:jc w:val="both"/>
        <w:rPr>
          <w:rFonts w:ascii="Times New Roman" w:hAnsi="Times New Roman" w:cs="Times New Roman"/>
        </w:rPr>
      </w:pPr>
      <w:r w:rsidRPr="00B10E59">
        <w:rPr>
          <w:rFonts w:ascii="Times New Roman" w:hAnsi="Times New Roman" w:cs="Times New Roman"/>
          <w:noProof/>
        </w:rPr>
        <w:drawing>
          <wp:inline distT="0" distB="0" distL="0" distR="0" wp14:anchorId="1D31B817" wp14:editId="177018A9">
            <wp:extent cx="5181600" cy="3352800"/>
            <wp:effectExtent l="0" t="0" r="0" b="0"/>
            <wp:docPr id="1" name="Image 1" descr="Une image contenant texte, diagramm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Police, ligne&#10;&#10;Description générée automatiquement"/>
                    <pic:cNvPicPr/>
                  </pic:nvPicPr>
                  <pic:blipFill>
                    <a:blip r:embed="rId8"/>
                    <a:stretch>
                      <a:fillRect/>
                    </a:stretch>
                  </pic:blipFill>
                  <pic:spPr>
                    <a:xfrm>
                      <a:off x="0" y="0"/>
                      <a:ext cx="5181600" cy="3352800"/>
                    </a:xfrm>
                    <a:prstGeom prst="rect">
                      <a:avLst/>
                    </a:prstGeom>
                  </pic:spPr>
                </pic:pic>
              </a:graphicData>
            </a:graphic>
          </wp:inline>
        </w:drawing>
      </w:r>
    </w:p>
    <w:p w14:paraId="2C8C2EF9" w14:textId="771AA7FA" w:rsidR="00AB2ADD" w:rsidRPr="00B10E59" w:rsidRDefault="00AB2ADD" w:rsidP="00AB2ADD">
      <w:pPr>
        <w:autoSpaceDE w:val="0"/>
        <w:autoSpaceDN w:val="0"/>
        <w:adjustRightInd w:val="0"/>
        <w:jc w:val="center"/>
        <w:rPr>
          <w:rFonts w:ascii="Times New Roman" w:hAnsi="Times New Roman" w:cs="Times New Roman"/>
          <w:i/>
          <w:iCs/>
          <w:u w:val="single"/>
        </w:rPr>
      </w:pPr>
      <w:r w:rsidRPr="00B10E59">
        <w:rPr>
          <w:rFonts w:ascii="Times New Roman" w:hAnsi="Times New Roman" w:cs="Times New Roman"/>
          <w:i/>
          <w:iCs/>
          <w:u w:val="single"/>
        </w:rPr>
        <w:t xml:space="preserve">Figure </w:t>
      </w:r>
      <w:r w:rsidR="00C4745E" w:rsidRPr="00B10E59">
        <w:rPr>
          <w:rFonts w:ascii="Times New Roman" w:hAnsi="Times New Roman" w:cs="Times New Roman"/>
          <w:i/>
          <w:iCs/>
          <w:u w:val="single"/>
        </w:rPr>
        <w:t>3</w:t>
      </w:r>
      <w:r w:rsidRPr="00B10E59">
        <w:rPr>
          <w:rFonts w:ascii="Times New Roman" w:hAnsi="Times New Roman" w:cs="Times New Roman"/>
          <w:i/>
          <w:iCs/>
          <w:u w:val="single"/>
        </w:rPr>
        <w:t> : Workflow de production des figures réalisées sur R</w:t>
      </w:r>
    </w:p>
    <w:p w14:paraId="3AE1C9F2" w14:textId="77777777" w:rsidR="00AB2ADD" w:rsidRPr="00B10E59" w:rsidRDefault="00AB2ADD" w:rsidP="00754F4D">
      <w:pPr>
        <w:autoSpaceDE w:val="0"/>
        <w:autoSpaceDN w:val="0"/>
        <w:adjustRightInd w:val="0"/>
        <w:jc w:val="both"/>
        <w:rPr>
          <w:rFonts w:ascii="Times New Roman" w:hAnsi="Times New Roman" w:cs="Times New Roman"/>
        </w:rPr>
      </w:pPr>
    </w:p>
    <w:p w14:paraId="33CA083F" w14:textId="1ADC0BB7" w:rsidR="007C6E5D" w:rsidRPr="00B10E59" w:rsidRDefault="007C6E5D" w:rsidP="007C6E5D">
      <w:pPr>
        <w:pStyle w:val="Titre2"/>
        <w:numPr>
          <w:ilvl w:val="0"/>
          <w:numId w:val="4"/>
        </w:numPr>
        <w:rPr>
          <w:rFonts w:ascii="Times New Roman" w:hAnsi="Times New Roman" w:cs="Times New Roman"/>
          <w:u w:val="single"/>
        </w:rPr>
      </w:pPr>
      <w:bookmarkStart w:id="5" w:name="_Toc214564234"/>
      <w:r w:rsidRPr="00B10E59">
        <w:rPr>
          <w:rFonts w:ascii="Times New Roman" w:hAnsi="Times New Roman" w:cs="Times New Roman"/>
          <w:u w:val="single"/>
        </w:rPr>
        <w:t>Logiciels et bibliothèques utilisés</w:t>
      </w:r>
      <w:bookmarkEnd w:id="5"/>
      <w:r w:rsidRPr="00B10E59">
        <w:rPr>
          <w:rFonts w:ascii="Times New Roman" w:hAnsi="Times New Roman" w:cs="Times New Roman"/>
          <w:u w:val="single"/>
        </w:rPr>
        <w:t xml:space="preserve"> </w:t>
      </w:r>
    </w:p>
    <w:p w14:paraId="19865D50" w14:textId="609AF586" w:rsidR="003C4F02" w:rsidRPr="00B10E59" w:rsidRDefault="003C4F02"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Pour réaliser cela, nous avons recourt </w:t>
      </w:r>
      <w:r w:rsidR="00196625" w:rsidRPr="00B10E59">
        <w:rPr>
          <w:rFonts w:ascii="Times New Roman" w:hAnsi="Times New Roman" w:cs="Times New Roman"/>
        </w:rPr>
        <w:t>à plusieurs logiciels</w:t>
      </w:r>
      <w:r w:rsidR="00AE3F95" w:rsidRPr="00B10E59">
        <w:rPr>
          <w:rFonts w:ascii="Times New Roman" w:hAnsi="Times New Roman" w:cs="Times New Roman"/>
        </w:rPr>
        <w:t xml:space="preserve"> et bibliothèques</w:t>
      </w:r>
      <w:r w:rsidR="00196625" w:rsidRPr="00B10E59">
        <w:rPr>
          <w:rFonts w:ascii="Times New Roman" w:hAnsi="Times New Roman" w:cs="Times New Roman"/>
        </w:rPr>
        <w:t xml:space="preserve"> : </w:t>
      </w:r>
    </w:p>
    <w:p w14:paraId="2EDB8BCC" w14:textId="139FF33C" w:rsidR="003E2C56" w:rsidRPr="00B10E59" w:rsidRDefault="003E2C56" w:rsidP="00754F4D">
      <w:pPr>
        <w:autoSpaceDE w:val="0"/>
        <w:autoSpaceDN w:val="0"/>
        <w:adjustRightInd w:val="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2436"/>
        <w:gridCol w:w="979"/>
        <w:gridCol w:w="3680"/>
      </w:tblGrid>
      <w:tr w:rsidR="00F2270B" w:rsidRPr="00F2270B" w14:paraId="6D34BA42" w14:textId="77777777" w:rsidTr="00565B19">
        <w:trPr>
          <w:tblHeader/>
          <w:tblCellSpacing w:w="15" w:type="dxa"/>
        </w:trPr>
        <w:tc>
          <w:tcPr>
            <w:tcW w:w="0" w:type="auto"/>
            <w:vAlign w:val="center"/>
            <w:hideMark/>
          </w:tcPr>
          <w:p w14:paraId="5D9C11CA"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Étape</w:t>
            </w:r>
          </w:p>
        </w:tc>
        <w:tc>
          <w:tcPr>
            <w:tcW w:w="0" w:type="auto"/>
            <w:vAlign w:val="center"/>
            <w:hideMark/>
          </w:tcPr>
          <w:p w14:paraId="476355AA"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Logiciel</w:t>
            </w:r>
          </w:p>
        </w:tc>
        <w:tc>
          <w:tcPr>
            <w:tcW w:w="949" w:type="dxa"/>
            <w:vAlign w:val="center"/>
            <w:hideMark/>
          </w:tcPr>
          <w:p w14:paraId="48DA2815"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Version</w:t>
            </w:r>
          </w:p>
        </w:tc>
        <w:tc>
          <w:tcPr>
            <w:tcW w:w="3635" w:type="dxa"/>
            <w:vAlign w:val="center"/>
            <w:hideMark/>
          </w:tcPr>
          <w:p w14:paraId="744098D9" w14:textId="153E1583" w:rsidR="006C6004" w:rsidRPr="00F2270B" w:rsidRDefault="00F2270B" w:rsidP="006C6004">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Fonction</w:t>
            </w:r>
          </w:p>
        </w:tc>
      </w:tr>
      <w:tr w:rsidR="006C6004" w:rsidRPr="00B10E59" w14:paraId="334133D2" w14:textId="77777777" w:rsidTr="00565B19">
        <w:trPr>
          <w:tblHeader/>
          <w:tblCellSpacing w:w="15" w:type="dxa"/>
        </w:trPr>
        <w:tc>
          <w:tcPr>
            <w:tcW w:w="0" w:type="auto"/>
            <w:vAlign w:val="center"/>
          </w:tcPr>
          <w:p w14:paraId="79BBB993" w14:textId="77777777" w:rsidR="006C6004" w:rsidRPr="00B10E59" w:rsidRDefault="006C6004" w:rsidP="006C6004">
            <w:pPr>
              <w:jc w:val="center"/>
              <w:rPr>
                <w:rFonts w:ascii="Times New Roman" w:eastAsia="Times New Roman" w:hAnsi="Times New Roman" w:cs="Times New Roman"/>
                <w:b/>
                <w:bCs/>
                <w:lang w:eastAsia="fr-FR"/>
              </w:rPr>
            </w:pPr>
          </w:p>
        </w:tc>
        <w:tc>
          <w:tcPr>
            <w:tcW w:w="0" w:type="auto"/>
            <w:vAlign w:val="center"/>
          </w:tcPr>
          <w:p w14:paraId="31CB3F4E" w14:textId="4907674A" w:rsidR="006C6004" w:rsidRPr="00B10E59" w:rsidRDefault="006C6004" w:rsidP="006C6004">
            <w:pPr>
              <w:jc w:val="center"/>
              <w:rPr>
                <w:rFonts w:ascii="Times New Roman" w:eastAsia="Times New Roman" w:hAnsi="Times New Roman" w:cs="Times New Roman"/>
                <w:b/>
                <w:bCs/>
                <w:lang w:eastAsia="fr-FR"/>
              </w:rPr>
            </w:pPr>
            <w:r w:rsidRPr="00B10E59">
              <w:rPr>
                <w:rFonts w:ascii="Times New Roman" w:eastAsia="Times New Roman" w:hAnsi="Times New Roman" w:cs="Times New Roman"/>
                <w:lang w:eastAsia="fr-FR"/>
              </w:rPr>
              <w:t>SRA - toolkit</w:t>
            </w:r>
          </w:p>
        </w:tc>
        <w:tc>
          <w:tcPr>
            <w:tcW w:w="949" w:type="dxa"/>
            <w:vAlign w:val="center"/>
          </w:tcPr>
          <w:p w14:paraId="5D485366" w14:textId="3C126F0E" w:rsidR="006C6004" w:rsidRPr="00B10E59" w:rsidRDefault="006C6004" w:rsidP="006C6004">
            <w:pPr>
              <w:jc w:val="center"/>
              <w:rPr>
                <w:rFonts w:ascii="Times New Roman" w:eastAsia="Times New Roman" w:hAnsi="Times New Roman" w:cs="Times New Roman"/>
                <w:b/>
                <w:bCs/>
                <w:lang w:eastAsia="fr-FR"/>
              </w:rPr>
            </w:pPr>
            <w:proofErr w:type="spellStart"/>
            <w:proofErr w:type="gramStart"/>
            <w:r w:rsidRPr="00B10E59">
              <w:rPr>
                <w:rFonts w:ascii="Times New Roman" w:eastAsia="Times New Roman" w:hAnsi="Times New Roman" w:cs="Times New Roman"/>
                <w:lang w:eastAsia="fr-FR"/>
              </w:rPr>
              <w:t>latest</w:t>
            </w:r>
            <w:proofErr w:type="spellEnd"/>
            <w:proofErr w:type="gramEnd"/>
          </w:p>
        </w:tc>
        <w:tc>
          <w:tcPr>
            <w:tcW w:w="3635" w:type="dxa"/>
            <w:vAlign w:val="center"/>
          </w:tcPr>
          <w:p w14:paraId="3AB45582" w14:textId="2A3B3884" w:rsidR="006C6004" w:rsidRPr="00B10E59" w:rsidRDefault="006C6004" w:rsidP="006C6004">
            <w:pPr>
              <w:jc w:val="center"/>
              <w:rPr>
                <w:rFonts w:ascii="Times New Roman" w:eastAsia="Times New Roman" w:hAnsi="Times New Roman" w:cs="Times New Roman"/>
                <w:b/>
                <w:bCs/>
                <w:lang w:eastAsia="fr-FR"/>
              </w:rPr>
            </w:pPr>
            <w:r w:rsidRPr="00B10E59">
              <w:rPr>
                <w:rFonts w:ascii="Times New Roman" w:eastAsia="Times New Roman" w:hAnsi="Times New Roman" w:cs="Times New Roman"/>
                <w:lang w:eastAsia="fr-FR"/>
              </w:rPr>
              <w:t>Télécharger les fichiers à analyser</w:t>
            </w:r>
          </w:p>
        </w:tc>
      </w:tr>
      <w:tr w:rsidR="006C6004" w:rsidRPr="00F2270B" w14:paraId="10E5E5BE" w14:textId="77777777" w:rsidTr="00565B19">
        <w:trPr>
          <w:tblCellSpacing w:w="15" w:type="dxa"/>
        </w:trPr>
        <w:tc>
          <w:tcPr>
            <w:tcW w:w="0" w:type="auto"/>
            <w:vAlign w:val="center"/>
            <w:hideMark/>
          </w:tcPr>
          <w:p w14:paraId="1ADA78E1" w14:textId="77777777"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 xml:space="preserve">Nettoyage / </w:t>
            </w:r>
            <w:proofErr w:type="spellStart"/>
            <w:r w:rsidRPr="00F2270B">
              <w:rPr>
                <w:rFonts w:ascii="Times New Roman" w:eastAsia="Times New Roman" w:hAnsi="Times New Roman" w:cs="Times New Roman"/>
                <w:lang w:eastAsia="fr-FR"/>
              </w:rPr>
              <w:t>trimming</w:t>
            </w:r>
            <w:proofErr w:type="spellEnd"/>
          </w:p>
        </w:tc>
        <w:tc>
          <w:tcPr>
            <w:tcW w:w="0" w:type="auto"/>
            <w:vAlign w:val="center"/>
            <w:hideMark/>
          </w:tcPr>
          <w:p w14:paraId="4A5C0FCD" w14:textId="77777777" w:rsidR="006C6004" w:rsidRPr="00F2270B" w:rsidRDefault="006C6004" w:rsidP="006C6004">
            <w:pPr>
              <w:rPr>
                <w:rFonts w:ascii="Times New Roman" w:eastAsia="Times New Roman" w:hAnsi="Times New Roman" w:cs="Times New Roman"/>
                <w:lang w:eastAsia="fr-FR"/>
              </w:rPr>
            </w:pPr>
            <w:proofErr w:type="spellStart"/>
            <w:r w:rsidRPr="00F2270B">
              <w:rPr>
                <w:rFonts w:ascii="Times New Roman" w:eastAsia="Times New Roman" w:hAnsi="Times New Roman" w:cs="Times New Roman"/>
                <w:lang w:eastAsia="fr-FR"/>
              </w:rPr>
              <w:t>Cutadapt</w:t>
            </w:r>
            <w:proofErr w:type="spellEnd"/>
          </w:p>
        </w:tc>
        <w:tc>
          <w:tcPr>
            <w:tcW w:w="949" w:type="dxa"/>
            <w:vAlign w:val="center"/>
            <w:hideMark/>
          </w:tcPr>
          <w:p w14:paraId="48D710ED" w14:textId="77777777"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1.11</w:t>
            </w:r>
          </w:p>
        </w:tc>
        <w:tc>
          <w:tcPr>
            <w:tcW w:w="3635" w:type="dxa"/>
            <w:vAlign w:val="center"/>
            <w:hideMark/>
          </w:tcPr>
          <w:p w14:paraId="7DB12BAF" w14:textId="66CE32AB"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Supprime les adaptateurs et les bases de mauvaise qualité</w:t>
            </w:r>
          </w:p>
        </w:tc>
      </w:tr>
      <w:tr w:rsidR="006C6004" w:rsidRPr="00B10E59" w14:paraId="34F6A669" w14:textId="77777777" w:rsidTr="00565B19">
        <w:trPr>
          <w:tblCellSpacing w:w="15" w:type="dxa"/>
        </w:trPr>
        <w:tc>
          <w:tcPr>
            <w:tcW w:w="0" w:type="auto"/>
            <w:vAlign w:val="center"/>
          </w:tcPr>
          <w:p w14:paraId="5B3E2B0D" w14:textId="1C4DDF16"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Alignement</w:t>
            </w:r>
          </w:p>
        </w:tc>
        <w:tc>
          <w:tcPr>
            <w:tcW w:w="0" w:type="auto"/>
            <w:vAlign w:val="center"/>
          </w:tcPr>
          <w:p w14:paraId="7B066604" w14:textId="727403BD" w:rsidR="006C6004" w:rsidRPr="00B10E59" w:rsidRDefault="006C6004" w:rsidP="006C6004">
            <w:pPr>
              <w:rPr>
                <w:rFonts w:ascii="Times New Roman" w:eastAsia="Times New Roman" w:hAnsi="Times New Roman" w:cs="Times New Roman"/>
                <w:lang w:eastAsia="fr-FR"/>
              </w:rPr>
            </w:pPr>
            <w:proofErr w:type="spellStart"/>
            <w:r w:rsidRPr="00F2270B">
              <w:rPr>
                <w:rFonts w:ascii="Times New Roman" w:eastAsia="Times New Roman" w:hAnsi="Times New Roman" w:cs="Times New Roman"/>
                <w:lang w:eastAsia="fr-FR"/>
              </w:rPr>
              <w:t>Bowtie</w:t>
            </w:r>
            <w:proofErr w:type="spellEnd"/>
          </w:p>
        </w:tc>
        <w:tc>
          <w:tcPr>
            <w:tcW w:w="949" w:type="dxa"/>
            <w:vAlign w:val="center"/>
          </w:tcPr>
          <w:p w14:paraId="3F848E8E" w14:textId="67C06511"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0.12.7</w:t>
            </w:r>
          </w:p>
        </w:tc>
        <w:tc>
          <w:tcPr>
            <w:tcW w:w="3635" w:type="dxa"/>
            <w:vAlign w:val="center"/>
          </w:tcPr>
          <w:p w14:paraId="5B5DB507" w14:textId="5AF21D4F"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Aligne les lectures sur le génome de référence</w:t>
            </w:r>
          </w:p>
        </w:tc>
      </w:tr>
      <w:tr w:rsidR="006C6004" w:rsidRPr="00F2270B" w14:paraId="18B7DFFF" w14:textId="77777777" w:rsidTr="00565B19">
        <w:trPr>
          <w:tblCellSpacing w:w="15" w:type="dxa"/>
        </w:trPr>
        <w:tc>
          <w:tcPr>
            <w:tcW w:w="0" w:type="auto"/>
            <w:vAlign w:val="center"/>
            <w:hideMark/>
          </w:tcPr>
          <w:p w14:paraId="5EAB6597" w14:textId="67FD51D4"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Comptage des gènes</w:t>
            </w:r>
          </w:p>
        </w:tc>
        <w:tc>
          <w:tcPr>
            <w:tcW w:w="0" w:type="auto"/>
            <w:vAlign w:val="center"/>
            <w:hideMark/>
          </w:tcPr>
          <w:p w14:paraId="70653B34" w14:textId="36825FF6" w:rsidR="006C6004" w:rsidRPr="00F2270B" w:rsidRDefault="006C6004" w:rsidP="006C6004">
            <w:pPr>
              <w:rPr>
                <w:rFonts w:ascii="Times New Roman" w:eastAsia="Times New Roman" w:hAnsi="Times New Roman" w:cs="Times New Roman"/>
                <w:lang w:eastAsia="fr-FR"/>
              </w:rPr>
            </w:pPr>
            <w:proofErr w:type="spellStart"/>
            <w:proofErr w:type="gramStart"/>
            <w:r w:rsidRPr="00F2270B">
              <w:rPr>
                <w:rFonts w:ascii="Times New Roman" w:eastAsia="Times New Roman" w:hAnsi="Times New Roman" w:cs="Times New Roman"/>
                <w:lang w:eastAsia="fr-FR"/>
              </w:rPr>
              <w:t>featureCounts</w:t>
            </w:r>
            <w:proofErr w:type="spellEnd"/>
            <w:proofErr w:type="gramEnd"/>
            <w:r w:rsidRPr="00F2270B">
              <w:rPr>
                <w:rFonts w:ascii="Times New Roman" w:eastAsia="Times New Roman" w:hAnsi="Times New Roman" w:cs="Times New Roman"/>
                <w:lang w:eastAsia="fr-FR"/>
              </w:rPr>
              <w:t xml:space="preserve"> (</w:t>
            </w:r>
            <w:proofErr w:type="spellStart"/>
            <w:r w:rsidRPr="00F2270B">
              <w:rPr>
                <w:rFonts w:ascii="Times New Roman" w:eastAsia="Times New Roman" w:hAnsi="Times New Roman" w:cs="Times New Roman"/>
                <w:lang w:eastAsia="fr-FR"/>
              </w:rPr>
              <w:t>Subread</w:t>
            </w:r>
            <w:proofErr w:type="spellEnd"/>
            <w:r w:rsidRPr="00F2270B">
              <w:rPr>
                <w:rFonts w:ascii="Times New Roman" w:eastAsia="Times New Roman" w:hAnsi="Times New Roman" w:cs="Times New Roman"/>
                <w:lang w:eastAsia="fr-FR"/>
              </w:rPr>
              <w:t xml:space="preserve"> package)</w:t>
            </w:r>
          </w:p>
        </w:tc>
        <w:tc>
          <w:tcPr>
            <w:tcW w:w="949" w:type="dxa"/>
            <w:vAlign w:val="center"/>
            <w:hideMark/>
          </w:tcPr>
          <w:p w14:paraId="769D2290" w14:textId="4810747B"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1.4.6-p3</w:t>
            </w:r>
          </w:p>
        </w:tc>
        <w:tc>
          <w:tcPr>
            <w:tcW w:w="3635" w:type="dxa"/>
            <w:vAlign w:val="center"/>
            <w:hideMark/>
          </w:tcPr>
          <w:p w14:paraId="0543E514" w14:textId="61E25529"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Associe les lectures aux gènes</w:t>
            </w:r>
          </w:p>
        </w:tc>
      </w:tr>
      <w:tr w:rsidR="006C6004" w:rsidRPr="00F2270B" w14:paraId="300442A8" w14:textId="77777777" w:rsidTr="00565B19">
        <w:trPr>
          <w:tblCellSpacing w:w="15" w:type="dxa"/>
        </w:trPr>
        <w:tc>
          <w:tcPr>
            <w:tcW w:w="0" w:type="auto"/>
            <w:vAlign w:val="center"/>
            <w:hideMark/>
          </w:tcPr>
          <w:p w14:paraId="61190829" w14:textId="2166FEE7"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Analyse statistique</w:t>
            </w:r>
          </w:p>
        </w:tc>
        <w:tc>
          <w:tcPr>
            <w:tcW w:w="0" w:type="auto"/>
            <w:vAlign w:val="center"/>
            <w:hideMark/>
          </w:tcPr>
          <w:p w14:paraId="185AF486" w14:textId="48427D84"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R</w:t>
            </w:r>
          </w:p>
        </w:tc>
        <w:tc>
          <w:tcPr>
            <w:tcW w:w="949" w:type="dxa"/>
            <w:vAlign w:val="center"/>
            <w:hideMark/>
          </w:tcPr>
          <w:p w14:paraId="7463742B" w14:textId="645A548D"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3.4.1</w:t>
            </w:r>
          </w:p>
        </w:tc>
        <w:tc>
          <w:tcPr>
            <w:tcW w:w="3635" w:type="dxa"/>
            <w:vAlign w:val="center"/>
            <w:hideMark/>
          </w:tcPr>
          <w:p w14:paraId="266C9E5E" w14:textId="2E255A99"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Environnement statistique</w:t>
            </w:r>
          </w:p>
        </w:tc>
      </w:tr>
      <w:tr w:rsidR="006C6004" w:rsidRPr="00F2270B" w14:paraId="386BEE5E" w14:textId="77777777" w:rsidTr="00565B19">
        <w:trPr>
          <w:tblCellSpacing w:w="15" w:type="dxa"/>
        </w:trPr>
        <w:tc>
          <w:tcPr>
            <w:tcW w:w="0" w:type="auto"/>
            <w:vAlign w:val="center"/>
            <w:hideMark/>
          </w:tcPr>
          <w:p w14:paraId="2E7DFDF3" w14:textId="3AF8FB14"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Différentiel d’expression</w:t>
            </w:r>
          </w:p>
        </w:tc>
        <w:tc>
          <w:tcPr>
            <w:tcW w:w="0" w:type="auto"/>
            <w:vAlign w:val="center"/>
            <w:hideMark/>
          </w:tcPr>
          <w:p w14:paraId="328421BA" w14:textId="2F78729A"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DESeq2</w:t>
            </w:r>
            <w:r w:rsidRPr="00B10E59">
              <w:rPr>
                <w:rFonts w:ascii="Times New Roman" w:eastAsia="Times New Roman" w:hAnsi="Times New Roman" w:cs="Times New Roman"/>
                <w:lang w:eastAsia="fr-FR"/>
              </w:rPr>
              <w:t xml:space="preserve"> (bibliothèque R)</w:t>
            </w:r>
          </w:p>
        </w:tc>
        <w:tc>
          <w:tcPr>
            <w:tcW w:w="949" w:type="dxa"/>
            <w:vAlign w:val="center"/>
            <w:hideMark/>
          </w:tcPr>
          <w:p w14:paraId="120EBD3B" w14:textId="082239BC"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1.16</w:t>
            </w:r>
          </w:p>
        </w:tc>
        <w:tc>
          <w:tcPr>
            <w:tcW w:w="3635" w:type="dxa"/>
            <w:vAlign w:val="center"/>
            <w:hideMark/>
          </w:tcPr>
          <w:p w14:paraId="5A7E400C" w14:textId="39647258"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Test de l’expression différentielle</w:t>
            </w:r>
          </w:p>
        </w:tc>
      </w:tr>
    </w:tbl>
    <w:p w14:paraId="02AAA24B" w14:textId="77777777" w:rsidR="00AD5651" w:rsidRPr="00B10E59" w:rsidRDefault="00AD5651">
      <w:pPr>
        <w:rPr>
          <w:rFonts w:ascii="Times New Roman" w:hAnsi="Times New Roman" w:cs="Times New Roman"/>
        </w:rPr>
      </w:pPr>
    </w:p>
    <w:p w14:paraId="2972AEF7" w14:textId="2FAF12F9" w:rsidR="00B10E59" w:rsidRPr="00B10E59" w:rsidRDefault="00714498">
      <w:pPr>
        <w:rPr>
          <w:rFonts w:ascii="Times New Roman" w:hAnsi="Times New Roman" w:cs="Times New Roman"/>
        </w:rPr>
      </w:pPr>
      <w:r>
        <w:rPr>
          <w:rFonts w:ascii="Times New Roman" w:hAnsi="Times New Roman" w:cs="Times New Roman"/>
        </w:rPr>
        <w:br w:type="page"/>
      </w:r>
    </w:p>
    <w:p w14:paraId="2C773FD4" w14:textId="19CCCF04" w:rsidR="00B10E59" w:rsidRPr="00B10E59" w:rsidRDefault="00B10E59" w:rsidP="00B10E59">
      <w:pPr>
        <w:pStyle w:val="Titre2"/>
        <w:numPr>
          <w:ilvl w:val="0"/>
          <w:numId w:val="4"/>
        </w:numPr>
        <w:rPr>
          <w:rFonts w:ascii="Times New Roman" w:hAnsi="Times New Roman" w:cs="Times New Roman"/>
          <w:u w:val="single"/>
        </w:rPr>
      </w:pPr>
      <w:bookmarkStart w:id="6" w:name="_Toc214564235"/>
      <w:r w:rsidRPr="00B10E59">
        <w:rPr>
          <w:rFonts w:ascii="Times New Roman" w:hAnsi="Times New Roman" w:cs="Times New Roman"/>
          <w:u w:val="single"/>
        </w:rPr>
        <w:lastRenderedPageBreak/>
        <w:t>Images Docker</w:t>
      </w:r>
      <w:bookmarkEnd w:id="6"/>
    </w:p>
    <w:p w14:paraId="612E979B" w14:textId="3F9B32B7" w:rsidR="00B10E59" w:rsidRDefault="00B10E59" w:rsidP="00B10E59">
      <w:pPr>
        <w:rPr>
          <w:rFonts w:ascii="Times New Roman" w:hAnsi="Times New Roman" w:cs="Times New Roman"/>
        </w:rPr>
      </w:pPr>
    </w:p>
    <w:p w14:paraId="6A779ABE" w14:textId="315F68A7" w:rsidR="00714498" w:rsidRPr="00B10E59" w:rsidRDefault="00714498" w:rsidP="00714498">
      <w:pPr>
        <w:rPr>
          <w:rFonts w:ascii="Times New Roman" w:hAnsi="Times New Roman" w:cs="Times New Roman"/>
        </w:rPr>
      </w:pPr>
      <w:r>
        <w:rPr>
          <w:rFonts w:ascii="Times New Roman" w:hAnsi="Times New Roman" w:cs="Times New Roman"/>
        </w:rPr>
        <w:t xml:space="preserve">Une </w:t>
      </w:r>
      <w:r w:rsidRPr="00B10E59">
        <w:rPr>
          <w:rFonts w:ascii="Times New Roman" w:hAnsi="Times New Roman" w:cs="Times New Roman"/>
        </w:rPr>
        <w:t>composante nécessaire pour ce projet est la création d’images Docker permettant d’exploiter les bonnes versions de tous les logiciels cités ci-dessus. Pour ce faire, un OS minimal (Ubuntu – version 22 ou 14 pour les logiciels les plus anciens) est créé et chaque logiciel est chargé sur cette image. Cette image est ensuite construite. Cette construction est forcée en architecture Linux pour des soucis de compatibilité</w:t>
      </w:r>
      <w:r w:rsidR="00151948">
        <w:rPr>
          <w:rFonts w:ascii="Times New Roman" w:hAnsi="Times New Roman" w:cs="Times New Roman"/>
        </w:rPr>
        <w:t xml:space="preserve"> inter-machine.</w:t>
      </w:r>
    </w:p>
    <w:p w14:paraId="3FF569E0" w14:textId="7DE410A4" w:rsidR="00714498" w:rsidRPr="00B10E59" w:rsidRDefault="00714498" w:rsidP="00B10E59">
      <w:pPr>
        <w:rPr>
          <w:rFonts w:ascii="Times New Roman" w:hAnsi="Times New Roman" w:cs="Times New Roman"/>
        </w:rPr>
      </w:pPr>
    </w:p>
    <w:p w14:paraId="12E2DF7A" w14:textId="4B1BDDAB" w:rsidR="00B10E59" w:rsidRDefault="00B10E59" w:rsidP="00B10E59">
      <w:pPr>
        <w:pStyle w:val="Titre2"/>
        <w:numPr>
          <w:ilvl w:val="0"/>
          <w:numId w:val="4"/>
        </w:numPr>
        <w:rPr>
          <w:rFonts w:ascii="Times New Roman" w:hAnsi="Times New Roman" w:cs="Times New Roman"/>
          <w:u w:val="single"/>
        </w:rPr>
      </w:pPr>
      <w:bookmarkStart w:id="7" w:name="_Toc214564236"/>
      <w:proofErr w:type="spellStart"/>
      <w:r w:rsidRPr="00B10E59">
        <w:rPr>
          <w:rFonts w:ascii="Times New Roman" w:hAnsi="Times New Roman" w:cs="Times New Roman"/>
          <w:u w:val="single"/>
        </w:rPr>
        <w:t>NextFlow</w:t>
      </w:r>
      <w:bookmarkEnd w:id="7"/>
      <w:proofErr w:type="spellEnd"/>
    </w:p>
    <w:p w14:paraId="462F9410" w14:textId="77777777" w:rsidR="00B10E59" w:rsidRDefault="00B10E59" w:rsidP="00B10E59"/>
    <w:p w14:paraId="7D92174B" w14:textId="1F3EC59B" w:rsidR="00B10E59" w:rsidRPr="00B10E59" w:rsidRDefault="00B10E59" w:rsidP="00B10E59">
      <w:pPr>
        <w:rPr>
          <w:rFonts w:ascii="Times New Roman" w:hAnsi="Times New Roman" w:cs="Times New Roman"/>
        </w:rPr>
      </w:pPr>
      <w:r w:rsidRPr="00B10E59">
        <w:rPr>
          <w:rFonts w:ascii="Times New Roman" w:hAnsi="Times New Roman" w:cs="Times New Roman"/>
        </w:rPr>
        <w:t xml:space="preserve">Afin de pouvoir utiliser tous ces logiciels, il a été nécessaire de passer par la construction d’un Workflow via le logiciel </w:t>
      </w:r>
      <w:proofErr w:type="spellStart"/>
      <w:r w:rsidRPr="00B10E59">
        <w:rPr>
          <w:rFonts w:ascii="Times New Roman" w:hAnsi="Times New Roman" w:cs="Times New Roman"/>
        </w:rPr>
        <w:t>Nextflow</w:t>
      </w:r>
      <w:proofErr w:type="spellEnd"/>
      <w:r w:rsidRPr="00B10E59">
        <w:rPr>
          <w:rFonts w:ascii="Times New Roman" w:hAnsi="Times New Roman" w:cs="Times New Roman"/>
        </w:rPr>
        <w:t xml:space="preserve"> (version 25.10.0). </w:t>
      </w:r>
    </w:p>
    <w:p w14:paraId="3B59C2C7" w14:textId="77777777" w:rsidR="00B10E59" w:rsidRPr="00B10E59" w:rsidRDefault="00B10E59" w:rsidP="00B10E59">
      <w:pPr>
        <w:rPr>
          <w:rFonts w:ascii="Times New Roman" w:hAnsi="Times New Roman" w:cs="Times New Roman"/>
        </w:rPr>
      </w:pPr>
    </w:p>
    <w:p w14:paraId="35C5E09B" w14:textId="23486E16" w:rsidR="00A6444F" w:rsidRPr="00B10E59" w:rsidRDefault="00A6444F">
      <w:pPr>
        <w:rPr>
          <w:rFonts w:ascii="Times New Roman" w:eastAsia="Times New Roman" w:hAnsi="Times New Roman" w:cs="Times New Roman"/>
          <w:b/>
          <w:bCs/>
          <w:kern w:val="36"/>
          <w:sz w:val="48"/>
          <w:szCs w:val="48"/>
          <w:lang w:eastAsia="fr-FR"/>
        </w:rPr>
      </w:pPr>
      <w:r w:rsidRPr="00B10E59">
        <w:rPr>
          <w:rFonts w:ascii="Times New Roman" w:hAnsi="Times New Roman" w:cs="Times New Roman"/>
        </w:rPr>
        <w:br w:type="page"/>
      </w:r>
    </w:p>
    <w:p w14:paraId="38B4D461" w14:textId="2E9F712F" w:rsidR="00B4708E" w:rsidRPr="007602B6" w:rsidRDefault="00172045" w:rsidP="00754F4D">
      <w:pPr>
        <w:pStyle w:val="Titre1"/>
        <w:jc w:val="both"/>
        <w:rPr>
          <w:lang w:val="en-US"/>
        </w:rPr>
      </w:pPr>
      <w:bookmarkStart w:id="8" w:name="_Toc214564237"/>
      <w:proofErr w:type="spellStart"/>
      <w:r w:rsidRPr="007602B6">
        <w:rPr>
          <w:lang w:val="en-US"/>
        </w:rPr>
        <w:lastRenderedPageBreak/>
        <w:t>R</w:t>
      </w:r>
      <w:r w:rsidR="00754F4D" w:rsidRPr="007602B6">
        <w:rPr>
          <w:lang w:val="en-US"/>
        </w:rPr>
        <w:t>é</w:t>
      </w:r>
      <w:r w:rsidRPr="007602B6">
        <w:rPr>
          <w:lang w:val="en-US"/>
        </w:rPr>
        <w:t>sult</w:t>
      </w:r>
      <w:r w:rsidR="00054B57" w:rsidRPr="007602B6">
        <w:rPr>
          <w:lang w:val="en-US"/>
        </w:rPr>
        <w:t>ats</w:t>
      </w:r>
      <w:bookmarkEnd w:id="8"/>
      <w:proofErr w:type="spellEnd"/>
    </w:p>
    <w:p w14:paraId="7B849F51" w14:textId="2EEC4236" w:rsidR="00172045" w:rsidRPr="00B10E59"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(Workflow developed, results obtained after execution)</w:t>
      </w:r>
    </w:p>
    <w:p w14:paraId="364A666A" w14:textId="77777777" w:rsidR="00B4708E" w:rsidRPr="00B10E59" w:rsidRDefault="00B4708E" w:rsidP="00754F4D">
      <w:pPr>
        <w:jc w:val="both"/>
        <w:rPr>
          <w:rFonts w:ascii="Times New Roman" w:hAnsi="Times New Roman" w:cs="Times New Roman"/>
          <w:lang w:val="en-US"/>
        </w:rPr>
      </w:pPr>
      <w:r w:rsidRPr="00B10E59">
        <w:rPr>
          <w:rFonts w:ascii="Times New Roman" w:hAnsi="Times New Roman" w:cs="Times New Roman"/>
          <w:lang w:val="en-US"/>
        </w:rPr>
        <w:br w:type="page"/>
      </w:r>
    </w:p>
    <w:p w14:paraId="5D415D23" w14:textId="77777777" w:rsidR="00B4708E" w:rsidRPr="00B10E59" w:rsidRDefault="00172045" w:rsidP="00754F4D">
      <w:pPr>
        <w:pStyle w:val="Titre1"/>
        <w:jc w:val="both"/>
        <w:rPr>
          <w:lang w:val="en-US"/>
        </w:rPr>
      </w:pPr>
      <w:bookmarkStart w:id="9" w:name="_Toc214564238"/>
      <w:r w:rsidRPr="00B10E59">
        <w:rPr>
          <w:lang w:val="en-US"/>
        </w:rPr>
        <w:lastRenderedPageBreak/>
        <w:t>Conclusion / perspectives</w:t>
      </w:r>
      <w:bookmarkEnd w:id="9"/>
    </w:p>
    <w:p w14:paraId="29E0D805" w14:textId="5E617E91" w:rsidR="00172045" w:rsidRPr="00B10E59"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(Interpretation of the results, and conclusion about</w:t>
      </w:r>
    </w:p>
    <w:p w14:paraId="21C38AA1" w14:textId="792AD59A" w:rsidR="00172045" w:rsidRPr="00B10E59" w:rsidRDefault="00172045" w:rsidP="00754F4D">
      <w:pPr>
        <w:jc w:val="both"/>
        <w:rPr>
          <w:rFonts w:ascii="Times New Roman" w:hAnsi="Times New Roman" w:cs="Times New Roman"/>
        </w:rPr>
      </w:pPr>
      <w:proofErr w:type="spellStart"/>
      <w:proofErr w:type="gramStart"/>
      <w:r w:rsidRPr="00B10E59">
        <w:rPr>
          <w:rFonts w:ascii="Times New Roman" w:hAnsi="Times New Roman" w:cs="Times New Roman"/>
        </w:rPr>
        <w:t>reproducibility</w:t>
      </w:r>
      <w:proofErr w:type="spellEnd"/>
      <w:proofErr w:type="gramEnd"/>
      <w:r w:rsidRPr="00B10E59">
        <w:rPr>
          <w:rFonts w:ascii="Times New Roman" w:hAnsi="Times New Roman" w:cs="Times New Roman"/>
        </w:rPr>
        <w:t>)</w:t>
      </w:r>
    </w:p>
    <w:p w14:paraId="7B516D34" w14:textId="7DD75242" w:rsidR="00172045" w:rsidRPr="00B10E59" w:rsidRDefault="00172045" w:rsidP="00754F4D">
      <w:pPr>
        <w:jc w:val="both"/>
        <w:rPr>
          <w:rFonts w:ascii="Times New Roman" w:hAnsi="Times New Roman" w:cs="Times New Roman"/>
        </w:rPr>
      </w:pPr>
      <w:r w:rsidRPr="00B10E59">
        <w:rPr>
          <w:rFonts w:ascii="Times New Roman" w:hAnsi="Times New Roman" w:cs="Times New Roman"/>
        </w:rPr>
        <w:br w:type="page"/>
      </w:r>
    </w:p>
    <w:p w14:paraId="487B9D3F" w14:textId="2806DF67" w:rsidR="00172045" w:rsidRPr="00B10E59" w:rsidRDefault="00172045" w:rsidP="00754F4D">
      <w:pPr>
        <w:pStyle w:val="Titre1"/>
        <w:jc w:val="both"/>
      </w:pPr>
      <w:bookmarkStart w:id="10" w:name="_Toc214564239"/>
      <w:r w:rsidRPr="00B10E59">
        <w:lastRenderedPageBreak/>
        <w:t>Bibliographie :</w:t>
      </w:r>
      <w:bookmarkEnd w:id="10"/>
    </w:p>
    <w:p w14:paraId="3D0430F8" w14:textId="11B38936" w:rsidR="00172045" w:rsidRPr="00B10E59" w:rsidRDefault="00172045" w:rsidP="00754F4D">
      <w:pPr>
        <w:jc w:val="both"/>
        <w:rPr>
          <w:rFonts w:ascii="Times New Roman" w:hAnsi="Times New Roman" w:cs="Times New Roman"/>
        </w:rPr>
      </w:pPr>
      <w:r w:rsidRPr="00B10E59">
        <w:rPr>
          <w:rFonts w:ascii="Times New Roman" w:hAnsi="Times New Roman" w:cs="Times New Roman"/>
        </w:rPr>
        <w:t xml:space="preserve">[1] </w:t>
      </w:r>
      <w:proofErr w:type="spellStart"/>
      <w:r w:rsidRPr="00B10E59">
        <w:rPr>
          <w:rFonts w:ascii="Times New Roman" w:hAnsi="Times New Roman" w:cs="Times New Roman"/>
        </w:rPr>
        <w:t>Peyrusson</w:t>
      </w:r>
      <w:proofErr w:type="spellEnd"/>
      <w:r w:rsidRPr="00B10E59">
        <w:rPr>
          <w:rFonts w:ascii="Times New Roman" w:hAnsi="Times New Roman" w:cs="Times New Roman"/>
        </w:rPr>
        <w:t xml:space="preserve">, F., </w:t>
      </w:r>
      <w:proofErr w:type="spellStart"/>
      <w:r w:rsidRPr="00B10E59">
        <w:rPr>
          <w:rFonts w:ascii="Times New Roman" w:hAnsi="Times New Roman" w:cs="Times New Roman"/>
        </w:rPr>
        <w:t>Varet</w:t>
      </w:r>
      <w:proofErr w:type="spellEnd"/>
      <w:r w:rsidRPr="00B10E59">
        <w:rPr>
          <w:rFonts w:ascii="Times New Roman" w:hAnsi="Times New Roman" w:cs="Times New Roman"/>
        </w:rPr>
        <w:t>, H., Nguyen, T.K. et al. </w:t>
      </w:r>
      <w:proofErr w:type="spellStart"/>
      <w:r w:rsidRPr="00B10E59">
        <w:rPr>
          <w:rFonts w:ascii="Times New Roman" w:hAnsi="Times New Roman" w:cs="Times New Roman"/>
          <w:u w:val="single"/>
        </w:rPr>
        <w:t>Intracellular</w:t>
      </w:r>
      <w:proofErr w:type="spellEnd"/>
      <w:r w:rsidRPr="00B10E59">
        <w:rPr>
          <w:rFonts w:ascii="Times New Roman" w:hAnsi="Times New Roman" w:cs="Times New Roman"/>
          <w:u w:val="single"/>
        </w:rPr>
        <w:t> Staphylococcus aureus </w:t>
      </w:r>
      <w:proofErr w:type="spellStart"/>
      <w:r w:rsidRPr="00B10E59">
        <w:rPr>
          <w:rFonts w:ascii="Times New Roman" w:hAnsi="Times New Roman" w:cs="Times New Roman"/>
          <w:u w:val="single"/>
        </w:rPr>
        <w:t>persisters</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upon</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antibiotic</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exposure</w:t>
      </w:r>
      <w:proofErr w:type="spellEnd"/>
      <w:r w:rsidRPr="00B10E59">
        <w:rPr>
          <w:rFonts w:ascii="Times New Roman" w:hAnsi="Times New Roman" w:cs="Times New Roman"/>
        </w:rPr>
        <w:t xml:space="preserve">. Nat Commun 11, 2200 (2020). </w:t>
      </w:r>
      <w:hyperlink r:id="rId9" w:history="1">
        <w:r w:rsidRPr="00B10E59">
          <w:rPr>
            <w:rStyle w:val="Lienhypertexte"/>
            <w:rFonts w:ascii="Times New Roman" w:hAnsi="Times New Roman" w:cs="Times New Roman"/>
          </w:rPr>
          <w:t>https://doi.org/10.1038/s41467-020-15966-7</w:t>
        </w:r>
      </w:hyperlink>
    </w:p>
    <w:p w14:paraId="71A95937" w14:textId="11DF8E16" w:rsidR="00172045" w:rsidRPr="00B10E59" w:rsidRDefault="00172045" w:rsidP="00754F4D">
      <w:pPr>
        <w:jc w:val="both"/>
        <w:rPr>
          <w:rFonts w:ascii="Times New Roman" w:hAnsi="Times New Roman" w:cs="Times New Roman"/>
        </w:rPr>
      </w:pPr>
      <w:r w:rsidRPr="00B10E59">
        <w:rPr>
          <w:rFonts w:ascii="Times New Roman" w:hAnsi="Times New Roman" w:cs="Times New Roman"/>
        </w:rPr>
        <w:t>[2]</w:t>
      </w:r>
    </w:p>
    <w:p w14:paraId="74FC1C3F" w14:textId="64D75D87" w:rsidR="00172045" w:rsidRPr="00B10E59" w:rsidRDefault="00172045" w:rsidP="00754F4D">
      <w:pPr>
        <w:jc w:val="both"/>
        <w:rPr>
          <w:rFonts w:ascii="Times New Roman" w:hAnsi="Times New Roman" w:cs="Times New Roman"/>
        </w:rPr>
      </w:pPr>
    </w:p>
    <w:p w14:paraId="2AB54BA9" w14:textId="06D4954D" w:rsidR="00172045" w:rsidRPr="00B10E59" w:rsidRDefault="00172045" w:rsidP="00754F4D">
      <w:pPr>
        <w:jc w:val="both"/>
        <w:rPr>
          <w:rFonts w:ascii="Times New Roman" w:hAnsi="Times New Roman" w:cs="Times New Roman"/>
        </w:rPr>
      </w:pPr>
    </w:p>
    <w:sectPr w:rsidR="00172045" w:rsidRPr="00B10E59" w:rsidSect="00F308A0">
      <w:pgSz w:w="11906" w:h="16838"/>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52C9B"/>
    <w:multiLevelType w:val="hybridMultilevel"/>
    <w:tmpl w:val="F30E0D22"/>
    <w:lvl w:ilvl="0" w:tplc="51C6726C">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350D7F33"/>
    <w:multiLevelType w:val="hybridMultilevel"/>
    <w:tmpl w:val="575CB6AA"/>
    <w:lvl w:ilvl="0" w:tplc="107E144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5C3B15"/>
    <w:multiLevelType w:val="hybridMultilevel"/>
    <w:tmpl w:val="BF6C3B42"/>
    <w:lvl w:ilvl="0" w:tplc="6C9861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AF45A86"/>
    <w:multiLevelType w:val="hybridMultilevel"/>
    <w:tmpl w:val="B1B02CAA"/>
    <w:lvl w:ilvl="0" w:tplc="B7D03C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7726440">
    <w:abstractNumId w:val="3"/>
  </w:num>
  <w:num w:numId="2" w16cid:durableId="2118744862">
    <w:abstractNumId w:val="1"/>
  </w:num>
  <w:num w:numId="3" w16cid:durableId="631981261">
    <w:abstractNumId w:val="0"/>
  </w:num>
  <w:num w:numId="4" w16cid:durableId="1385526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45"/>
    <w:rsid w:val="00041FD1"/>
    <w:rsid w:val="00042884"/>
    <w:rsid w:val="00054B57"/>
    <w:rsid w:val="000957F4"/>
    <w:rsid w:val="00151948"/>
    <w:rsid w:val="00172045"/>
    <w:rsid w:val="00196625"/>
    <w:rsid w:val="003060AC"/>
    <w:rsid w:val="003C4F02"/>
    <w:rsid w:val="003E2C56"/>
    <w:rsid w:val="00412278"/>
    <w:rsid w:val="004272F0"/>
    <w:rsid w:val="0045656B"/>
    <w:rsid w:val="00470685"/>
    <w:rsid w:val="004D38EF"/>
    <w:rsid w:val="004E7A72"/>
    <w:rsid w:val="00565B19"/>
    <w:rsid w:val="00565DEE"/>
    <w:rsid w:val="00591F98"/>
    <w:rsid w:val="005E47A8"/>
    <w:rsid w:val="006B469E"/>
    <w:rsid w:val="006C1996"/>
    <w:rsid w:val="006C6004"/>
    <w:rsid w:val="00714498"/>
    <w:rsid w:val="00754F4D"/>
    <w:rsid w:val="007602B6"/>
    <w:rsid w:val="007C6E5D"/>
    <w:rsid w:val="008139A6"/>
    <w:rsid w:val="00840466"/>
    <w:rsid w:val="009021BF"/>
    <w:rsid w:val="009241A3"/>
    <w:rsid w:val="00A6444F"/>
    <w:rsid w:val="00A959FD"/>
    <w:rsid w:val="00AB2ADD"/>
    <w:rsid w:val="00AC2010"/>
    <w:rsid w:val="00AD5651"/>
    <w:rsid w:val="00AE3F95"/>
    <w:rsid w:val="00B10E59"/>
    <w:rsid w:val="00B4708E"/>
    <w:rsid w:val="00B47989"/>
    <w:rsid w:val="00B53C12"/>
    <w:rsid w:val="00BD4BBB"/>
    <w:rsid w:val="00C4745E"/>
    <w:rsid w:val="00CB264D"/>
    <w:rsid w:val="00CC7717"/>
    <w:rsid w:val="00D636F4"/>
    <w:rsid w:val="00E0012B"/>
    <w:rsid w:val="00ED1C2A"/>
    <w:rsid w:val="00EE577C"/>
    <w:rsid w:val="00F2270B"/>
    <w:rsid w:val="00F308A0"/>
    <w:rsid w:val="00F31D6A"/>
    <w:rsid w:val="00F801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FCDF"/>
  <w15:chartTrackingRefBased/>
  <w15:docId w15:val="{B740D470-A32D-1B41-A3DD-296C932A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4D"/>
  </w:style>
  <w:style w:type="paragraph" w:styleId="Titre1">
    <w:name w:val="heading 1"/>
    <w:basedOn w:val="Normal"/>
    <w:link w:val="Titre1Car"/>
    <w:uiPriority w:val="9"/>
    <w:qFormat/>
    <w:rsid w:val="00172045"/>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9021B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2045"/>
    <w:rPr>
      <w:rFonts w:ascii="Times New Roman" w:eastAsia="Times New Roman" w:hAnsi="Times New Roman" w:cs="Times New Roman"/>
      <w:b/>
      <w:bCs/>
      <w:kern w:val="36"/>
      <w:sz w:val="48"/>
      <w:szCs w:val="48"/>
      <w:lang w:eastAsia="fr-FR"/>
    </w:rPr>
  </w:style>
  <w:style w:type="character" w:styleId="Lienhypertexte">
    <w:name w:val="Hyperlink"/>
    <w:basedOn w:val="Policepardfaut"/>
    <w:uiPriority w:val="99"/>
    <w:unhideWhenUsed/>
    <w:rsid w:val="00172045"/>
    <w:rPr>
      <w:color w:val="0563C1" w:themeColor="hyperlink"/>
      <w:u w:val="single"/>
    </w:rPr>
  </w:style>
  <w:style w:type="character" w:styleId="Mentionnonrsolue">
    <w:name w:val="Unresolved Mention"/>
    <w:basedOn w:val="Policepardfaut"/>
    <w:uiPriority w:val="99"/>
    <w:semiHidden/>
    <w:unhideWhenUsed/>
    <w:rsid w:val="00172045"/>
    <w:rPr>
      <w:color w:val="605E5C"/>
      <w:shd w:val="clear" w:color="auto" w:fill="E1DFDD"/>
    </w:rPr>
  </w:style>
  <w:style w:type="paragraph" w:styleId="En-ttedetabledesmatires">
    <w:name w:val="TOC Heading"/>
    <w:basedOn w:val="Titre1"/>
    <w:next w:val="Normal"/>
    <w:uiPriority w:val="39"/>
    <w:unhideWhenUsed/>
    <w:qFormat/>
    <w:rsid w:val="00B4708E"/>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M1">
    <w:name w:val="toc 1"/>
    <w:basedOn w:val="Normal"/>
    <w:next w:val="Normal"/>
    <w:autoRedefine/>
    <w:uiPriority w:val="39"/>
    <w:unhideWhenUsed/>
    <w:rsid w:val="00B4708E"/>
    <w:pPr>
      <w:spacing w:before="120"/>
    </w:pPr>
    <w:rPr>
      <w:rFonts w:cstheme="minorHAnsi"/>
      <w:b/>
      <w:bCs/>
      <w:i/>
      <w:iCs/>
    </w:rPr>
  </w:style>
  <w:style w:type="paragraph" w:styleId="TM2">
    <w:name w:val="toc 2"/>
    <w:basedOn w:val="Normal"/>
    <w:next w:val="Normal"/>
    <w:autoRedefine/>
    <w:uiPriority w:val="39"/>
    <w:unhideWhenUsed/>
    <w:rsid w:val="00B4708E"/>
    <w:pPr>
      <w:spacing w:before="120"/>
      <w:ind w:left="240"/>
    </w:pPr>
    <w:rPr>
      <w:rFonts w:cstheme="minorHAnsi"/>
      <w:b/>
      <w:bCs/>
      <w:sz w:val="22"/>
      <w:szCs w:val="22"/>
    </w:rPr>
  </w:style>
  <w:style w:type="paragraph" w:styleId="TM3">
    <w:name w:val="toc 3"/>
    <w:basedOn w:val="Normal"/>
    <w:next w:val="Normal"/>
    <w:autoRedefine/>
    <w:uiPriority w:val="39"/>
    <w:semiHidden/>
    <w:unhideWhenUsed/>
    <w:rsid w:val="00B4708E"/>
    <w:pPr>
      <w:ind w:left="480"/>
    </w:pPr>
    <w:rPr>
      <w:rFonts w:cstheme="minorHAnsi"/>
      <w:sz w:val="20"/>
      <w:szCs w:val="20"/>
    </w:rPr>
  </w:style>
  <w:style w:type="paragraph" w:styleId="TM4">
    <w:name w:val="toc 4"/>
    <w:basedOn w:val="Normal"/>
    <w:next w:val="Normal"/>
    <w:autoRedefine/>
    <w:uiPriority w:val="39"/>
    <w:semiHidden/>
    <w:unhideWhenUsed/>
    <w:rsid w:val="00B4708E"/>
    <w:pPr>
      <w:ind w:left="720"/>
    </w:pPr>
    <w:rPr>
      <w:rFonts w:cstheme="minorHAnsi"/>
      <w:sz w:val="20"/>
      <w:szCs w:val="20"/>
    </w:rPr>
  </w:style>
  <w:style w:type="paragraph" w:styleId="TM5">
    <w:name w:val="toc 5"/>
    <w:basedOn w:val="Normal"/>
    <w:next w:val="Normal"/>
    <w:autoRedefine/>
    <w:uiPriority w:val="39"/>
    <w:semiHidden/>
    <w:unhideWhenUsed/>
    <w:rsid w:val="00B4708E"/>
    <w:pPr>
      <w:ind w:left="960"/>
    </w:pPr>
    <w:rPr>
      <w:rFonts w:cstheme="minorHAnsi"/>
      <w:sz w:val="20"/>
      <w:szCs w:val="20"/>
    </w:rPr>
  </w:style>
  <w:style w:type="paragraph" w:styleId="TM6">
    <w:name w:val="toc 6"/>
    <w:basedOn w:val="Normal"/>
    <w:next w:val="Normal"/>
    <w:autoRedefine/>
    <w:uiPriority w:val="39"/>
    <w:semiHidden/>
    <w:unhideWhenUsed/>
    <w:rsid w:val="00B4708E"/>
    <w:pPr>
      <w:ind w:left="1200"/>
    </w:pPr>
    <w:rPr>
      <w:rFonts w:cstheme="minorHAnsi"/>
      <w:sz w:val="20"/>
      <w:szCs w:val="20"/>
    </w:rPr>
  </w:style>
  <w:style w:type="paragraph" w:styleId="TM7">
    <w:name w:val="toc 7"/>
    <w:basedOn w:val="Normal"/>
    <w:next w:val="Normal"/>
    <w:autoRedefine/>
    <w:uiPriority w:val="39"/>
    <w:semiHidden/>
    <w:unhideWhenUsed/>
    <w:rsid w:val="00B4708E"/>
    <w:pPr>
      <w:ind w:left="1440"/>
    </w:pPr>
    <w:rPr>
      <w:rFonts w:cstheme="minorHAnsi"/>
      <w:sz w:val="20"/>
      <w:szCs w:val="20"/>
    </w:rPr>
  </w:style>
  <w:style w:type="paragraph" w:styleId="TM8">
    <w:name w:val="toc 8"/>
    <w:basedOn w:val="Normal"/>
    <w:next w:val="Normal"/>
    <w:autoRedefine/>
    <w:uiPriority w:val="39"/>
    <w:semiHidden/>
    <w:unhideWhenUsed/>
    <w:rsid w:val="00B4708E"/>
    <w:pPr>
      <w:ind w:left="1680"/>
    </w:pPr>
    <w:rPr>
      <w:rFonts w:cstheme="minorHAnsi"/>
      <w:sz w:val="20"/>
      <w:szCs w:val="20"/>
    </w:rPr>
  </w:style>
  <w:style w:type="paragraph" w:styleId="TM9">
    <w:name w:val="toc 9"/>
    <w:basedOn w:val="Normal"/>
    <w:next w:val="Normal"/>
    <w:autoRedefine/>
    <w:uiPriority w:val="39"/>
    <w:semiHidden/>
    <w:unhideWhenUsed/>
    <w:rsid w:val="00B4708E"/>
    <w:pPr>
      <w:ind w:left="1920"/>
    </w:pPr>
    <w:rPr>
      <w:rFonts w:cstheme="minorHAnsi"/>
      <w:sz w:val="20"/>
      <w:szCs w:val="20"/>
    </w:rPr>
  </w:style>
  <w:style w:type="paragraph" w:styleId="Paragraphedeliste">
    <w:name w:val="List Paragraph"/>
    <w:basedOn w:val="Normal"/>
    <w:uiPriority w:val="34"/>
    <w:qFormat/>
    <w:rsid w:val="00AB2ADD"/>
    <w:pPr>
      <w:ind w:left="720"/>
      <w:contextualSpacing/>
    </w:pPr>
  </w:style>
  <w:style w:type="character" w:customStyle="1" w:styleId="Titre2Car">
    <w:name w:val="Titre 2 Car"/>
    <w:basedOn w:val="Policepardfaut"/>
    <w:link w:val="Titre2"/>
    <w:uiPriority w:val="9"/>
    <w:rsid w:val="009021B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778077">
      <w:bodyDiv w:val="1"/>
      <w:marLeft w:val="0"/>
      <w:marRight w:val="0"/>
      <w:marTop w:val="0"/>
      <w:marBottom w:val="0"/>
      <w:divBdr>
        <w:top w:val="none" w:sz="0" w:space="0" w:color="auto"/>
        <w:left w:val="none" w:sz="0" w:space="0" w:color="auto"/>
        <w:bottom w:val="none" w:sz="0" w:space="0" w:color="auto"/>
        <w:right w:val="none" w:sz="0" w:space="0" w:color="auto"/>
      </w:divBdr>
    </w:div>
    <w:div w:id="668598387">
      <w:bodyDiv w:val="1"/>
      <w:marLeft w:val="0"/>
      <w:marRight w:val="0"/>
      <w:marTop w:val="0"/>
      <w:marBottom w:val="0"/>
      <w:divBdr>
        <w:top w:val="none" w:sz="0" w:space="0" w:color="auto"/>
        <w:left w:val="none" w:sz="0" w:space="0" w:color="auto"/>
        <w:bottom w:val="none" w:sz="0" w:space="0" w:color="auto"/>
        <w:right w:val="none" w:sz="0" w:space="0" w:color="auto"/>
      </w:divBdr>
    </w:div>
    <w:div w:id="202181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38/s41467-020-15966-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EB6BD-7B17-EC49-8740-FC47724E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1112</Words>
  <Characters>6120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Pierre-Jean GOUZE</dc:creator>
  <cp:keywords/>
  <dc:description/>
  <cp:lastModifiedBy>Pierre-Jean GOUZE</cp:lastModifiedBy>
  <cp:revision>25</cp:revision>
  <dcterms:created xsi:type="dcterms:W3CDTF">2025-11-20T19:26:00Z</dcterms:created>
  <dcterms:modified xsi:type="dcterms:W3CDTF">2025-11-21T10:21:00Z</dcterms:modified>
</cp:coreProperties>
</file>