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Telepítés és apache szerver működtetése mysql-el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Bakos Kristóf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IRF1JB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3371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telepítve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httpd imaget-t használtam és telepitettem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95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csináltam egy docker network-öt amin keresztül majd az apache szerver tud kommunikálni majd a mysql-el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itt letrehoztam egy adatbázis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itt pedig elindítottam az apache szervert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majd egy index.php fájlba ezt beleraktam hogy a connection felálljon a mysql-el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$db_host = 'mysql-container';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$db_user = 'root';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$db_password = yourpassword;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$db_name = 'mydb';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$conn = new mysqli($db_host, $db_user, $db_password, $db_name);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