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Cryptoverse: A Cryptocurrency Dashboard­­­</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Brainstorm &amp; Idea Prioritization</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Ind w:w="108" w:type="dxa"/>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SWTID1741257803147568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Cryptoverse: A Cryptocurrency Dashboard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Brainstorm &amp; Idea Prioritization Template:</w:t>
      </w:r>
    </w:p>
    <w:p>
      <w:pPr>
        <w:spacing w:before="0" w:after="160" w:line="259"/>
        <w:ind w:right="0" w:left="0" w:firstLine="0"/>
        <w:jc w:val="left"/>
        <w:rPr>
          <w:rFonts w:ascii="Calibri" w:hAnsi="Calibri" w:cs="Calibri" w:eastAsia="Calibri"/>
          <w:color w:val="0563C1"/>
          <w:spacing w:val="0"/>
          <w:position w:val="0"/>
          <w:sz w:val="22"/>
          <w:u w:val="single"/>
          <w:shd w:fill="auto" w:val="clear"/>
        </w:rPr>
      </w:pPr>
      <w:r>
        <w:rPr>
          <w:rFonts w:ascii="Calibri" w:hAnsi="Calibri" w:cs="Calibri" w:eastAsia="Calibri"/>
          <w:color w:val="000000"/>
          <w:spacing w:val="0"/>
          <w:position w:val="0"/>
          <w:sz w:val="24"/>
          <w:shd w:fill="FFFFFF" w:val="clear"/>
        </w:rPr>
        <w:t xml:space="preserve">The Cryptoverse project is a web-based platform related to cryptocurrency, built using modern web technologies like Vite, Tailwind CSS, and Node.js. The purpose of this brainstorming session is to define the main goals of the project, identify potential improvements or new features, and prioritize ideas based on feasibility and impact. Several areas can be explored for enhancement, including frontend improvements such as better UI/UX design, dark mode support, animations using Framer Motion, and improved accessibility with ARIA attributes and better contrast. On the backend side, optimizing API calls for real-time cryptocurrency data, implementing caching for performance improvements, and enhancing security with better authentication methods are key considerations. Additional features like user portfolio tracking, interactive price charts using D3.js or Recharts, cryptocurrency news aggregation, and multi-language support can be considered to enhance user experience. Deployment and optimization strategies, such as hosting on scalable platforms like Vercel, Netlify, or AWS and optimizing build performance for faster loading times, should also be evaluated. Prioritizing these ideas using an impact-feasibility matrix ensures that high-impact and feasible features are addressed first. Key action items include assigning team members to high-priority tasks, setting deadlines for implementation, and gathering user feedback for further refinements. This structured approach will help guide theCryptoverse project toward continuous improvement and better user engagement.</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Step-1: Team Gathering, Collaboration and Select the Problem Statement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848" w:dyaOrig="9131">
          <v:rect xmlns:o="urn:schemas-microsoft-com:office:office" xmlns:v="urn:schemas-microsoft-com:vml" id="rectole0000000000" style="width:442.400000pt;height:456.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Step-2: Brainstorm, Idea Listing and Grouping</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848" w:dyaOrig="7167">
          <v:rect xmlns:o="urn:schemas-microsoft-com:office:office" xmlns:v="urn:schemas-microsoft-com:vml" id="rectole0000000001" style="width:442.400000pt;height:358.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Step-3: Idea Prioritization</w:t>
      </w:r>
      <w:r>
        <w:object w:dxaOrig="8848" w:dyaOrig="5365">
          <v:rect xmlns:o="urn:schemas-microsoft-com:office:office" xmlns:v="urn:schemas-microsoft-com:vml" id="rectole0000000002" style="width:442.400000pt;height:268.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Step-4 : Prioritization</w:t>
      </w:r>
    </w:p>
    <w:p>
      <w:pPr>
        <w:spacing w:before="0" w:after="160" w:line="240"/>
        <w:ind w:right="0" w:left="0" w:firstLine="0"/>
        <w:jc w:val="left"/>
        <w:rPr>
          <w:rFonts w:ascii="Calibri" w:hAnsi="Calibri" w:cs="Calibri" w:eastAsia="Calibri"/>
          <w:b/>
          <w:color w:val="auto"/>
          <w:spacing w:val="0"/>
          <w:position w:val="0"/>
          <w:sz w:val="22"/>
          <w:shd w:fill="auto" w:val="clear"/>
        </w:rPr>
      </w:pPr>
      <w:r>
        <w:object w:dxaOrig="8848" w:dyaOrig="10609">
          <v:rect xmlns:o="urn:schemas-microsoft-com:office:office" xmlns:v="urn:schemas-microsoft-com:vml" id="rectole0000000003" style="width:442.400000pt;height:53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