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7B57" w14:textId="4E859485" w:rsidR="00ED3AFF" w:rsidRPr="00BA6F78" w:rsidRDefault="00ED3AFF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>Chapter 7</w:t>
      </w:r>
    </w:p>
    <w:p w14:paraId="1A562AB3" w14:textId="77777777" w:rsidR="00ED3AFF" w:rsidRPr="00BA6F78" w:rsidRDefault="00ED3AFF" w:rsidP="00ED3A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BA6F78">
        <w:rPr>
          <w:rFonts w:asciiTheme="minorHAnsi" w:hAnsiTheme="minorHAnsi" w:cstheme="minorHAnsi"/>
          <w:color w:val="333333"/>
          <w:spacing w:val="3"/>
        </w:rPr>
        <w:t>A </w:t>
      </w:r>
      <w:r w:rsidRPr="00BA6F78">
        <w:rPr>
          <w:rStyle w:val="Strong"/>
          <w:rFonts w:asciiTheme="minorHAnsi" w:hAnsiTheme="minorHAnsi" w:cstheme="minorHAnsi"/>
          <w:color w:val="333333"/>
          <w:spacing w:val="3"/>
        </w:rPr>
        <w:t>variable</w:t>
      </w:r>
      <w:r w:rsidRPr="00BA6F78">
        <w:rPr>
          <w:rFonts w:asciiTheme="minorHAnsi" w:hAnsiTheme="minorHAnsi" w:cstheme="minorHAnsi"/>
          <w:color w:val="333333"/>
          <w:spacing w:val="3"/>
        </w:rPr>
        <w:t> is a quantity, quality, or property that you can measure.</w:t>
      </w:r>
    </w:p>
    <w:p w14:paraId="76B0E174" w14:textId="5E2648C8" w:rsidR="00ED3AFF" w:rsidRPr="00BA6F78" w:rsidRDefault="00ED3AFF" w:rsidP="00ED3A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BA6F78">
        <w:rPr>
          <w:rFonts w:asciiTheme="minorHAnsi" w:hAnsiTheme="minorHAnsi" w:cstheme="minorHAnsi"/>
          <w:color w:val="333333"/>
          <w:spacing w:val="3"/>
        </w:rPr>
        <w:t>A </w:t>
      </w:r>
      <w:r w:rsidRPr="00BA6F78">
        <w:rPr>
          <w:rStyle w:val="Strong"/>
          <w:rFonts w:asciiTheme="minorHAnsi" w:hAnsiTheme="minorHAnsi" w:cstheme="minorHAnsi"/>
          <w:color w:val="333333"/>
          <w:spacing w:val="3"/>
        </w:rPr>
        <w:t>value</w:t>
      </w:r>
      <w:r w:rsidRPr="00BA6F78">
        <w:rPr>
          <w:rFonts w:asciiTheme="minorHAnsi" w:hAnsiTheme="minorHAnsi" w:cstheme="minorHAnsi"/>
          <w:color w:val="333333"/>
          <w:spacing w:val="3"/>
        </w:rPr>
        <w:t xml:space="preserve"> is the state of a variable when you measure it. </w:t>
      </w:r>
    </w:p>
    <w:p w14:paraId="7AC60377" w14:textId="7DC312EB" w:rsidR="00ED3AFF" w:rsidRPr="00BA6F78" w:rsidRDefault="00ED3AFF" w:rsidP="00ED3A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BA6F78">
        <w:rPr>
          <w:rFonts w:asciiTheme="minorHAnsi" w:hAnsiTheme="minorHAnsi" w:cstheme="minorHAnsi"/>
          <w:color w:val="333333"/>
          <w:spacing w:val="3"/>
        </w:rPr>
        <w:t>An </w:t>
      </w:r>
      <w:r w:rsidRPr="00BA6F78">
        <w:rPr>
          <w:rStyle w:val="Strong"/>
          <w:rFonts w:asciiTheme="minorHAnsi" w:hAnsiTheme="minorHAnsi" w:cstheme="minorHAnsi"/>
          <w:color w:val="333333"/>
          <w:spacing w:val="3"/>
        </w:rPr>
        <w:t>observation</w:t>
      </w:r>
      <w:r w:rsidRPr="00BA6F78">
        <w:rPr>
          <w:rFonts w:asciiTheme="minorHAnsi" w:hAnsiTheme="minorHAnsi" w:cstheme="minorHAnsi"/>
          <w:color w:val="333333"/>
          <w:spacing w:val="3"/>
        </w:rPr>
        <w:t> is a set of measurements made under similar conditions  An observation will contain several values, each associated with a different variable. I’ll sometimes refer to an observation as a data point.</w:t>
      </w:r>
    </w:p>
    <w:p w14:paraId="197FF4D4" w14:textId="3FB9C1A6" w:rsidR="00ED3AFF" w:rsidRPr="00BA6F78" w:rsidRDefault="00ED3AFF" w:rsidP="00ED3AF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</w:rPr>
      </w:pPr>
      <w:r w:rsidRPr="00BA6F78">
        <w:rPr>
          <w:rStyle w:val="Strong"/>
          <w:rFonts w:asciiTheme="minorHAnsi" w:hAnsiTheme="minorHAnsi" w:cstheme="minorHAnsi"/>
          <w:color w:val="333333"/>
          <w:spacing w:val="3"/>
        </w:rPr>
        <w:t>Tabular data</w:t>
      </w:r>
      <w:r w:rsidRPr="00BA6F78">
        <w:rPr>
          <w:rFonts w:asciiTheme="minorHAnsi" w:hAnsiTheme="minorHAnsi" w:cstheme="minorHAnsi"/>
          <w:color w:val="333333"/>
          <w:spacing w:val="3"/>
        </w:rPr>
        <w:t> is a set of values, each associated with a variable and an observation. Tabular data is </w:t>
      </w:r>
      <w:r w:rsidRPr="00BA6F78">
        <w:rPr>
          <w:rStyle w:val="Emphasis"/>
          <w:rFonts w:asciiTheme="minorHAnsi" w:hAnsiTheme="minorHAnsi" w:cstheme="minorHAnsi"/>
          <w:color w:val="333333"/>
          <w:spacing w:val="3"/>
        </w:rPr>
        <w:t>tidy</w:t>
      </w:r>
      <w:r w:rsidRPr="00BA6F78">
        <w:rPr>
          <w:rFonts w:asciiTheme="minorHAnsi" w:hAnsiTheme="minorHAnsi" w:cstheme="minorHAnsi"/>
          <w:color w:val="333333"/>
          <w:spacing w:val="3"/>
        </w:rPr>
        <w:t> if each value is placed in its own “cell”, each variable in its own column, and each observation in its own row.</w:t>
      </w:r>
    </w:p>
    <w:p w14:paraId="277E2BAD" w14:textId="08184EFB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hd w:val="clear" w:color="auto" w:fill="FFFFFF"/>
        </w:rPr>
      </w:pPr>
      <w:r w:rsidRPr="00BA6F78">
        <w:rPr>
          <w:rStyle w:val="Strong"/>
          <w:rFonts w:asciiTheme="minorHAnsi" w:hAnsiTheme="minorHAnsi" w:cstheme="minorHAnsi"/>
          <w:color w:val="333333"/>
          <w:spacing w:val="3"/>
          <w:shd w:val="clear" w:color="auto" w:fill="FFFFFF"/>
        </w:rPr>
        <w:t>Variation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 is the tendency of the values of a variable to change from measurement to measurement.</w:t>
      </w:r>
    </w:p>
    <w:p w14:paraId="378859DB" w14:textId="5EE722E6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hd w:val="clear" w:color="auto" w:fill="FFFFFF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 xml:space="preserve">This is true </w:t>
      </w:r>
      <w:r w:rsidRPr="00BA6F78">
        <w:rPr>
          <w:rFonts w:asciiTheme="minorHAnsi" w:hAnsiTheme="minorHAnsi" w:cstheme="minorHAnsi"/>
          <w:b/>
          <w:bCs/>
          <w:color w:val="333333"/>
          <w:spacing w:val="3"/>
          <w:shd w:val="clear" w:color="auto" w:fill="FFFFFF"/>
        </w:rPr>
        <w:t>even if you measure quantities that are constant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, like the speed of light. Each of your measurements will include a small amount of error that varies from measurement to measurement</w:t>
      </w:r>
    </w:p>
    <w:p w14:paraId="6B6DEB05" w14:textId="22C70E0A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</w:rPr>
      </w:pPr>
      <w:r w:rsidRPr="00BA6F78">
        <w:rPr>
          <w:rFonts w:asciiTheme="minorHAnsi" w:hAnsiTheme="minorHAnsi" w:cstheme="minorHAnsi"/>
          <w:b/>
          <w:bCs/>
          <w:color w:val="333333"/>
          <w:spacing w:val="3"/>
        </w:rPr>
        <w:t>7.3.1 Visualising distributions</w:t>
      </w:r>
    </w:p>
    <w:p w14:paraId="4972503A" w14:textId="51A8382C" w:rsidR="008900EF" w:rsidRPr="00BA6F78" w:rsidRDefault="008900EF" w:rsidP="008900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hd w:val="clear" w:color="auto" w:fill="FFFFFF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A variable is </w:t>
      </w:r>
      <w:r w:rsidRPr="00BA6F78">
        <w:rPr>
          <w:rStyle w:val="Strong"/>
          <w:rFonts w:asciiTheme="minorHAnsi" w:hAnsiTheme="minorHAnsi" w:cstheme="minorHAnsi"/>
          <w:color w:val="333333"/>
          <w:spacing w:val="3"/>
          <w:shd w:val="clear" w:color="auto" w:fill="FFFFFF"/>
        </w:rPr>
        <w:t>categorical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 if it can only take one of a small set of values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 xml:space="preserve">, 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usually saved as factors or character vectors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>.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 xml:space="preserve"> 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>T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o examine the distribution of a categorical variable, use a bar chart</w:t>
      </w:r>
    </w:p>
    <w:p w14:paraId="3D7FD7B0" w14:textId="6C52A882" w:rsidR="008900EF" w:rsidRPr="00BA6F78" w:rsidRDefault="008900EF" w:rsidP="008900E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The height of the bars displays how many observations occurred with each x value. You can compute these values manually with </w:t>
      </w:r>
      <w:proofErr w:type="spellStart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dplyr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::count()</w:t>
      </w:r>
    </w:p>
    <w:p w14:paraId="3A177D49" w14:textId="7451FA87" w:rsidR="008900EF" w:rsidRPr="00BA6F78" w:rsidRDefault="008900EF" w:rsidP="008900E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A variable is </w:t>
      </w:r>
      <w:r w:rsidRPr="00BA6F78">
        <w:rPr>
          <w:rStyle w:val="Strong"/>
          <w:rFonts w:asciiTheme="minorHAnsi" w:hAnsiTheme="minorHAnsi" w:cstheme="minorHAnsi"/>
          <w:color w:val="333333"/>
          <w:spacing w:val="3"/>
          <w:shd w:val="clear" w:color="auto" w:fill="FFFFFF"/>
        </w:rPr>
        <w:t>continuous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 if it can take any of an infinite set of ordered values. To examine the distribution of a continuous variable, use a histogram</w:t>
      </w:r>
    </w:p>
    <w:p w14:paraId="08050070" w14:textId="2FE8AF16" w:rsidR="008900EF" w:rsidRPr="00BA6F78" w:rsidRDefault="008900EF" w:rsidP="008900E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04" w:afterAutospacing="0"/>
        <w:rPr>
          <w:rStyle w:val="HTMLCode"/>
          <w:rFonts w:asciiTheme="minorHAnsi" w:hAnsiTheme="minorHAnsi" w:cstheme="minorHAnsi"/>
          <w:b/>
          <w:bCs/>
          <w:color w:val="333333"/>
          <w:spacing w:val="3"/>
          <w:sz w:val="24"/>
          <w:szCs w:val="24"/>
          <w:lang w:val="en-US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You can compute this by hand by combining </w:t>
      </w:r>
      <w:proofErr w:type="spellStart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dplyr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::count()</w:t>
      </w: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 and 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ggplot2::</w:t>
      </w:r>
      <w:proofErr w:type="spellStart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cut_width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ab/>
      </w:r>
    </w:p>
    <w:p w14:paraId="0C91BDC8" w14:textId="1EA3F90A" w:rsidR="008900EF" w:rsidRPr="00BA6F78" w:rsidRDefault="008900EF" w:rsidP="008900E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A histogram divides the x-axis into equally spaced bins and then uses the height of a bar to display the number of observations that fall in each bin.</w:t>
      </w:r>
    </w:p>
    <w:p w14:paraId="1395C40F" w14:textId="5486B112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BA6F78">
        <w:rPr>
          <w:rFonts w:asciiTheme="minorHAnsi" w:hAnsiTheme="minorHAnsi" w:cstheme="minorHAnsi"/>
          <w:b/>
          <w:bCs/>
          <w:color w:val="333333"/>
          <w:spacing w:val="3"/>
          <w:lang w:val="en-US"/>
        </w:rPr>
        <w:t>7.3.2 Typical values</w:t>
      </w:r>
    </w:p>
    <w:p w14:paraId="4E43F447" w14:textId="321170C2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color w:val="333333"/>
          <w:spacing w:val="3"/>
          <w:shd w:val="clear" w:color="auto" w:fill="FFFFFF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</w:rPr>
        <w:t>In both bar charts and histograms, tall bars show the common values of a variable, and shorter bars show less-common values.</w:t>
      </w:r>
    </w:p>
    <w:p w14:paraId="621F93D9" w14:textId="66F4EA68" w:rsidR="008900EF" w:rsidRPr="00BA6F78" w:rsidRDefault="008900EF" w:rsidP="008900EF">
      <w:pPr>
        <w:pStyle w:val="NormalWeb"/>
        <w:shd w:val="clear" w:color="auto" w:fill="FFFFFF"/>
        <w:spacing w:before="0" w:beforeAutospacing="0" w:after="204" w:afterAutospacing="0"/>
        <w:rPr>
          <w:rFonts w:asciiTheme="minorHAnsi" w:hAnsiTheme="minorHAnsi" w:cstheme="minorHAnsi"/>
          <w:b/>
          <w:bCs/>
          <w:color w:val="333333"/>
          <w:spacing w:val="3"/>
          <w:lang w:val="en-US"/>
        </w:rPr>
      </w:pPr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 xml:space="preserve">Example with </w:t>
      </w:r>
      <w:proofErr w:type="spellStart"/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>diamons</w:t>
      </w:r>
      <w:proofErr w:type="spellEnd"/>
      <w:r w:rsidRPr="00BA6F78">
        <w:rPr>
          <w:rFonts w:asciiTheme="minorHAnsi" w:hAnsiTheme="minorHAnsi" w:cstheme="minorHAnsi"/>
          <w:color w:val="333333"/>
          <w:spacing w:val="3"/>
          <w:shd w:val="clear" w:color="auto" w:fill="FFFFFF"/>
          <w:lang w:val="en-US"/>
        </w:rPr>
        <w:t>: there’s more full carat diamonds and more values slightly to the right of the full carat</w:t>
      </w:r>
    </w:p>
    <w:p w14:paraId="339B9B5B" w14:textId="4146C1B1" w:rsidR="00ED3AFF" w:rsidRPr="00BA6F78" w:rsidRDefault="008900EF">
      <w:pPr>
        <w:rPr>
          <w:rFonts w:cstheme="minorHAnsi"/>
          <w:b/>
          <w:bCs/>
        </w:rPr>
      </w:pPr>
      <w:r w:rsidRPr="00BA6F78">
        <w:rPr>
          <w:rFonts w:cstheme="minorHAnsi"/>
          <w:b/>
          <w:bCs/>
        </w:rPr>
        <w:t>7.3.3 Unusual values</w:t>
      </w:r>
    </w:p>
    <w:p w14:paraId="52818A1A" w14:textId="23C56935" w:rsidR="008900EF" w:rsidRPr="00BA6F78" w:rsidRDefault="008900EF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Outliers are observations that are unusual; data points that don’t seem to fit the pattern. Sometimes outliers are data entry errors; other times outliers suggest important new science.</w:t>
      </w:r>
    </w:p>
    <w:p w14:paraId="2B349112" w14:textId="2B57AA12" w:rsidR="008900EF" w:rsidRPr="00BA6F78" w:rsidRDefault="008900EF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lastRenderedPageBreak/>
        <w:t>There are so many observations in the common bins that the rare bins are so short that you can’t see them</w:t>
      </w:r>
    </w:p>
    <w:p w14:paraId="26A11807" w14:textId="2F6B492C" w:rsidR="00924AF9" w:rsidRPr="00BA6F78" w:rsidRDefault="008900EF">
      <w:pPr>
        <w:rPr>
          <w:rFonts w:cstheme="minorHAnsi"/>
          <w:b/>
          <w:bCs/>
        </w:rPr>
      </w:pPr>
      <w:r w:rsidRPr="00BA6F78">
        <w:rPr>
          <w:rFonts w:cstheme="minorHAnsi"/>
          <w:noProof/>
        </w:rPr>
        <w:drawing>
          <wp:inline distT="0" distB="0" distL="0" distR="0" wp14:anchorId="05B953E7" wp14:editId="27BE1C52">
            <wp:extent cx="5731510" cy="3695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DC86" w14:textId="2978081D" w:rsidR="00924AF9" w:rsidRPr="00BA6F78" w:rsidRDefault="00924AF9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 xml:space="preserve">To check for values use </w:t>
      </w:r>
      <w:proofErr w:type="spellStart"/>
      <w:r w:rsidRPr="00BA6F78">
        <w:rPr>
          <w:rFonts w:cstheme="minorHAnsi"/>
          <w:b/>
          <w:bCs/>
          <w:lang w:val="en-US"/>
        </w:rPr>
        <w:t>ylim</w:t>
      </w:r>
      <w:proofErr w:type="spellEnd"/>
      <w:r w:rsidRPr="00BA6F78">
        <w:rPr>
          <w:rFonts w:cstheme="minorHAnsi"/>
          <w:b/>
          <w:bCs/>
          <w:lang w:val="en-US"/>
        </w:rPr>
        <w:t xml:space="preserve"> to focus on lower part of the histogram</w:t>
      </w:r>
    </w:p>
    <w:p w14:paraId="35BD26D6" w14:textId="77777777" w:rsidR="00924AF9" w:rsidRPr="00BA6F78" w:rsidRDefault="00924AF9" w:rsidP="0092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proofErr w:type="spellStart"/>
      <w:r w:rsidRPr="00BA6F78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ggplot</w:t>
      </w:r>
      <w:proofErr w:type="spellEnd"/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(diamonds) </w:t>
      </w:r>
      <w:r w:rsidRPr="00BA6F78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+</w:t>
      </w:r>
      <w:r w:rsidRPr="00BA6F78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</w:p>
    <w:p w14:paraId="3487B5C3" w14:textId="77777777" w:rsidR="00924AF9" w:rsidRPr="00BA6F78" w:rsidRDefault="00924AF9" w:rsidP="0092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BA6F78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BA6F78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geom_histogram</w:t>
      </w:r>
      <w:proofErr w:type="spellEnd"/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mapping =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proofErr w:type="spellStart"/>
      <w:r w:rsidRPr="00BA6F78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aes</w:t>
      </w:r>
      <w:proofErr w:type="spellEnd"/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x =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y), </w:t>
      </w:r>
      <w:proofErr w:type="spellStart"/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binwidth</w:t>
      </w:r>
      <w:proofErr w:type="spellEnd"/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BA6F78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0.5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) </w:t>
      </w:r>
      <w:r w:rsidRPr="00BA6F78">
        <w:rPr>
          <w:rFonts w:eastAsia="Times New Roman" w:cstheme="minorHAnsi"/>
          <w:color w:val="666666"/>
          <w:spacing w:val="3"/>
          <w:sz w:val="20"/>
          <w:szCs w:val="20"/>
          <w:bdr w:val="none" w:sz="0" w:space="0" w:color="auto" w:frame="1"/>
          <w:lang w:eastAsia="en-NL"/>
        </w:rPr>
        <w:t>+</w:t>
      </w:r>
    </w:p>
    <w:p w14:paraId="5554C165" w14:textId="7CDC0624" w:rsidR="00924AF9" w:rsidRPr="00BA6F78" w:rsidRDefault="00924AF9" w:rsidP="00924AF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</w:pPr>
      <w:r w:rsidRPr="00BA6F78">
        <w:rPr>
          <w:rFonts w:eastAsia="Times New Roman" w:cstheme="minorHAnsi"/>
          <w:color w:val="4070A0"/>
          <w:spacing w:val="3"/>
          <w:sz w:val="20"/>
          <w:szCs w:val="20"/>
          <w:bdr w:val="none" w:sz="0" w:space="0" w:color="auto" w:frame="1"/>
          <w:lang w:eastAsia="en-NL"/>
        </w:rPr>
        <w:t xml:space="preserve">  </w:t>
      </w:r>
      <w:proofErr w:type="spellStart"/>
      <w:r w:rsidRPr="00BA6F78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coord_cartesian</w:t>
      </w:r>
      <w:proofErr w:type="spellEnd"/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proofErr w:type="spellStart"/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>ylim</w:t>
      </w:r>
      <w:proofErr w:type="spellEnd"/>
      <w:r w:rsidRPr="00BA6F78">
        <w:rPr>
          <w:rFonts w:eastAsia="Times New Roman" w:cstheme="minorHAnsi"/>
          <w:color w:val="902000"/>
          <w:spacing w:val="3"/>
          <w:sz w:val="20"/>
          <w:szCs w:val="20"/>
          <w:bdr w:val="none" w:sz="0" w:space="0" w:color="auto" w:frame="1"/>
          <w:lang w:eastAsia="en-NL"/>
        </w:rPr>
        <w:t xml:space="preserve"> =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 </w:t>
      </w:r>
      <w:r w:rsidRPr="00BA6F78">
        <w:rPr>
          <w:rFonts w:eastAsia="Times New Roman" w:cstheme="minorHAnsi"/>
          <w:b/>
          <w:bCs/>
          <w:color w:val="007020"/>
          <w:spacing w:val="3"/>
          <w:sz w:val="20"/>
          <w:szCs w:val="20"/>
          <w:bdr w:val="none" w:sz="0" w:space="0" w:color="auto" w:frame="1"/>
          <w:lang w:eastAsia="en-NL"/>
        </w:rPr>
        <w:t>c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(</w:t>
      </w:r>
      <w:r w:rsidRPr="00BA6F78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0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 xml:space="preserve">, </w:t>
      </w:r>
      <w:r w:rsidRPr="00BA6F78">
        <w:rPr>
          <w:rFonts w:eastAsia="Times New Roman" w:cstheme="minorHAnsi"/>
          <w:color w:val="40A070"/>
          <w:spacing w:val="3"/>
          <w:sz w:val="20"/>
          <w:szCs w:val="20"/>
          <w:bdr w:val="none" w:sz="0" w:space="0" w:color="auto" w:frame="1"/>
          <w:lang w:eastAsia="en-NL"/>
        </w:rPr>
        <w:t>50</w:t>
      </w:r>
      <w:r w:rsidRPr="00BA6F78">
        <w:rPr>
          <w:rFonts w:eastAsia="Times New Roman" w:cstheme="minorHAnsi"/>
          <w:color w:val="333333"/>
          <w:spacing w:val="3"/>
          <w:sz w:val="20"/>
          <w:szCs w:val="20"/>
          <w:bdr w:val="none" w:sz="0" w:space="0" w:color="auto" w:frame="1"/>
          <w:lang w:eastAsia="en-NL"/>
        </w:rPr>
        <w:t>))</w:t>
      </w:r>
    </w:p>
    <w:p w14:paraId="26E250EB" w14:textId="1C1EFB12" w:rsidR="00924AF9" w:rsidRPr="00BA6F78" w:rsidRDefault="00924AF9">
      <w:pPr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</w:p>
    <w:p w14:paraId="6B92AC04" w14:textId="12121AA9" w:rsidR="00924AF9" w:rsidRPr="00BA6F78" w:rsidRDefault="00924AF9">
      <w:pPr>
        <w:rPr>
          <w:rFonts w:eastAsia="Times New Roman" w:cstheme="minorHAnsi"/>
          <w:color w:val="333333"/>
          <w:spacing w:val="3"/>
          <w:sz w:val="24"/>
          <w:szCs w:val="24"/>
          <w:lang w:eastAsia="en-NL"/>
        </w:rPr>
      </w:pP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coord_cartesian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also has an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xlim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argument for when you need to zoom into the x-axis. ggplot2 also has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xlim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and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ylim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functions that work slightly differently: they throw away the data outside the limits</w:t>
      </w:r>
    </w:p>
    <w:p w14:paraId="7DB828BA" w14:textId="5B958515" w:rsidR="00924AF9" w:rsidRPr="00BA6F78" w:rsidRDefault="00924AF9">
      <w:pPr>
        <w:rPr>
          <w:rFonts w:eastAsia="Times New Roman" w:cstheme="minorHAnsi"/>
          <w:color w:val="333333"/>
          <w:spacing w:val="3"/>
          <w:sz w:val="24"/>
          <w:szCs w:val="24"/>
          <w:lang w:val="en-US" w:eastAsia="en-NL"/>
        </w:rPr>
      </w:pPr>
      <w:r w:rsidRPr="00BA6F78">
        <w:rPr>
          <w:rFonts w:eastAsia="Times New Roman" w:cstheme="minorHAnsi"/>
          <w:color w:val="333333"/>
          <w:spacing w:val="3"/>
          <w:sz w:val="24"/>
          <w:szCs w:val="24"/>
          <w:lang w:val="en-US" w:eastAsia="en-NL"/>
        </w:rPr>
        <w:t>finding outliers that can mean false values like here at 0 or in the high 49=0’s and 60’s as they would be huge diamonds</w:t>
      </w:r>
    </w:p>
    <w:p w14:paraId="121F5F9B" w14:textId="58A38324" w:rsidR="00924AF9" w:rsidRPr="00BA6F78" w:rsidRDefault="00924AF9">
      <w:pPr>
        <w:rPr>
          <w:rFonts w:eastAsia="Times New Roman" w:cstheme="minorHAnsi"/>
          <w:color w:val="333333"/>
          <w:spacing w:val="3"/>
          <w:sz w:val="24"/>
          <w:szCs w:val="24"/>
          <w:lang w:val="en-US" w:eastAsia="en-NL"/>
        </w:rPr>
      </w:pPr>
    </w:p>
    <w:p w14:paraId="13EAE102" w14:textId="6485599B" w:rsidR="00924AF9" w:rsidRPr="00BA6F78" w:rsidRDefault="00924AF9">
      <w:pPr>
        <w:rPr>
          <w:rFonts w:eastAsia="Times New Roman" w:cstheme="minorHAnsi"/>
          <w:b/>
          <w:bCs/>
          <w:color w:val="333333"/>
          <w:spacing w:val="3"/>
          <w:sz w:val="24"/>
          <w:szCs w:val="24"/>
          <w:lang w:val="en-US" w:eastAsia="en-NL"/>
        </w:rPr>
      </w:pPr>
      <w:r w:rsidRPr="00BA6F78">
        <w:rPr>
          <w:rFonts w:eastAsia="Times New Roman" w:cstheme="minorHAnsi"/>
          <w:b/>
          <w:bCs/>
          <w:color w:val="333333"/>
          <w:spacing w:val="3"/>
          <w:sz w:val="24"/>
          <w:szCs w:val="24"/>
          <w:lang w:val="en-US" w:eastAsia="en-NL"/>
        </w:rPr>
        <w:t>7.4. Missing Values</w:t>
      </w:r>
    </w:p>
    <w:p w14:paraId="6ACB73A3" w14:textId="168F62BE" w:rsidR="00924AF9" w:rsidRPr="00BA6F78" w:rsidRDefault="00924AF9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1.</w:t>
      </w: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 </w:t>
      </w:r>
      <w:r w:rsidRPr="00BA6F78">
        <w:rPr>
          <w:rFonts w:cstheme="minorHAnsi"/>
          <w:color w:val="333333"/>
          <w:spacing w:val="3"/>
          <w:shd w:val="clear" w:color="auto" w:fill="FFFFFF"/>
        </w:rPr>
        <w:t>Drop the entire row with the strange values</w:t>
      </w:r>
    </w:p>
    <w:p w14:paraId="15CBD26A" w14:textId="4C95B766" w:rsidR="00924AF9" w:rsidRPr="00BA6F78" w:rsidRDefault="00924AF9">
      <w:pPr>
        <w:rPr>
          <w:rFonts w:cstheme="minorHAnsi"/>
          <w:color w:val="333333"/>
          <w:spacing w:val="3"/>
          <w:shd w:val="clear" w:color="auto" w:fill="FFFFFF"/>
          <w:lang w:val="en-US"/>
        </w:rPr>
      </w:pP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>Not really recommended as it will filter out a lot of valuable data if applied for every missing value</w:t>
      </w:r>
    </w:p>
    <w:p w14:paraId="7CB0729C" w14:textId="77777777" w:rsidR="00924AF9" w:rsidRPr="00BA6F78" w:rsidRDefault="00924AF9" w:rsidP="00924AF9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diamonds2 &lt;-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diamonds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%&gt;%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1829CC4D" w14:textId="77777777" w:rsidR="00924AF9" w:rsidRPr="00BA6F78" w:rsidRDefault="00924AF9" w:rsidP="00924AF9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filter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between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(y,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3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,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20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))</w:t>
      </w:r>
    </w:p>
    <w:p w14:paraId="52AE1C49" w14:textId="34A90523" w:rsidR="00924AF9" w:rsidRPr="00BA6F78" w:rsidRDefault="00924AF9">
      <w:pPr>
        <w:rPr>
          <w:rFonts w:cstheme="minorHAnsi"/>
          <w:b/>
          <w:bCs/>
        </w:rPr>
      </w:pPr>
    </w:p>
    <w:p w14:paraId="5336EA27" w14:textId="714F6F71" w:rsidR="00924AF9" w:rsidRPr="00BA6F78" w:rsidRDefault="00924AF9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BA6F78">
        <w:rPr>
          <w:rFonts w:cstheme="minorHAnsi"/>
          <w:b/>
          <w:bCs/>
          <w:lang w:val="en-US"/>
        </w:rPr>
        <w:t xml:space="preserve">2. </w:t>
      </w:r>
      <w:r w:rsidRPr="00BA6F78">
        <w:rPr>
          <w:rFonts w:cstheme="minorHAnsi"/>
          <w:color w:val="333333"/>
          <w:spacing w:val="3"/>
          <w:shd w:val="clear" w:color="auto" w:fill="FFFFFF"/>
        </w:rPr>
        <w:t>replacing the unusual values with missing values</w:t>
      </w: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; </w:t>
      </w:r>
      <w:r w:rsidRPr="00BA6F78">
        <w:rPr>
          <w:rFonts w:cstheme="minorHAnsi"/>
          <w:color w:val="333333"/>
          <w:spacing w:val="3"/>
          <w:shd w:val="clear" w:color="auto" w:fill="FFFFFF"/>
        </w:rPr>
        <w:t>use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mutate()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  <w:lang w:val="en-US"/>
        </w:rPr>
        <w:t xml:space="preserve">; </w:t>
      </w:r>
      <w:r w:rsidRPr="00BA6F78">
        <w:rPr>
          <w:rFonts w:cstheme="minorHAnsi"/>
          <w:color w:val="333333"/>
          <w:spacing w:val="3"/>
          <w:shd w:val="clear" w:color="auto" w:fill="FFFFFF"/>
        </w:rPr>
        <w:t>use the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ifelse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function to replace unusual values with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NA</w:t>
      </w:r>
    </w:p>
    <w:p w14:paraId="64239B48" w14:textId="77777777" w:rsidR="00924AF9" w:rsidRPr="00BA6F78" w:rsidRDefault="00924AF9" w:rsidP="00924AF9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lastRenderedPageBreak/>
        <w:t>diamonds2 &lt;-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diamonds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%&gt;%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4509037B" w14:textId="77777777" w:rsidR="00924AF9" w:rsidRPr="00BA6F78" w:rsidRDefault="00924AF9" w:rsidP="00924AF9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mutate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y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ifelse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(y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&lt;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3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|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y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&gt;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20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, </w:t>
      </w:r>
      <w:r w:rsidRPr="00BA6F78">
        <w:rPr>
          <w:rStyle w:val="ot"/>
          <w:rFonts w:asciiTheme="minorHAnsi" w:hAnsiTheme="minorHAnsi" w:cstheme="minorHAnsi"/>
          <w:color w:val="007020"/>
          <w:spacing w:val="3"/>
          <w:bdr w:val="none" w:sz="0" w:space="0" w:color="auto" w:frame="1"/>
        </w:rPr>
        <w:t>NA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, y))</w:t>
      </w:r>
    </w:p>
    <w:p w14:paraId="0F732E40" w14:textId="05D755DC" w:rsidR="00924AF9" w:rsidRPr="00BA6F78" w:rsidRDefault="00924AF9">
      <w:pPr>
        <w:rPr>
          <w:rFonts w:cstheme="minorHAnsi"/>
          <w:b/>
          <w:bCs/>
        </w:rPr>
      </w:pPr>
    </w:p>
    <w:p w14:paraId="29A63CC6" w14:textId="6432B475" w:rsidR="00924AF9" w:rsidRDefault="00924AF9" w:rsidP="00924A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  <w:r w:rsidRPr="00BA6F78">
        <w:rPr>
          <w:rFonts w:asciiTheme="minorHAnsi" w:hAnsiTheme="minorHAnsi" w:cstheme="minorHAnsi"/>
          <w:color w:val="333333"/>
          <w:spacing w:val="3"/>
        </w:rPr>
        <w:t>To suppress that warning</w:t>
      </w:r>
      <w:r w:rsidRPr="00BA6F78">
        <w:rPr>
          <w:rFonts w:asciiTheme="minorHAnsi" w:hAnsiTheme="minorHAnsi" w:cstheme="minorHAnsi"/>
          <w:color w:val="333333"/>
          <w:spacing w:val="3"/>
          <w:lang w:val="en-US"/>
        </w:rPr>
        <w:t xml:space="preserve"> about missing values that weren’t included in the plot</w:t>
      </w:r>
      <w:r w:rsidRPr="00BA6F78">
        <w:rPr>
          <w:rFonts w:asciiTheme="minorHAnsi" w:hAnsiTheme="minorHAnsi" w:cstheme="minorHAnsi"/>
          <w:color w:val="333333"/>
          <w:spacing w:val="3"/>
        </w:rPr>
        <w:t>, set 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na.rm = TRUE</w:t>
      </w:r>
      <w:r w:rsidRPr="00BA6F78">
        <w:rPr>
          <w:rFonts w:asciiTheme="minorHAnsi" w:hAnsiTheme="minorHAnsi" w:cstheme="minorHAnsi"/>
          <w:color w:val="333333"/>
          <w:spacing w:val="3"/>
        </w:rPr>
        <w:t>:</w:t>
      </w:r>
    </w:p>
    <w:p w14:paraId="0841E3B8" w14:textId="77777777" w:rsidR="00BA6F78" w:rsidRPr="00BA6F78" w:rsidRDefault="00BA6F78" w:rsidP="00924AF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pacing w:val="3"/>
        </w:rPr>
      </w:pPr>
    </w:p>
    <w:p w14:paraId="69763FEF" w14:textId="77777777" w:rsidR="00924AF9" w:rsidRPr="00BA6F78" w:rsidRDefault="00924AF9" w:rsidP="00924AF9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data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diamonds2,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x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x,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y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y))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1986F481" w14:textId="695EC8F6" w:rsidR="00924AF9" w:rsidRPr="00BA6F78" w:rsidRDefault="00924AF9" w:rsidP="00924AF9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geom_point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na.rm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ot"/>
          <w:rFonts w:asciiTheme="minorHAnsi" w:hAnsiTheme="minorHAnsi" w:cstheme="minorHAnsi"/>
          <w:color w:val="007020"/>
          <w:spacing w:val="3"/>
          <w:bdr w:val="none" w:sz="0" w:space="0" w:color="auto" w:frame="1"/>
        </w:rPr>
        <w:t>TRUE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4B611A6A" w14:textId="673F3ED4" w:rsidR="00924AF9" w:rsidRPr="00BA6F78" w:rsidRDefault="00924AF9">
      <w:pPr>
        <w:rPr>
          <w:rFonts w:cstheme="minorHAnsi"/>
          <w:b/>
          <w:bCs/>
        </w:rPr>
      </w:pPr>
    </w:p>
    <w:p w14:paraId="005A418E" w14:textId="7F425711" w:rsidR="00924AF9" w:rsidRPr="00BA6F78" w:rsidRDefault="00924AF9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 xml:space="preserve">7.5 Covariation </w:t>
      </w:r>
    </w:p>
    <w:p w14:paraId="2F1330BF" w14:textId="7FD0C6BF" w:rsidR="00924AF9" w:rsidRPr="00BA6F78" w:rsidRDefault="00924AF9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If variation describes the </w:t>
      </w:r>
      <w:proofErr w:type="spellStart"/>
      <w:r w:rsidRPr="00BA6F78">
        <w:rPr>
          <w:rFonts w:cstheme="minorHAnsi"/>
          <w:color w:val="333333"/>
          <w:spacing w:val="3"/>
          <w:shd w:val="clear" w:color="auto" w:fill="FFFFFF"/>
        </w:rPr>
        <w:t>behavior</w:t>
      </w:r>
      <w:proofErr w:type="spellEnd"/>
      <w:r w:rsidRPr="00BA6F78">
        <w:rPr>
          <w:rFonts w:cstheme="minorHAnsi"/>
          <w:color w:val="333333"/>
          <w:spacing w:val="3"/>
          <w:shd w:val="clear" w:color="auto" w:fill="FFFFFF"/>
        </w:rPr>
        <w:t> </w:t>
      </w:r>
      <w:r w:rsidRPr="00BA6F78">
        <w:rPr>
          <w:rStyle w:val="Emphasis"/>
          <w:rFonts w:cstheme="minorHAnsi"/>
          <w:color w:val="333333"/>
          <w:spacing w:val="3"/>
          <w:shd w:val="clear" w:color="auto" w:fill="FFFFFF"/>
        </w:rPr>
        <w:t>within</w:t>
      </w: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 a variable, covariation describes the </w:t>
      </w:r>
      <w:proofErr w:type="spellStart"/>
      <w:r w:rsidRPr="00BA6F78">
        <w:rPr>
          <w:rFonts w:cstheme="minorHAnsi"/>
          <w:color w:val="333333"/>
          <w:spacing w:val="3"/>
          <w:shd w:val="clear" w:color="auto" w:fill="FFFFFF"/>
        </w:rPr>
        <w:t>behavior</w:t>
      </w:r>
      <w:proofErr w:type="spellEnd"/>
      <w:r w:rsidRPr="00BA6F78">
        <w:rPr>
          <w:rFonts w:cstheme="minorHAnsi"/>
          <w:color w:val="333333"/>
          <w:spacing w:val="3"/>
          <w:shd w:val="clear" w:color="auto" w:fill="FFFFFF"/>
        </w:rPr>
        <w:t> </w:t>
      </w:r>
      <w:r w:rsidRPr="00BA6F78">
        <w:rPr>
          <w:rStyle w:val="Emphasis"/>
          <w:rFonts w:cstheme="minorHAnsi"/>
          <w:b/>
          <w:bCs/>
          <w:color w:val="333333"/>
          <w:spacing w:val="3"/>
          <w:shd w:val="clear" w:color="auto" w:fill="FFFFFF"/>
        </w:rPr>
        <w:t>between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 variables</w:t>
      </w:r>
      <w:r w:rsidRPr="00BA6F78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07659529" w14:textId="638BA1B6" w:rsidR="00924AF9" w:rsidRPr="00BA6F78" w:rsidRDefault="00924AF9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Style w:val="Strong"/>
          <w:rFonts w:cstheme="minorHAnsi"/>
          <w:color w:val="333333"/>
          <w:spacing w:val="3"/>
          <w:shd w:val="clear" w:color="auto" w:fill="FFFFFF"/>
        </w:rPr>
        <w:t>Covariation</w:t>
      </w:r>
      <w:r w:rsidRPr="00BA6F78">
        <w:rPr>
          <w:rFonts w:cstheme="minorHAnsi"/>
          <w:color w:val="333333"/>
          <w:spacing w:val="3"/>
          <w:shd w:val="clear" w:color="auto" w:fill="FFFFFF"/>
        </w:rPr>
        <w:t> is the tendency for the values of two or more variables to vary together in a related way.</w:t>
      </w:r>
    </w:p>
    <w:p w14:paraId="7EC79F33" w14:textId="4B3370CC" w:rsidR="00924AF9" w:rsidRPr="00BA6F78" w:rsidRDefault="00924AF9">
      <w:pPr>
        <w:rPr>
          <w:rFonts w:cstheme="minorHAnsi"/>
          <w:color w:val="333333"/>
          <w:spacing w:val="3"/>
          <w:shd w:val="clear" w:color="auto" w:fill="FFFFFF"/>
        </w:rPr>
      </w:pPr>
    </w:p>
    <w:p w14:paraId="0F7B12F6" w14:textId="66A7E322" w:rsidR="00924AF9" w:rsidRPr="00BA6F78" w:rsidRDefault="00924AF9">
      <w:pPr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</w:pPr>
      <w:r w:rsidRPr="00BA6F78">
        <w:rPr>
          <w:rFonts w:cstheme="minorHAnsi"/>
          <w:b/>
          <w:bCs/>
          <w:color w:val="333333"/>
          <w:spacing w:val="3"/>
          <w:shd w:val="clear" w:color="auto" w:fill="FFFFFF"/>
          <w:lang w:val="en-US"/>
        </w:rPr>
        <w:t>7.5.1 A categorial and continuous variable</w:t>
      </w:r>
    </w:p>
    <w:p w14:paraId="51C18C08" w14:textId="7062651B" w:rsidR="00924AF9" w:rsidRPr="00BA6F78" w:rsidRDefault="00231154">
      <w:pPr>
        <w:rPr>
          <w:rFonts w:cstheme="minorHAnsi"/>
          <w:color w:val="333333"/>
          <w:spacing w:val="3"/>
          <w:shd w:val="clear" w:color="auto" w:fill="FFFFFF"/>
          <w:lang w:val="en-US"/>
        </w:rPr>
      </w:pP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Usually one wants to explore a continuous var. broken down into </w:t>
      </w:r>
      <w:r w:rsidR="00BA6F78"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>categories</w:t>
      </w: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 (cat. Variable)</w:t>
      </w:r>
    </w:p>
    <w:p w14:paraId="7BAF75A6" w14:textId="34443EDF" w:rsidR="00231154" w:rsidRPr="00BA6F78" w:rsidRDefault="00231154">
      <w:pPr>
        <w:rPr>
          <w:rFonts w:cstheme="minorHAnsi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In </w:t>
      </w:r>
      <w:proofErr w:type="spellStart"/>
      <w:r w:rsidRPr="00BA6F78">
        <w:rPr>
          <w:rFonts w:cstheme="minorHAnsi"/>
          <w:color w:val="333333"/>
          <w:spacing w:val="3"/>
          <w:sz w:val="20"/>
          <w:szCs w:val="20"/>
          <w:shd w:val="clear" w:color="auto" w:fill="F7F7F7"/>
        </w:rPr>
        <w:t>geom_freqpoly</w:t>
      </w:r>
      <w:proofErr w:type="spellEnd"/>
      <w:r w:rsidRPr="00BA6F78">
        <w:rPr>
          <w:rFonts w:cstheme="minorHAnsi"/>
          <w:color w:val="333333"/>
          <w:spacing w:val="3"/>
          <w:sz w:val="20"/>
          <w:szCs w:val="20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z w:val="20"/>
          <w:szCs w:val="20"/>
          <w:shd w:val="clear" w:color="auto" w:fill="F7F7F7"/>
          <w:lang w:val="en-US"/>
        </w:rPr>
        <w:t>:</w:t>
      </w:r>
    </w:p>
    <w:p w14:paraId="392CCED3" w14:textId="691D7293" w:rsidR="00231154" w:rsidRPr="00BA6F78" w:rsidRDefault="00231154">
      <w:pPr>
        <w:rPr>
          <w:rFonts w:cstheme="minorHAnsi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BA6F78">
        <w:rPr>
          <w:rFonts w:cstheme="minorHAnsi"/>
          <w:color w:val="333333"/>
          <w:spacing w:val="3"/>
          <w:sz w:val="20"/>
          <w:szCs w:val="20"/>
          <w:shd w:val="clear" w:color="auto" w:fill="F7F7F7"/>
          <w:lang w:val="en-US"/>
        </w:rPr>
        <w:t>The height is given by the count; this makes it hard to see the differences between the difference in distribution of the categories because the counts differ so much</w:t>
      </w:r>
    </w:p>
    <w:p w14:paraId="79AE4ADA" w14:textId="77777777" w:rsidR="00231154" w:rsidRPr="00BA6F78" w:rsidRDefault="00231154" w:rsidP="00231154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(diamonds)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2E7A7A24" w14:textId="77777777" w:rsidR="00231154" w:rsidRPr="00BA6F78" w:rsidRDefault="00231154" w:rsidP="00231154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geom_bar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x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cut))</w:t>
      </w:r>
    </w:p>
    <w:p w14:paraId="29C162FF" w14:textId="77777777" w:rsidR="00231154" w:rsidRPr="00BA6F78" w:rsidRDefault="00231154">
      <w:pPr>
        <w:rPr>
          <w:rFonts w:cstheme="minorHAnsi"/>
          <w:color w:val="333333"/>
          <w:spacing w:val="3"/>
          <w:sz w:val="20"/>
          <w:szCs w:val="20"/>
          <w:shd w:val="clear" w:color="auto" w:fill="F7F7F7"/>
        </w:rPr>
      </w:pPr>
    </w:p>
    <w:p w14:paraId="75478520" w14:textId="36C0620B" w:rsidR="00231154" w:rsidRPr="00BA6F78" w:rsidRDefault="00231154">
      <w:pPr>
        <w:rPr>
          <w:rStyle w:val="Strong"/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To make the comparison easier we need to swap what is displayed on the y-axis. Instead of displaying count, we’ll display </w:t>
      </w:r>
      <w:r w:rsidRPr="00BA6F78">
        <w:rPr>
          <w:rStyle w:val="Strong"/>
          <w:rFonts w:cstheme="minorHAnsi"/>
          <w:color w:val="333333"/>
          <w:spacing w:val="3"/>
          <w:shd w:val="clear" w:color="auto" w:fill="FFFFFF"/>
        </w:rPr>
        <w:t>density</w:t>
      </w:r>
    </w:p>
    <w:p w14:paraId="028DC2D1" w14:textId="77777777" w:rsidR="00231154" w:rsidRPr="00BA6F78" w:rsidRDefault="00231154" w:rsidP="00231154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data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diamonds,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x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price,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y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..density..))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13777703" w14:textId="77777777" w:rsidR="00231154" w:rsidRPr="00BA6F78" w:rsidRDefault="00231154" w:rsidP="00231154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geom_freqpoly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colour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cut), </w:t>
      </w:r>
      <w:proofErr w:type="spellStart"/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binwidth</w:t>
      </w:r>
      <w:proofErr w:type="spellEnd"/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 xml:space="preserve">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500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0D7E2321" w14:textId="77777777" w:rsidR="00231154" w:rsidRPr="00BA6F78" w:rsidRDefault="00231154">
      <w:pPr>
        <w:rPr>
          <w:rStyle w:val="Strong"/>
          <w:rFonts w:cstheme="minorHAnsi"/>
          <w:color w:val="333333"/>
          <w:spacing w:val="3"/>
          <w:shd w:val="clear" w:color="auto" w:fill="FFFFFF"/>
        </w:rPr>
      </w:pPr>
    </w:p>
    <w:p w14:paraId="6F1C9656" w14:textId="200D27D9" w:rsidR="00231154" w:rsidRPr="00BA6F78" w:rsidRDefault="00231154">
      <w:pPr>
        <w:rPr>
          <w:rFonts w:cstheme="minorHAnsi"/>
          <w:b/>
          <w:bCs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Another alternative to display the distribution of a continuous variable broken down by a categorical variable is the 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boxplot</w:t>
      </w:r>
    </w:p>
    <w:p w14:paraId="33BE6961" w14:textId="2ADD74E6" w:rsidR="00231154" w:rsidRPr="00BA6F78" w:rsidRDefault="00231154">
      <w:pPr>
        <w:rPr>
          <w:rFonts w:cstheme="minorHAnsi"/>
          <w:b/>
          <w:bCs/>
          <w:color w:val="333333"/>
          <w:spacing w:val="3"/>
          <w:shd w:val="clear" w:color="auto" w:fill="FFFFFF"/>
        </w:rPr>
      </w:pPr>
    </w:p>
    <w:p w14:paraId="0CDA5A0C" w14:textId="2C3C6CC3" w:rsidR="00231154" w:rsidRPr="00BA6F78" w:rsidRDefault="00231154" w:rsidP="00231154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A box that stretches from the 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25th percentile of the distribution to the 75th percentile</w:t>
      </w: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, a distance known as the 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interquartile range (IQR).</w:t>
      </w: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 In the middle of the box is a line that displays the 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median</w:t>
      </w:r>
      <w:r w:rsidRPr="00BA6F78">
        <w:rPr>
          <w:rFonts w:cstheme="minorHAnsi"/>
          <w:color w:val="333333"/>
          <w:spacing w:val="3"/>
          <w:shd w:val="clear" w:color="auto" w:fill="FFFFFF"/>
        </w:rPr>
        <w:t>, i.e. 50th percentile, of the distribution.</w:t>
      </w:r>
    </w:p>
    <w:p w14:paraId="6FD58F7F" w14:textId="3C44DB6B" w:rsidR="00231154" w:rsidRPr="00BA6F78" w:rsidRDefault="00231154" w:rsidP="00231154">
      <w:pPr>
        <w:pStyle w:val="ListParagraph"/>
        <w:numPr>
          <w:ilvl w:val="0"/>
          <w:numId w:val="3"/>
        </w:numPr>
        <w:rPr>
          <w:rFonts w:cstheme="minorHAnsi"/>
          <w:b/>
          <w:bCs/>
          <w:lang w:val="en-US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lastRenderedPageBreak/>
        <w:t>A line (or whisker) that extends from each end of the box and goes to the</w:t>
      </w:r>
      <w:r w:rsidRPr="00BA6F78">
        <w:rPr>
          <w:rFonts w:cstheme="minorHAnsi"/>
          <w:color w:val="333333"/>
          <w:spacing w:val="3"/>
        </w:rPr>
        <w:br/>
      </w:r>
      <w:r w:rsidRPr="00BA6F78">
        <w:rPr>
          <w:rFonts w:cstheme="minorHAnsi"/>
          <w:color w:val="333333"/>
          <w:spacing w:val="3"/>
          <w:shd w:val="clear" w:color="auto" w:fill="FFFFFF"/>
        </w:rPr>
        <w:t>farthest non-outlier point in the distribution</w:t>
      </w:r>
      <w:r w:rsidRPr="00BA6F78">
        <w:rPr>
          <w:rFonts w:cstheme="minorHAnsi"/>
          <w:noProof/>
        </w:rPr>
        <w:drawing>
          <wp:inline distT="0" distB="0" distL="0" distR="0" wp14:anchorId="23513DB6" wp14:editId="7EB946EE">
            <wp:extent cx="446722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C95" w14:textId="00C783DA" w:rsidR="00231154" w:rsidRPr="00BA6F78" w:rsidRDefault="00231154" w:rsidP="00231154">
      <w:pPr>
        <w:rPr>
          <w:rFonts w:cstheme="minorHAnsi"/>
          <w:lang w:val="en-US"/>
        </w:rPr>
      </w:pPr>
    </w:p>
    <w:p w14:paraId="0231D6D2" w14:textId="371A238F" w:rsidR="00231154" w:rsidRPr="00BA6F78" w:rsidRDefault="00231154" w:rsidP="00231154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>7.5.2 Two categorical variables</w:t>
      </w:r>
    </w:p>
    <w:p w14:paraId="3591AE91" w14:textId="42AE6D9B" w:rsidR="00231154" w:rsidRPr="00BA6F78" w:rsidRDefault="00231154" w:rsidP="00231154">
      <w:pPr>
        <w:rPr>
          <w:rFonts w:cstheme="minorHAnsi"/>
          <w:color w:val="333333"/>
          <w:spacing w:val="3"/>
          <w:shd w:val="clear" w:color="auto" w:fill="FFFFFF"/>
          <w:lang w:val="en-US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To visualise the </w:t>
      </w:r>
      <w:r w:rsidRPr="00BA6F78">
        <w:rPr>
          <w:rFonts w:cstheme="minorHAnsi"/>
          <w:b/>
          <w:bCs/>
          <w:color w:val="333333"/>
          <w:spacing w:val="3"/>
          <w:shd w:val="clear" w:color="auto" w:fill="FFFFFF"/>
        </w:rPr>
        <w:t>covariation between categorical variables</w:t>
      </w:r>
      <w:r w:rsidRPr="00BA6F78">
        <w:rPr>
          <w:rFonts w:cstheme="minorHAnsi"/>
          <w:color w:val="333333"/>
          <w:spacing w:val="3"/>
          <w:shd w:val="clear" w:color="auto" w:fill="FFFFFF"/>
        </w:rPr>
        <w:t>, you’ll need to count the number of observations for each combination</w:t>
      </w:r>
      <w:r w:rsidR="001A63E7"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 xml:space="preserve"> (</w:t>
      </w:r>
      <w:proofErr w:type="spellStart"/>
      <w:r w:rsidR="001A63E7"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>geom_count</w:t>
      </w:r>
      <w:proofErr w:type="spellEnd"/>
      <w:r w:rsidR="001A63E7"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>())</w:t>
      </w:r>
    </w:p>
    <w:p w14:paraId="69C24E1D" w14:textId="77777777" w:rsidR="00231154" w:rsidRPr="00BA6F78" w:rsidRDefault="00231154" w:rsidP="00231154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data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diamonds)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</w:p>
    <w:p w14:paraId="5E3BAFDC" w14:textId="77777777" w:rsidR="00231154" w:rsidRPr="00BA6F78" w:rsidRDefault="00231154" w:rsidP="00231154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geom_count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x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cut,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y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color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))</w:t>
      </w:r>
    </w:p>
    <w:p w14:paraId="379F92E9" w14:textId="53DAD9EA" w:rsidR="00231154" w:rsidRPr="00BA6F78" w:rsidRDefault="00231154" w:rsidP="00231154">
      <w:pPr>
        <w:rPr>
          <w:rFonts w:cstheme="minorHAnsi"/>
          <w:b/>
          <w:bCs/>
        </w:rPr>
      </w:pPr>
    </w:p>
    <w:p w14:paraId="0DE6C88B" w14:textId="61948450" w:rsidR="001A63E7" w:rsidRPr="00BA6F78" w:rsidRDefault="001A63E7" w:rsidP="00231154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>or use</w:t>
      </w:r>
    </w:p>
    <w:p w14:paraId="6A27CA4B" w14:textId="77777777" w:rsidR="001A63E7" w:rsidRPr="00BA6F78" w:rsidRDefault="001A63E7" w:rsidP="001A63E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diamonds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%&gt;%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138882C1" w14:textId="77777777" w:rsidR="001A63E7" w:rsidRPr="00BA6F78" w:rsidRDefault="001A63E7" w:rsidP="001A63E7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count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proofErr w:type="spellStart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color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, cut)</w:t>
      </w:r>
    </w:p>
    <w:p w14:paraId="73735E91" w14:textId="79E9F67C" w:rsidR="001A63E7" w:rsidRPr="00BA6F78" w:rsidRDefault="001A63E7" w:rsidP="00231154">
      <w:pPr>
        <w:rPr>
          <w:rFonts w:cstheme="minorHAnsi"/>
          <w:lang w:val="en-US"/>
        </w:rPr>
      </w:pPr>
      <w:r w:rsidRPr="00BA6F78">
        <w:rPr>
          <w:rFonts w:cstheme="minorHAnsi"/>
          <w:lang w:val="en-US"/>
        </w:rPr>
        <w:t>to compute the count and then visualize it</w:t>
      </w:r>
    </w:p>
    <w:p w14:paraId="4475F4CA" w14:textId="1FA1DF52" w:rsidR="001A63E7" w:rsidRPr="00BA6F78" w:rsidRDefault="001A63E7" w:rsidP="00231154">
      <w:pPr>
        <w:rPr>
          <w:rFonts w:cstheme="minorHAnsi"/>
          <w:b/>
          <w:bCs/>
        </w:rPr>
      </w:pPr>
      <w:r w:rsidRPr="00BA6F78">
        <w:rPr>
          <w:rFonts w:cstheme="minorHAnsi"/>
          <w:b/>
          <w:bCs/>
        </w:rPr>
        <w:t>7.5.3 Two continuous variables</w:t>
      </w:r>
    </w:p>
    <w:p w14:paraId="20011266" w14:textId="4A8A0686" w:rsidR="001A63E7" w:rsidRPr="00BA6F78" w:rsidRDefault="001A63E7" w:rsidP="001A63E7">
      <w:pPr>
        <w:pStyle w:val="ListParagraph"/>
        <w:numPr>
          <w:ilvl w:val="0"/>
          <w:numId w:val="4"/>
        </w:num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draw a scatterplot with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geom_point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. You can see covariation as a pattern in the points.</w:t>
      </w:r>
    </w:p>
    <w:p w14:paraId="2C290CC9" w14:textId="20DA60AA" w:rsidR="001A63E7" w:rsidRPr="00BA6F78" w:rsidRDefault="001A63E7" w:rsidP="001A63E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Scatterplots become less useful as the size of your dataset grows, because points begin to overplot, and pile up into areas of uniform black</w:t>
      </w:r>
    </w:p>
    <w:p w14:paraId="74BB1939" w14:textId="41A5765C" w:rsidR="001A63E7" w:rsidRPr="00BA6F78" w:rsidRDefault="001A63E7" w:rsidP="001A63E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using the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alpha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aesthetic to add transparency.</w:t>
      </w:r>
    </w:p>
    <w:p w14:paraId="02BCF6C5" w14:textId="77777777" w:rsidR="001A63E7" w:rsidRPr="00BA6F78" w:rsidRDefault="001A63E7" w:rsidP="001A63E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data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diamonds)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265398FE" w14:textId="77777777" w:rsidR="001A63E7" w:rsidRPr="00BA6F78" w:rsidRDefault="001A63E7" w:rsidP="001A63E7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geom_point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mapping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x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carat,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y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price), </w:t>
      </w:r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alpha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1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/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  <w:r w:rsidRPr="00BA6F78">
        <w:rPr>
          <w:rStyle w:val="dv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100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03BA8EE7" w14:textId="0B032307" w:rsidR="001A63E7" w:rsidRPr="00BA6F78" w:rsidRDefault="001A63E7" w:rsidP="001A63E7">
      <w:pPr>
        <w:rPr>
          <w:rFonts w:cstheme="minorHAnsi"/>
          <w:b/>
          <w:bCs/>
        </w:rPr>
      </w:pPr>
    </w:p>
    <w:p w14:paraId="12637154" w14:textId="14AC25AA" w:rsidR="001A63E7" w:rsidRPr="00BA6F78" w:rsidRDefault="001A63E7" w:rsidP="001A63E7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lastRenderedPageBreak/>
        <w:t>Previously you used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geom_histogram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and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geom_freqpoly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to bin in one dimension. Now you’ll learn how to use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geom_bin2d()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and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geom_hex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to bin in two dimensions.</w:t>
      </w:r>
    </w:p>
    <w:p w14:paraId="2B2D9DEF" w14:textId="215AFC36" w:rsidR="001A63E7" w:rsidRPr="00BA6F78" w:rsidRDefault="001A63E7" w:rsidP="001A63E7">
      <w:pPr>
        <w:pStyle w:val="ListParagraph"/>
        <w:numPr>
          <w:ilvl w:val="0"/>
          <w:numId w:val="5"/>
        </w:numPr>
        <w:rPr>
          <w:rFonts w:cstheme="minorHAnsi"/>
          <w:b/>
          <w:bCs/>
        </w:rPr>
      </w:pPr>
      <w:r w:rsidRPr="00BA6F78">
        <w:rPr>
          <w:rFonts w:cstheme="minorHAnsi"/>
          <w:color w:val="333333"/>
          <w:spacing w:val="3"/>
          <w:shd w:val="clear" w:color="auto" w:fill="FFFFFF"/>
          <w:lang w:val="en-US"/>
        </w:rPr>
        <w:t>d</w:t>
      </w:r>
      <w:proofErr w:type="spellStart"/>
      <w:r w:rsidRPr="00BA6F78">
        <w:rPr>
          <w:rFonts w:cstheme="minorHAnsi"/>
          <w:color w:val="333333"/>
          <w:spacing w:val="3"/>
          <w:shd w:val="clear" w:color="auto" w:fill="FFFFFF"/>
        </w:rPr>
        <w:t>ivide</w:t>
      </w:r>
      <w:proofErr w:type="spellEnd"/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 the coordinate plane into 2d bins and then use a fill </w:t>
      </w:r>
      <w:proofErr w:type="spellStart"/>
      <w:r w:rsidRPr="00BA6F78">
        <w:rPr>
          <w:rFonts w:cstheme="minorHAnsi"/>
          <w:color w:val="333333"/>
          <w:spacing w:val="3"/>
          <w:shd w:val="clear" w:color="auto" w:fill="FFFFFF"/>
        </w:rPr>
        <w:t>color</w:t>
      </w:r>
      <w:proofErr w:type="spellEnd"/>
      <w:r w:rsidRPr="00BA6F78">
        <w:rPr>
          <w:rFonts w:cstheme="minorHAnsi"/>
          <w:color w:val="333333"/>
          <w:spacing w:val="3"/>
          <w:shd w:val="clear" w:color="auto" w:fill="FFFFFF"/>
        </w:rPr>
        <w:t xml:space="preserve"> to display how many points fall into each bin</w:t>
      </w:r>
    </w:p>
    <w:p w14:paraId="3A8A6E9F" w14:textId="1293AF71" w:rsidR="001A63E7" w:rsidRPr="00BA6F78" w:rsidRDefault="001A63E7" w:rsidP="001A63E7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>7.6 Patterns and models</w:t>
      </w:r>
    </w:p>
    <w:p w14:paraId="46BE2E1C" w14:textId="714CC7DB" w:rsidR="001A63E7" w:rsidRPr="00BA6F78" w:rsidRDefault="001A63E7" w:rsidP="001A63E7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Patterns in your data provide clues about relationships. If a systematic relationship exists between two variables it will appear as a pattern in the data.</w:t>
      </w:r>
    </w:p>
    <w:p w14:paraId="299C00BD" w14:textId="04CE02C0" w:rsidR="001A63E7" w:rsidRPr="00BA6F78" w:rsidRDefault="001A63E7" w:rsidP="001A63E7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A scatterplot of Old Faithful eruption lengths versus the wait time between eruptions shows a pattern: longer wait times are associated with longer eruptions.</w:t>
      </w:r>
    </w:p>
    <w:p w14:paraId="6E4C3732" w14:textId="3B10823F" w:rsidR="001A63E7" w:rsidRPr="00BA6F78" w:rsidRDefault="001A63E7" w:rsidP="001A63E7">
      <w:pPr>
        <w:rPr>
          <w:rFonts w:cstheme="minorHAnsi"/>
          <w:color w:val="333333"/>
          <w:spacing w:val="3"/>
          <w:shd w:val="clear" w:color="auto" w:fill="FFFFFF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Patterns provide one of the most useful tools for data scientists because they reveal covariation</w:t>
      </w:r>
    </w:p>
    <w:p w14:paraId="03618A46" w14:textId="50025BAC" w:rsidR="001A63E7" w:rsidRPr="00BA6F78" w:rsidRDefault="001A63E7" w:rsidP="001A63E7">
      <w:pPr>
        <w:rPr>
          <w:rFonts w:cstheme="minorHAnsi"/>
          <w:color w:val="333333"/>
          <w:spacing w:val="3"/>
          <w:shd w:val="clear" w:color="auto" w:fill="FFFFFF"/>
        </w:rPr>
      </w:pPr>
    </w:p>
    <w:p w14:paraId="0583B0D3" w14:textId="761F8718" w:rsidR="001A63E7" w:rsidRPr="00BA6F78" w:rsidRDefault="001A63E7" w:rsidP="001A63E7">
      <w:pPr>
        <w:rPr>
          <w:rFonts w:cstheme="minorHAnsi"/>
          <w:b/>
          <w:bCs/>
          <w:lang w:val="en-US"/>
        </w:rPr>
      </w:pPr>
      <w:r w:rsidRPr="00BA6F78">
        <w:rPr>
          <w:rFonts w:cstheme="minorHAnsi"/>
          <w:b/>
          <w:bCs/>
          <w:lang w:val="en-US"/>
        </w:rPr>
        <w:t>7.7 ggplot2 calls</w:t>
      </w:r>
    </w:p>
    <w:p w14:paraId="76BB5206" w14:textId="2789AF1A" w:rsidR="001A63E7" w:rsidRPr="00BA6F78" w:rsidRDefault="001A63E7" w:rsidP="001A63E7">
      <w:pPr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</w:pPr>
      <w:r w:rsidRPr="00BA6F78">
        <w:rPr>
          <w:rFonts w:cstheme="minorHAnsi"/>
          <w:color w:val="333333"/>
          <w:spacing w:val="3"/>
          <w:shd w:val="clear" w:color="auto" w:fill="FFFFFF"/>
        </w:rPr>
        <w:t>The first two arguments to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ggplot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are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data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and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mapping</w:t>
      </w:r>
      <w:r w:rsidRPr="00BA6F78">
        <w:rPr>
          <w:rFonts w:cstheme="minorHAnsi"/>
          <w:color w:val="333333"/>
          <w:spacing w:val="3"/>
          <w:shd w:val="clear" w:color="auto" w:fill="FFFFFF"/>
        </w:rPr>
        <w:t>, and the first two arguments to </w:t>
      </w:r>
      <w:proofErr w:type="spellStart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aes</w:t>
      </w:r>
      <w:proofErr w:type="spellEnd"/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()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are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x</w:t>
      </w:r>
      <w:r w:rsidRPr="00BA6F78">
        <w:rPr>
          <w:rFonts w:cstheme="minorHAnsi"/>
          <w:color w:val="333333"/>
          <w:spacing w:val="3"/>
          <w:shd w:val="clear" w:color="auto" w:fill="FFFFFF"/>
        </w:rPr>
        <w:t> and </w:t>
      </w:r>
      <w:r w:rsidRPr="00BA6F78">
        <w:rPr>
          <w:rStyle w:val="HTMLCode"/>
          <w:rFonts w:asciiTheme="minorHAnsi" w:eastAsiaTheme="minorHAnsi" w:hAnsiTheme="minorHAnsi" w:cstheme="minorHAnsi"/>
          <w:color w:val="333333"/>
          <w:spacing w:val="3"/>
          <w:bdr w:val="none" w:sz="0" w:space="0" w:color="auto" w:frame="1"/>
          <w:shd w:val="clear" w:color="auto" w:fill="F7F7F7"/>
        </w:rPr>
        <w:t>y</w:t>
      </w:r>
    </w:p>
    <w:p w14:paraId="2DF30704" w14:textId="77777777" w:rsidR="001A63E7" w:rsidRPr="00BA6F78" w:rsidRDefault="001A63E7" w:rsidP="001A63E7">
      <w:pPr>
        <w:pStyle w:val="HTMLPreformatted"/>
        <w:shd w:val="clear" w:color="auto" w:fill="F7F7F7"/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</w:pP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ggplot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(faithful,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aes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(eruptions)) </w:t>
      </w:r>
      <w:r w:rsidRPr="00BA6F78">
        <w:rPr>
          <w:rStyle w:val="op"/>
          <w:rFonts w:asciiTheme="minorHAnsi" w:hAnsiTheme="minorHAnsi" w:cstheme="minorHAnsi"/>
          <w:color w:val="666666"/>
          <w:spacing w:val="3"/>
          <w:bdr w:val="none" w:sz="0" w:space="0" w:color="auto" w:frame="1"/>
        </w:rPr>
        <w:t>+</w:t>
      </w: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</w:t>
      </w:r>
    </w:p>
    <w:p w14:paraId="5F6101AA" w14:textId="77777777" w:rsidR="001A63E7" w:rsidRPr="00BA6F78" w:rsidRDefault="001A63E7" w:rsidP="001A63E7">
      <w:pPr>
        <w:pStyle w:val="HTMLPreformatted"/>
        <w:shd w:val="clear" w:color="auto" w:fill="F7F7F7"/>
        <w:rPr>
          <w:rFonts w:asciiTheme="minorHAnsi" w:hAnsiTheme="minorHAnsi" w:cstheme="minorHAnsi"/>
          <w:color w:val="333333"/>
          <w:spacing w:val="3"/>
          <w:sz w:val="24"/>
          <w:szCs w:val="24"/>
        </w:rPr>
      </w:pPr>
      <w:r w:rsidRPr="00BA6F78">
        <w:rPr>
          <w:rStyle w:val="st"/>
          <w:rFonts w:asciiTheme="minorHAnsi" w:hAnsiTheme="minorHAnsi" w:cstheme="minorHAnsi"/>
          <w:color w:val="4070A0"/>
          <w:spacing w:val="3"/>
          <w:bdr w:val="none" w:sz="0" w:space="0" w:color="auto" w:frame="1"/>
        </w:rPr>
        <w:t xml:space="preserve">  </w:t>
      </w:r>
      <w:proofErr w:type="spellStart"/>
      <w:r w:rsidRPr="00BA6F78">
        <w:rPr>
          <w:rStyle w:val="kw"/>
          <w:rFonts w:asciiTheme="minorHAnsi" w:hAnsiTheme="minorHAnsi" w:cstheme="minorHAnsi"/>
          <w:b/>
          <w:bCs/>
          <w:color w:val="007020"/>
          <w:spacing w:val="3"/>
          <w:bdr w:val="none" w:sz="0" w:space="0" w:color="auto" w:frame="1"/>
        </w:rPr>
        <w:t>geom_freqpoly</w:t>
      </w:r>
      <w:proofErr w:type="spellEnd"/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(</w:t>
      </w:r>
      <w:proofErr w:type="spellStart"/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>binwidth</w:t>
      </w:r>
      <w:proofErr w:type="spellEnd"/>
      <w:r w:rsidRPr="00BA6F78">
        <w:rPr>
          <w:rStyle w:val="dt"/>
          <w:rFonts w:asciiTheme="minorHAnsi" w:hAnsiTheme="minorHAnsi" w:cstheme="minorHAnsi"/>
          <w:color w:val="902000"/>
          <w:spacing w:val="3"/>
          <w:bdr w:val="none" w:sz="0" w:space="0" w:color="auto" w:frame="1"/>
        </w:rPr>
        <w:t xml:space="preserve"> =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 xml:space="preserve"> </w:t>
      </w:r>
      <w:r w:rsidRPr="00BA6F78">
        <w:rPr>
          <w:rStyle w:val="fl"/>
          <w:rFonts w:asciiTheme="minorHAnsi" w:hAnsiTheme="minorHAnsi" w:cstheme="minorHAnsi"/>
          <w:color w:val="40A070"/>
          <w:spacing w:val="3"/>
          <w:bdr w:val="none" w:sz="0" w:space="0" w:color="auto" w:frame="1"/>
        </w:rPr>
        <w:t>0.25</w:t>
      </w:r>
      <w:r w:rsidRPr="00BA6F78">
        <w:rPr>
          <w:rStyle w:val="HTMLCode"/>
          <w:rFonts w:asciiTheme="minorHAnsi" w:hAnsiTheme="minorHAnsi" w:cstheme="minorHAnsi"/>
          <w:color w:val="333333"/>
          <w:spacing w:val="3"/>
          <w:bdr w:val="none" w:sz="0" w:space="0" w:color="auto" w:frame="1"/>
        </w:rPr>
        <w:t>)</w:t>
      </w:r>
    </w:p>
    <w:p w14:paraId="32F4C53F" w14:textId="77777777" w:rsidR="001A63E7" w:rsidRPr="00BA6F78" w:rsidRDefault="001A63E7" w:rsidP="001A63E7">
      <w:pPr>
        <w:rPr>
          <w:rFonts w:cstheme="minorHAnsi"/>
          <w:b/>
          <w:bCs/>
        </w:rPr>
      </w:pPr>
    </w:p>
    <w:sectPr w:rsidR="001A63E7" w:rsidRPr="00BA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6962"/>
    <w:multiLevelType w:val="hybridMultilevel"/>
    <w:tmpl w:val="4A287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983"/>
    <w:multiLevelType w:val="hybridMultilevel"/>
    <w:tmpl w:val="31F021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A0B3E"/>
    <w:multiLevelType w:val="hybridMultilevel"/>
    <w:tmpl w:val="D638B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D7748"/>
    <w:multiLevelType w:val="hybridMultilevel"/>
    <w:tmpl w:val="B2D402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E56CA"/>
    <w:multiLevelType w:val="multilevel"/>
    <w:tmpl w:val="FC2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FF"/>
    <w:rsid w:val="001A63E7"/>
    <w:rsid w:val="00231154"/>
    <w:rsid w:val="004D2F2A"/>
    <w:rsid w:val="008900EF"/>
    <w:rsid w:val="00924AF9"/>
    <w:rsid w:val="00B2158F"/>
    <w:rsid w:val="00BA6F78"/>
    <w:rsid w:val="00ED3AFF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6E711"/>
  <w15:chartTrackingRefBased/>
  <w15:docId w15:val="{E10B2ABA-3681-479E-871C-8698F7C5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styleId="Strong">
    <w:name w:val="Strong"/>
    <w:basedOn w:val="DefaultParagraphFont"/>
    <w:uiPriority w:val="22"/>
    <w:qFormat/>
    <w:rsid w:val="00ED3AFF"/>
    <w:rPr>
      <w:b/>
      <w:bCs/>
    </w:rPr>
  </w:style>
  <w:style w:type="character" w:styleId="Emphasis">
    <w:name w:val="Emphasis"/>
    <w:basedOn w:val="DefaultParagraphFont"/>
    <w:uiPriority w:val="20"/>
    <w:qFormat/>
    <w:rsid w:val="00ED3A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90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0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AF9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kw">
    <w:name w:val="kw"/>
    <w:basedOn w:val="DefaultParagraphFont"/>
    <w:rsid w:val="00924AF9"/>
  </w:style>
  <w:style w:type="character" w:customStyle="1" w:styleId="op">
    <w:name w:val="op"/>
    <w:basedOn w:val="DefaultParagraphFont"/>
    <w:rsid w:val="00924AF9"/>
  </w:style>
  <w:style w:type="character" w:customStyle="1" w:styleId="st">
    <w:name w:val="st"/>
    <w:basedOn w:val="DefaultParagraphFont"/>
    <w:rsid w:val="00924AF9"/>
  </w:style>
  <w:style w:type="character" w:customStyle="1" w:styleId="dt">
    <w:name w:val="dt"/>
    <w:basedOn w:val="DefaultParagraphFont"/>
    <w:rsid w:val="00924AF9"/>
  </w:style>
  <w:style w:type="character" w:customStyle="1" w:styleId="fl">
    <w:name w:val="fl"/>
    <w:basedOn w:val="DefaultParagraphFont"/>
    <w:rsid w:val="00924AF9"/>
  </w:style>
  <w:style w:type="character" w:customStyle="1" w:styleId="dv">
    <w:name w:val="dv"/>
    <w:basedOn w:val="DefaultParagraphFont"/>
    <w:rsid w:val="00924AF9"/>
  </w:style>
  <w:style w:type="character" w:customStyle="1" w:styleId="ot">
    <w:name w:val="ot"/>
    <w:basedOn w:val="DefaultParagraphFont"/>
    <w:rsid w:val="00924AF9"/>
  </w:style>
  <w:style w:type="paragraph" w:styleId="ListParagraph">
    <w:name w:val="List Paragraph"/>
    <w:basedOn w:val="Normal"/>
    <w:uiPriority w:val="34"/>
    <w:qFormat/>
    <w:rsid w:val="0023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Walcher, L.T. (Lena)</dc:creator>
  <cp:keywords/>
  <dc:description/>
  <cp:lastModifiedBy>Walcher, L.T. (Lena)</cp:lastModifiedBy>
  <cp:revision>3</cp:revision>
  <dcterms:created xsi:type="dcterms:W3CDTF">2020-10-01T08:00:00Z</dcterms:created>
  <dcterms:modified xsi:type="dcterms:W3CDTF">2020-10-01T12:29:00Z</dcterms:modified>
</cp:coreProperties>
</file>