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FF" w:rsidRDefault="00A36110" w:rsidP="00A36110">
      <w:pPr>
        <w:pStyle w:val="Titre"/>
        <w:rPr>
          <w:lang w:val="en-US"/>
        </w:rPr>
      </w:pPr>
      <w:r w:rsidRPr="00E57892">
        <w:rPr>
          <w:lang w:val="en-US"/>
        </w:rPr>
        <w:t>A quick</w:t>
      </w:r>
      <w:r w:rsidR="006A39FC">
        <w:rPr>
          <w:lang w:val="en-US"/>
        </w:rPr>
        <w:t xml:space="preserve"> </w:t>
      </w:r>
      <w:r w:rsidRPr="00E57892">
        <w:rPr>
          <w:lang w:val="en-US"/>
        </w:rPr>
        <w:t xml:space="preserve">start guide to BaM </w:t>
      </w:r>
      <w:r w:rsidR="00D5153D" w:rsidRPr="00E57892">
        <w:rPr>
          <w:lang w:val="en-US"/>
        </w:rPr>
        <w:t xml:space="preserve">(Bayesian Modeling) </w:t>
      </w:r>
      <w:r w:rsidRPr="00E57892">
        <w:rPr>
          <w:lang w:val="en-US"/>
        </w:rPr>
        <w:t>configuration files</w:t>
      </w:r>
    </w:p>
    <w:p w:rsidR="006A39FC" w:rsidRPr="006A39FC" w:rsidRDefault="006A39FC" w:rsidP="006A39FC">
      <w:pPr>
        <w:rPr>
          <w:lang w:val="en-US"/>
        </w:rPr>
      </w:pPr>
    </w:p>
    <w:p w:rsidR="00374B88" w:rsidRDefault="002F5D73">
      <w:pPr>
        <w:pStyle w:val="TM1"/>
        <w:tabs>
          <w:tab w:val="left" w:pos="480"/>
          <w:tab w:val="right" w:leader="underscore" w:pos="9736"/>
        </w:tabs>
        <w:rPr>
          <w:rFonts w:eastAsiaTheme="minorEastAsia"/>
          <w:b w:val="0"/>
          <w:bCs w:val="0"/>
          <w:i w:val="0"/>
          <w:iCs w:val="0"/>
          <w:noProof/>
          <w:sz w:val="22"/>
          <w:szCs w:val="22"/>
          <w:lang w:eastAsia="fr-FR"/>
        </w:rPr>
      </w:pPr>
      <w:r w:rsidRPr="00E57892">
        <w:rPr>
          <w:lang w:val="en-US"/>
        </w:rPr>
        <w:fldChar w:fldCharType="begin"/>
      </w:r>
      <w:r w:rsidRPr="00E57892">
        <w:rPr>
          <w:lang w:val="en-US"/>
        </w:rPr>
        <w:instrText xml:space="preserve"> TOC \o "1-3" \h \z \u </w:instrText>
      </w:r>
      <w:r w:rsidRPr="00E57892">
        <w:rPr>
          <w:lang w:val="en-US"/>
        </w:rPr>
        <w:fldChar w:fldCharType="separate"/>
      </w:r>
      <w:hyperlink w:anchor="_Toc2349926" w:history="1">
        <w:r w:rsidR="00374B88" w:rsidRPr="004B7158">
          <w:rPr>
            <w:rStyle w:val="Lienhypertexte"/>
            <w:noProof/>
            <w:lang w:val="en-US"/>
          </w:rPr>
          <w:t>1</w:t>
        </w:r>
        <w:r w:rsidR="00374B88">
          <w:rPr>
            <w:rFonts w:eastAsiaTheme="minorEastAsia"/>
            <w:b w:val="0"/>
            <w:bCs w:val="0"/>
            <w:i w:val="0"/>
            <w:iCs w:val="0"/>
            <w:noProof/>
            <w:sz w:val="22"/>
            <w:szCs w:val="22"/>
            <w:lang w:eastAsia="fr-FR"/>
          </w:rPr>
          <w:tab/>
        </w:r>
        <w:r w:rsidR="00374B88" w:rsidRPr="004B7158">
          <w:rPr>
            <w:rStyle w:val="Lienhypertexte"/>
            <w:noProof/>
            <w:lang w:val="en-US"/>
          </w:rPr>
          <w:t>Introduction</w:t>
        </w:r>
        <w:r w:rsidR="00374B88">
          <w:rPr>
            <w:noProof/>
            <w:webHidden/>
          </w:rPr>
          <w:tab/>
        </w:r>
        <w:r w:rsidR="00374B88">
          <w:rPr>
            <w:noProof/>
            <w:webHidden/>
          </w:rPr>
          <w:fldChar w:fldCharType="begin"/>
        </w:r>
        <w:r w:rsidR="00374B88">
          <w:rPr>
            <w:noProof/>
            <w:webHidden/>
          </w:rPr>
          <w:instrText xml:space="preserve"> PAGEREF _Toc2349926 \h </w:instrText>
        </w:r>
        <w:r w:rsidR="00374B88">
          <w:rPr>
            <w:noProof/>
            <w:webHidden/>
          </w:rPr>
        </w:r>
        <w:r w:rsidR="00374B88">
          <w:rPr>
            <w:noProof/>
            <w:webHidden/>
          </w:rPr>
          <w:fldChar w:fldCharType="separate"/>
        </w:r>
        <w:r w:rsidR="005C4D65">
          <w:rPr>
            <w:noProof/>
            <w:webHidden/>
          </w:rPr>
          <w:t>2</w:t>
        </w:r>
        <w:r w:rsidR="00374B88">
          <w:rPr>
            <w:noProof/>
            <w:webHidden/>
          </w:rPr>
          <w:fldChar w:fldCharType="end"/>
        </w:r>
      </w:hyperlink>
    </w:p>
    <w:p w:rsidR="00374B88" w:rsidRDefault="00374B88">
      <w:pPr>
        <w:pStyle w:val="TM1"/>
        <w:tabs>
          <w:tab w:val="left" w:pos="480"/>
          <w:tab w:val="right" w:leader="underscore" w:pos="9736"/>
        </w:tabs>
        <w:rPr>
          <w:rFonts w:eastAsiaTheme="minorEastAsia"/>
          <w:b w:val="0"/>
          <w:bCs w:val="0"/>
          <w:i w:val="0"/>
          <w:iCs w:val="0"/>
          <w:noProof/>
          <w:sz w:val="22"/>
          <w:szCs w:val="22"/>
          <w:lang w:eastAsia="fr-FR"/>
        </w:rPr>
      </w:pPr>
      <w:hyperlink w:anchor="_Toc2349927" w:history="1">
        <w:r w:rsidRPr="004B7158">
          <w:rPr>
            <w:rStyle w:val="Lienhypertexte"/>
            <w:noProof/>
            <w:lang w:val="en-US"/>
          </w:rPr>
          <w:t>2</w:t>
        </w:r>
        <w:r>
          <w:rPr>
            <w:rFonts w:eastAsiaTheme="minorEastAsia"/>
            <w:b w:val="0"/>
            <w:bCs w:val="0"/>
            <w:i w:val="0"/>
            <w:iCs w:val="0"/>
            <w:noProof/>
            <w:sz w:val="22"/>
            <w:szCs w:val="22"/>
            <w:lang w:eastAsia="fr-FR"/>
          </w:rPr>
          <w:tab/>
        </w:r>
        <w:r w:rsidRPr="004B7158">
          <w:rPr>
            <w:rStyle w:val="Lienhypertexte"/>
            <w:noProof/>
            <w:lang w:val="en-US"/>
          </w:rPr>
          <w:t>General configuration files</w:t>
        </w:r>
        <w:r>
          <w:rPr>
            <w:noProof/>
            <w:webHidden/>
          </w:rPr>
          <w:tab/>
        </w:r>
        <w:r>
          <w:rPr>
            <w:noProof/>
            <w:webHidden/>
          </w:rPr>
          <w:fldChar w:fldCharType="begin"/>
        </w:r>
        <w:r>
          <w:rPr>
            <w:noProof/>
            <w:webHidden/>
          </w:rPr>
          <w:instrText xml:space="preserve"> PAGEREF _Toc2349927 \h </w:instrText>
        </w:r>
        <w:r>
          <w:rPr>
            <w:noProof/>
            <w:webHidden/>
          </w:rPr>
        </w:r>
        <w:r>
          <w:rPr>
            <w:noProof/>
            <w:webHidden/>
          </w:rPr>
          <w:fldChar w:fldCharType="separate"/>
        </w:r>
        <w:r w:rsidR="005C4D65">
          <w:rPr>
            <w:noProof/>
            <w:webHidden/>
          </w:rPr>
          <w:t>2</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28" w:history="1">
        <w:r w:rsidRPr="004B7158">
          <w:rPr>
            <w:rStyle w:val="Lienhypertexte"/>
            <w:noProof/>
            <w:lang w:val="en-US"/>
          </w:rPr>
          <w:t>2.1</w:t>
        </w:r>
        <w:r>
          <w:rPr>
            <w:rFonts w:eastAsiaTheme="minorEastAsia"/>
            <w:b w:val="0"/>
            <w:bCs w:val="0"/>
            <w:noProof/>
            <w:lang w:eastAsia="fr-FR"/>
          </w:rPr>
          <w:tab/>
        </w:r>
        <w:r w:rsidRPr="004B7158">
          <w:rPr>
            <w:rStyle w:val="Lienhypertexte"/>
            <w:noProof/>
            <w:lang w:val="en-US"/>
          </w:rPr>
          <w:t>General controller</w:t>
        </w:r>
        <w:r>
          <w:rPr>
            <w:noProof/>
            <w:webHidden/>
          </w:rPr>
          <w:tab/>
        </w:r>
        <w:r>
          <w:rPr>
            <w:noProof/>
            <w:webHidden/>
          </w:rPr>
          <w:fldChar w:fldCharType="begin"/>
        </w:r>
        <w:r>
          <w:rPr>
            <w:noProof/>
            <w:webHidden/>
          </w:rPr>
          <w:instrText xml:space="preserve"> PAGEREF _Toc2349928 \h </w:instrText>
        </w:r>
        <w:r>
          <w:rPr>
            <w:noProof/>
            <w:webHidden/>
          </w:rPr>
        </w:r>
        <w:r>
          <w:rPr>
            <w:noProof/>
            <w:webHidden/>
          </w:rPr>
          <w:fldChar w:fldCharType="separate"/>
        </w:r>
        <w:r w:rsidR="005C4D65">
          <w:rPr>
            <w:noProof/>
            <w:webHidden/>
          </w:rPr>
          <w:t>2</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29" w:history="1">
        <w:r w:rsidRPr="004B7158">
          <w:rPr>
            <w:rStyle w:val="Lienhypertexte"/>
            <w:noProof/>
            <w:lang w:val="en-US"/>
          </w:rPr>
          <w:t>2.2</w:t>
        </w:r>
        <w:r>
          <w:rPr>
            <w:rFonts w:eastAsiaTheme="minorEastAsia"/>
            <w:b w:val="0"/>
            <w:bCs w:val="0"/>
            <w:noProof/>
            <w:lang w:eastAsia="fr-FR"/>
          </w:rPr>
          <w:tab/>
        </w:r>
        <w:r w:rsidRPr="004B7158">
          <w:rPr>
            <w:rStyle w:val="Lienhypertexte"/>
            <w:noProof/>
            <w:lang w:val="en-US"/>
          </w:rPr>
          <w:t>Actions performed by BaM</w:t>
        </w:r>
        <w:r>
          <w:rPr>
            <w:noProof/>
            <w:webHidden/>
          </w:rPr>
          <w:tab/>
        </w:r>
        <w:r>
          <w:rPr>
            <w:noProof/>
            <w:webHidden/>
          </w:rPr>
          <w:fldChar w:fldCharType="begin"/>
        </w:r>
        <w:r>
          <w:rPr>
            <w:noProof/>
            <w:webHidden/>
          </w:rPr>
          <w:instrText xml:space="preserve"> PAGEREF _Toc2349929 \h </w:instrText>
        </w:r>
        <w:r>
          <w:rPr>
            <w:noProof/>
            <w:webHidden/>
          </w:rPr>
        </w:r>
        <w:r>
          <w:rPr>
            <w:noProof/>
            <w:webHidden/>
          </w:rPr>
          <w:fldChar w:fldCharType="separate"/>
        </w:r>
        <w:r w:rsidR="005C4D65">
          <w:rPr>
            <w:noProof/>
            <w:webHidden/>
          </w:rPr>
          <w:t>3</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30" w:history="1">
        <w:r w:rsidRPr="004B7158">
          <w:rPr>
            <w:rStyle w:val="Lienhypertexte"/>
            <w:noProof/>
            <w:lang w:val="en-US"/>
          </w:rPr>
          <w:t>2.3</w:t>
        </w:r>
        <w:r>
          <w:rPr>
            <w:rFonts w:eastAsiaTheme="minorEastAsia"/>
            <w:b w:val="0"/>
            <w:bCs w:val="0"/>
            <w:noProof/>
            <w:lang w:eastAsia="fr-FR"/>
          </w:rPr>
          <w:tab/>
        </w:r>
        <w:r w:rsidRPr="004B7158">
          <w:rPr>
            <w:rStyle w:val="Lienhypertexte"/>
            <w:noProof/>
            <w:lang w:val="en-US"/>
          </w:rPr>
          <w:t>Configuration of the model</w:t>
        </w:r>
        <w:r>
          <w:rPr>
            <w:noProof/>
            <w:webHidden/>
          </w:rPr>
          <w:tab/>
        </w:r>
        <w:r>
          <w:rPr>
            <w:noProof/>
            <w:webHidden/>
          </w:rPr>
          <w:fldChar w:fldCharType="begin"/>
        </w:r>
        <w:r>
          <w:rPr>
            <w:noProof/>
            <w:webHidden/>
          </w:rPr>
          <w:instrText xml:space="preserve"> PAGEREF _Toc2349930 \h </w:instrText>
        </w:r>
        <w:r>
          <w:rPr>
            <w:noProof/>
            <w:webHidden/>
          </w:rPr>
        </w:r>
        <w:r>
          <w:rPr>
            <w:noProof/>
            <w:webHidden/>
          </w:rPr>
          <w:fldChar w:fldCharType="separate"/>
        </w:r>
        <w:r w:rsidR="005C4D65">
          <w:rPr>
            <w:noProof/>
            <w:webHidden/>
          </w:rPr>
          <w:t>3</w:t>
        </w:r>
        <w:r>
          <w:rPr>
            <w:noProof/>
            <w:webHidden/>
          </w:rPr>
          <w:fldChar w:fldCharType="end"/>
        </w:r>
      </w:hyperlink>
    </w:p>
    <w:p w:rsidR="00374B88" w:rsidRDefault="00374B88">
      <w:pPr>
        <w:pStyle w:val="TM3"/>
        <w:tabs>
          <w:tab w:val="left" w:pos="1200"/>
          <w:tab w:val="right" w:leader="underscore" w:pos="9736"/>
        </w:tabs>
        <w:rPr>
          <w:rFonts w:eastAsiaTheme="minorEastAsia"/>
          <w:noProof/>
          <w:sz w:val="22"/>
          <w:szCs w:val="22"/>
          <w:lang w:eastAsia="fr-FR"/>
        </w:rPr>
      </w:pPr>
      <w:hyperlink w:anchor="_Toc2349931" w:history="1">
        <w:r w:rsidRPr="004B7158">
          <w:rPr>
            <w:rStyle w:val="Lienhypertexte"/>
            <w:noProof/>
            <w:lang w:val="en-US"/>
          </w:rPr>
          <w:t>2.3.1</w:t>
        </w:r>
        <w:r>
          <w:rPr>
            <w:rFonts w:eastAsiaTheme="minorEastAsia"/>
            <w:noProof/>
            <w:sz w:val="22"/>
            <w:szCs w:val="22"/>
            <w:lang w:eastAsia="fr-FR"/>
          </w:rPr>
          <w:tab/>
        </w:r>
        <w:r w:rsidRPr="004B7158">
          <w:rPr>
            <w:rStyle w:val="Lienhypertexte"/>
            <w:noProof/>
            <w:lang w:val="en-US"/>
          </w:rPr>
          <w:t>Model configuration and priors</w:t>
        </w:r>
        <w:r>
          <w:rPr>
            <w:noProof/>
            <w:webHidden/>
          </w:rPr>
          <w:tab/>
        </w:r>
        <w:r>
          <w:rPr>
            <w:noProof/>
            <w:webHidden/>
          </w:rPr>
          <w:fldChar w:fldCharType="begin"/>
        </w:r>
        <w:r>
          <w:rPr>
            <w:noProof/>
            <w:webHidden/>
          </w:rPr>
          <w:instrText xml:space="preserve"> PAGEREF _Toc2349931 \h </w:instrText>
        </w:r>
        <w:r>
          <w:rPr>
            <w:noProof/>
            <w:webHidden/>
          </w:rPr>
        </w:r>
        <w:r>
          <w:rPr>
            <w:noProof/>
            <w:webHidden/>
          </w:rPr>
          <w:fldChar w:fldCharType="separate"/>
        </w:r>
        <w:r w:rsidR="005C4D65">
          <w:rPr>
            <w:noProof/>
            <w:webHidden/>
          </w:rPr>
          <w:t>3</w:t>
        </w:r>
        <w:r>
          <w:rPr>
            <w:noProof/>
            <w:webHidden/>
          </w:rPr>
          <w:fldChar w:fldCharType="end"/>
        </w:r>
      </w:hyperlink>
    </w:p>
    <w:p w:rsidR="00374B88" w:rsidRDefault="00374B88">
      <w:pPr>
        <w:pStyle w:val="TM3"/>
        <w:tabs>
          <w:tab w:val="left" w:pos="1200"/>
          <w:tab w:val="right" w:leader="underscore" w:pos="9736"/>
        </w:tabs>
        <w:rPr>
          <w:rFonts w:eastAsiaTheme="minorEastAsia"/>
          <w:noProof/>
          <w:sz w:val="22"/>
          <w:szCs w:val="22"/>
          <w:lang w:eastAsia="fr-FR"/>
        </w:rPr>
      </w:pPr>
      <w:hyperlink w:anchor="_Toc2349932" w:history="1">
        <w:r w:rsidRPr="004B7158">
          <w:rPr>
            <w:rStyle w:val="Lienhypertexte"/>
            <w:noProof/>
            <w:lang w:val="en-US"/>
          </w:rPr>
          <w:t>2.3.2</w:t>
        </w:r>
        <w:r>
          <w:rPr>
            <w:rFonts w:eastAsiaTheme="minorEastAsia"/>
            <w:noProof/>
            <w:sz w:val="22"/>
            <w:szCs w:val="22"/>
            <w:lang w:eastAsia="fr-FR"/>
          </w:rPr>
          <w:tab/>
        </w:r>
        <w:r w:rsidRPr="004B7158">
          <w:rPr>
            <w:rStyle w:val="Lienhypertexte"/>
            <w:noProof/>
            <w:lang w:val="en-US"/>
          </w:rPr>
          <w:t>Extra information needed by the model</w:t>
        </w:r>
        <w:r>
          <w:rPr>
            <w:noProof/>
            <w:webHidden/>
          </w:rPr>
          <w:tab/>
        </w:r>
        <w:r>
          <w:rPr>
            <w:noProof/>
            <w:webHidden/>
          </w:rPr>
          <w:fldChar w:fldCharType="begin"/>
        </w:r>
        <w:r>
          <w:rPr>
            <w:noProof/>
            <w:webHidden/>
          </w:rPr>
          <w:instrText xml:space="preserve"> PAGEREF _Toc2349932 \h </w:instrText>
        </w:r>
        <w:r>
          <w:rPr>
            <w:noProof/>
            <w:webHidden/>
          </w:rPr>
        </w:r>
        <w:r>
          <w:rPr>
            <w:noProof/>
            <w:webHidden/>
          </w:rPr>
          <w:fldChar w:fldCharType="separate"/>
        </w:r>
        <w:r w:rsidR="005C4D65">
          <w:rPr>
            <w:noProof/>
            <w:webHidden/>
          </w:rPr>
          <w:t>5</w:t>
        </w:r>
        <w:r>
          <w:rPr>
            <w:noProof/>
            <w:webHidden/>
          </w:rPr>
          <w:fldChar w:fldCharType="end"/>
        </w:r>
      </w:hyperlink>
    </w:p>
    <w:p w:rsidR="00374B88" w:rsidRDefault="00374B88">
      <w:pPr>
        <w:pStyle w:val="TM1"/>
        <w:tabs>
          <w:tab w:val="left" w:pos="480"/>
          <w:tab w:val="right" w:leader="underscore" w:pos="9736"/>
        </w:tabs>
        <w:rPr>
          <w:rFonts w:eastAsiaTheme="minorEastAsia"/>
          <w:b w:val="0"/>
          <w:bCs w:val="0"/>
          <w:i w:val="0"/>
          <w:iCs w:val="0"/>
          <w:noProof/>
          <w:sz w:val="22"/>
          <w:szCs w:val="22"/>
          <w:lang w:eastAsia="fr-FR"/>
        </w:rPr>
      </w:pPr>
      <w:hyperlink w:anchor="_Toc2349933" w:history="1">
        <w:r w:rsidRPr="004B7158">
          <w:rPr>
            <w:rStyle w:val="Lienhypertexte"/>
            <w:noProof/>
            <w:lang w:val="en-US"/>
          </w:rPr>
          <w:t>3</w:t>
        </w:r>
        <w:r>
          <w:rPr>
            <w:rFonts w:eastAsiaTheme="minorEastAsia"/>
            <w:b w:val="0"/>
            <w:bCs w:val="0"/>
            <w:i w:val="0"/>
            <w:iCs w:val="0"/>
            <w:noProof/>
            <w:sz w:val="22"/>
            <w:szCs w:val="22"/>
            <w:lang w:eastAsia="fr-FR"/>
          </w:rPr>
          <w:tab/>
        </w:r>
        <w:r w:rsidRPr="004B7158">
          <w:rPr>
            <w:rStyle w:val="Lienhypertexte"/>
            <w:noProof/>
            <w:lang w:val="en-US"/>
          </w:rPr>
          <w:t>Configuration files for model calibration</w:t>
        </w:r>
        <w:r>
          <w:rPr>
            <w:noProof/>
            <w:webHidden/>
          </w:rPr>
          <w:tab/>
        </w:r>
        <w:r>
          <w:rPr>
            <w:noProof/>
            <w:webHidden/>
          </w:rPr>
          <w:fldChar w:fldCharType="begin"/>
        </w:r>
        <w:r>
          <w:rPr>
            <w:noProof/>
            <w:webHidden/>
          </w:rPr>
          <w:instrText xml:space="preserve"> PAGEREF _Toc2349933 \h </w:instrText>
        </w:r>
        <w:r>
          <w:rPr>
            <w:noProof/>
            <w:webHidden/>
          </w:rPr>
        </w:r>
        <w:r>
          <w:rPr>
            <w:noProof/>
            <w:webHidden/>
          </w:rPr>
          <w:fldChar w:fldCharType="separate"/>
        </w:r>
        <w:r w:rsidR="005C4D65">
          <w:rPr>
            <w:noProof/>
            <w:webHidden/>
          </w:rPr>
          <w:t>5</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34" w:history="1">
        <w:r w:rsidRPr="004B7158">
          <w:rPr>
            <w:rStyle w:val="Lienhypertexte"/>
            <w:noProof/>
            <w:lang w:val="en-US"/>
          </w:rPr>
          <w:t>3.1</w:t>
        </w:r>
        <w:r>
          <w:rPr>
            <w:rFonts w:eastAsiaTheme="minorEastAsia"/>
            <w:b w:val="0"/>
            <w:bCs w:val="0"/>
            <w:noProof/>
            <w:lang w:eastAsia="fr-FR"/>
          </w:rPr>
          <w:tab/>
        </w:r>
        <w:r w:rsidRPr="004B7158">
          <w:rPr>
            <w:rStyle w:val="Lienhypertexte"/>
            <w:noProof/>
            <w:lang w:val="en-US"/>
          </w:rPr>
          <w:t>Configuration of calibration data</w:t>
        </w:r>
        <w:r>
          <w:rPr>
            <w:noProof/>
            <w:webHidden/>
          </w:rPr>
          <w:tab/>
        </w:r>
        <w:r>
          <w:rPr>
            <w:noProof/>
            <w:webHidden/>
          </w:rPr>
          <w:fldChar w:fldCharType="begin"/>
        </w:r>
        <w:r>
          <w:rPr>
            <w:noProof/>
            <w:webHidden/>
          </w:rPr>
          <w:instrText xml:space="preserve"> PAGEREF _Toc2349934 \h </w:instrText>
        </w:r>
        <w:r>
          <w:rPr>
            <w:noProof/>
            <w:webHidden/>
          </w:rPr>
        </w:r>
        <w:r>
          <w:rPr>
            <w:noProof/>
            <w:webHidden/>
          </w:rPr>
          <w:fldChar w:fldCharType="separate"/>
        </w:r>
        <w:r w:rsidR="005C4D65">
          <w:rPr>
            <w:noProof/>
            <w:webHidden/>
          </w:rPr>
          <w:t>5</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35" w:history="1">
        <w:r w:rsidRPr="004B7158">
          <w:rPr>
            <w:rStyle w:val="Lienhypertexte"/>
            <w:noProof/>
            <w:lang w:val="en-US"/>
          </w:rPr>
          <w:t>3.2</w:t>
        </w:r>
        <w:r>
          <w:rPr>
            <w:rFonts w:eastAsiaTheme="minorEastAsia"/>
            <w:b w:val="0"/>
            <w:bCs w:val="0"/>
            <w:noProof/>
            <w:lang w:eastAsia="fr-FR"/>
          </w:rPr>
          <w:tab/>
        </w:r>
        <w:r w:rsidRPr="004B7158">
          <w:rPr>
            <w:rStyle w:val="Lienhypertexte"/>
            <w:noProof/>
            <w:lang w:val="en-US"/>
          </w:rPr>
          <w:t>Model for structural errors</w:t>
        </w:r>
        <w:r>
          <w:rPr>
            <w:noProof/>
            <w:webHidden/>
          </w:rPr>
          <w:tab/>
        </w:r>
        <w:r>
          <w:rPr>
            <w:noProof/>
            <w:webHidden/>
          </w:rPr>
          <w:fldChar w:fldCharType="begin"/>
        </w:r>
        <w:r>
          <w:rPr>
            <w:noProof/>
            <w:webHidden/>
          </w:rPr>
          <w:instrText xml:space="preserve"> PAGEREF _Toc2349935 \h </w:instrText>
        </w:r>
        <w:r>
          <w:rPr>
            <w:noProof/>
            <w:webHidden/>
          </w:rPr>
        </w:r>
        <w:r>
          <w:rPr>
            <w:noProof/>
            <w:webHidden/>
          </w:rPr>
          <w:fldChar w:fldCharType="separate"/>
        </w:r>
        <w:r w:rsidR="005C4D65">
          <w:rPr>
            <w:noProof/>
            <w:webHidden/>
          </w:rPr>
          <w:t>6</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36" w:history="1">
        <w:r w:rsidRPr="004B7158">
          <w:rPr>
            <w:rStyle w:val="Lienhypertexte"/>
            <w:noProof/>
            <w:lang w:val="en-US"/>
          </w:rPr>
          <w:t>3.3</w:t>
        </w:r>
        <w:r>
          <w:rPr>
            <w:rFonts w:eastAsiaTheme="minorEastAsia"/>
            <w:b w:val="0"/>
            <w:bCs w:val="0"/>
            <w:noProof/>
            <w:lang w:eastAsia="fr-FR"/>
          </w:rPr>
          <w:tab/>
        </w:r>
        <w:r w:rsidRPr="004B7158">
          <w:rPr>
            <w:rStyle w:val="Lienhypertexte"/>
            <w:noProof/>
            <w:lang w:val="en-US"/>
          </w:rPr>
          <w:t>Configuration of MCMC simulations</w:t>
        </w:r>
        <w:r>
          <w:rPr>
            <w:noProof/>
            <w:webHidden/>
          </w:rPr>
          <w:tab/>
        </w:r>
        <w:r>
          <w:rPr>
            <w:noProof/>
            <w:webHidden/>
          </w:rPr>
          <w:fldChar w:fldCharType="begin"/>
        </w:r>
        <w:r>
          <w:rPr>
            <w:noProof/>
            <w:webHidden/>
          </w:rPr>
          <w:instrText xml:space="preserve"> PAGEREF _Toc2349936 \h </w:instrText>
        </w:r>
        <w:r>
          <w:rPr>
            <w:noProof/>
            <w:webHidden/>
          </w:rPr>
        </w:r>
        <w:r>
          <w:rPr>
            <w:noProof/>
            <w:webHidden/>
          </w:rPr>
          <w:fldChar w:fldCharType="separate"/>
        </w:r>
        <w:r w:rsidR="005C4D65">
          <w:rPr>
            <w:noProof/>
            <w:webHidden/>
          </w:rPr>
          <w:t>6</w:t>
        </w:r>
        <w:r>
          <w:rPr>
            <w:noProof/>
            <w:webHidden/>
          </w:rPr>
          <w:fldChar w:fldCharType="end"/>
        </w:r>
      </w:hyperlink>
    </w:p>
    <w:p w:rsidR="00374B88" w:rsidRDefault="00374B88">
      <w:pPr>
        <w:pStyle w:val="TM3"/>
        <w:tabs>
          <w:tab w:val="left" w:pos="1200"/>
          <w:tab w:val="right" w:leader="underscore" w:pos="9736"/>
        </w:tabs>
        <w:rPr>
          <w:rFonts w:eastAsiaTheme="minorEastAsia"/>
          <w:noProof/>
          <w:sz w:val="22"/>
          <w:szCs w:val="22"/>
          <w:lang w:eastAsia="fr-FR"/>
        </w:rPr>
      </w:pPr>
      <w:hyperlink w:anchor="_Toc2349937" w:history="1">
        <w:r w:rsidRPr="004B7158">
          <w:rPr>
            <w:rStyle w:val="Lienhypertexte"/>
            <w:noProof/>
            <w:lang w:val="en-US"/>
          </w:rPr>
          <w:t>3.3.1</w:t>
        </w:r>
        <w:r>
          <w:rPr>
            <w:rFonts w:eastAsiaTheme="minorEastAsia"/>
            <w:noProof/>
            <w:sz w:val="22"/>
            <w:szCs w:val="22"/>
            <w:lang w:eastAsia="fr-FR"/>
          </w:rPr>
          <w:tab/>
        </w:r>
        <w:r w:rsidRPr="004B7158">
          <w:rPr>
            <w:rStyle w:val="Lienhypertexte"/>
            <w:noProof/>
            <w:lang w:val="en-US"/>
          </w:rPr>
          <w:t>MCMC simulations</w:t>
        </w:r>
        <w:r>
          <w:rPr>
            <w:noProof/>
            <w:webHidden/>
          </w:rPr>
          <w:tab/>
        </w:r>
        <w:r>
          <w:rPr>
            <w:noProof/>
            <w:webHidden/>
          </w:rPr>
          <w:fldChar w:fldCharType="begin"/>
        </w:r>
        <w:r>
          <w:rPr>
            <w:noProof/>
            <w:webHidden/>
          </w:rPr>
          <w:instrText xml:space="preserve"> PAGEREF _Toc2349937 \h </w:instrText>
        </w:r>
        <w:r>
          <w:rPr>
            <w:noProof/>
            <w:webHidden/>
          </w:rPr>
        </w:r>
        <w:r>
          <w:rPr>
            <w:noProof/>
            <w:webHidden/>
          </w:rPr>
          <w:fldChar w:fldCharType="separate"/>
        </w:r>
        <w:r w:rsidR="005C4D65">
          <w:rPr>
            <w:noProof/>
            <w:webHidden/>
          </w:rPr>
          <w:t>7</w:t>
        </w:r>
        <w:r>
          <w:rPr>
            <w:noProof/>
            <w:webHidden/>
          </w:rPr>
          <w:fldChar w:fldCharType="end"/>
        </w:r>
      </w:hyperlink>
    </w:p>
    <w:p w:rsidR="00374B88" w:rsidRDefault="00374B88">
      <w:pPr>
        <w:pStyle w:val="TM3"/>
        <w:tabs>
          <w:tab w:val="left" w:pos="1200"/>
          <w:tab w:val="right" w:leader="underscore" w:pos="9736"/>
        </w:tabs>
        <w:rPr>
          <w:rFonts w:eastAsiaTheme="minorEastAsia"/>
          <w:noProof/>
          <w:sz w:val="22"/>
          <w:szCs w:val="22"/>
          <w:lang w:eastAsia="fr-FR"/>
        </w:rPr>
      </w:pPr>
      <w:hyperlink w:anchor="_Toc2349938" w:history="1">
        <w:r w:rsidRPr="004B7158">
          <w:rPr>
            <w:rStyle w:val="Lienhypertexte"/>
            <w:noProof/>
            <w:lang w:val="en-US"/>
          </w:rPr>
          <w:t>3.3.2</w:t>
        </w:r>
        <w:r>
          <w:rPr>
            <w:rFonts w:eastAsiaTheme="minorEastAsia"/>
            <w:noProof/>
            <w:sz w:val="22"/>
            <w:szCs w:val="22"/>
            <w:lang w:eastAsia="fr-FR"/>
          </w:rPr>
          <w:tab/>
        </w:r>
        <w:r w:rsidRPr="004B7158">
          <w:rPr>
            <w:rStyle w:val="Lienhypertexte"/>
            <w:noProof/>
            <w:lang w:val="en-US"/>
          </w:rPr>
          <w:t>MCMC cooking</w:t>
        </w:r>
        <w:r>
          <w:rPr>
            <w:noProof/>
            <w:webHidden/>
          </w:rPr>
          <w:tab/>
        </w:r>
        <w:r>
          <w:rPr>
            <w:noProof/>
            <w:webHidden/>
          </w:rPr>
          <w:fldChar w:fldCharType="begin"/>
        </w:r>
        <w:r>
          <w:rPr>
            <w:noProof/>
            <w:webHidden/>
          </w:rPr>
          <w:instrText xml:space="preserve"> PAGEREF _Toc2349938 \h </w:instrText>
        </w:r>
        <w:r>
          <w:rPr>
            <w:noProof/>
            <w:webHidden/>
          </w:rPr>
        </w:r>
        <w:r>
          <w:rPr>
            <w:noProof/>
            <w:webHidden/>
          </w:rPr>
          <w:fldChar w:fldCharType="separate"/>
        </w:r>
        <w:r w:rsidR="005C4D65">
          <w:rPr>
            <w:noProof/>
            <w:webHidden/>
          </w:rPr>
          <w:t>7</w:t>
        </w:r>
        <w:r>
          <w:rPr>
            <w:noProof/>
            <w:webHidden/>
          </w:rPr>
          <w:fldChar w:fldCharType="end"/>
        </w:r>
      </w:hyperlink>
    </w:p>
    <w:p w:rsidR="00374B88" w:rsidRDefault="00374B88">
      <w:pPr>
        <w:pStyle w:val="TM3"/>
        <w:tabs>
          <w:tab w:val="left" w:pos="1200"/>
          <w:tab w:val="right" w:leader="underscore" w:pos="9736"/>
        </w:tabs>
        <w:rPr>
          <w:rFonts w:eastAsiaTheme="minorEastAsia"/>
          <w:noProof/>
          <w:sz w:val="22"/>
          <w:szCs w:val="22"/>
          <w:lang w:eastAsia="fr-FR"/>
        </w:rPr>
      </w:pPr>
      <w:hyperlink w:anchor="_Toc2349939" w:history="1">
        <w:r w:rsidRPr="004B7158">
          <w:rPr>
            <w:rStyle w:val="Lienhypertexte"/>
            <w:noProof/>
            <w:lang w:val="en-US"/>
          </w:rPr>
          <w:t>3.3.3</w:t>
        </w:r>
        <w:r>
          <w:rPr>
            <w:rFonts w:eastAsiaTheme="minorEastAsia"/>
            <w:noProof/>
            <w:sz w:val="22"/>
            <w:szCs w:val="22"/>
            <w:lang w:eastAsia="fr-FR"/>
          </w:rPr>
          <w:tab/>
        </w:r>
        <w:r w:rsidRPr="004B7158">
          <w:rPr>
            <w:rStyle w:val="Lienhypertexte"/>
            <w:noProof/>
            <w:lang w:val="en-US"/>
          </w:rPr>
          <w:t>MCMC summary</w:t>
        </w:r>
        <w:r>
          <w:rPr>
            <w:noProof/>
            <w:webHidden/>
          </w:rPr>
          <w:tab/>
        </w:r>
        <w:r>
          <w:rPr>
            <w:noProof/>
            <w:webHidden/>
          </w:rPr>
          <w:fldChar w:fldCharType="begin"/>
        </w:r>
        <w:r>
          <w:rPr>
            <w:noProof/>
            <w:webHidden/>
          </w:rPr>
          <w:instrText xml:space="preserve"> PAGEREF _Toc2349939 \h </w:instrText>
        </w:r>
        <w:r>
          <w:rPr>
            <w:noProof/>
            <w:webHidden/>
          </w:rPr>
        </w:r>
        <w:r>
          <w:rPr>
            <w:noProof/>
            <w:webHidden/>
          </w:rPr>
          <w:fldChar w:fldCharType="separate"/>
        </w:r>
        <w:r w:rsidR="005C4D65">
          <w:rPr>
            <w:noProof/>
            <w:webHidden/>
          </w:rPr>
          <w:t>8</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0" w:history="1">
        <w:r w:rsidRPr="004B7158">
          <w:rPr>
            <w:rStyle w:val="Lienhypertexte"/>
            <w:noProof/>
            <w:lang w:val="en-US"/>
          </w:rPr>
          <w:t>3.4</w:t>
        </w:r>
        <w:r>
          <w:rPr>
            <w:rFonts w:eastAsiaTheme="minorEastAsia"/>
            <w:b w:val="0"/>
            <w:bCs w:val="0"/>
            <w:noProof/>
            <w:lang w:eastAsia="fr-FR"/>
          </w:rPr>
          <w:tab/>
        </w:r>
        <w:r w:rsidRPr="004B7158">
          <w:rPr>
            <w:rStyle w:val="Lienhypertexte"/>
            <w:noProof/>
            <w:lang w:val="en-US"/>
          </w:rPr>
          <w:t>Residual Analysis</w:t>
        </w:r>
        <w:r>
          <w:rPr>
            <w:noProof/>
            <w:webHidden/>
          </w:rPr>
          <w:tab/>
        </w:r>
        <w:r>
          <w:rPr>
            <w:noProof/>
            <w:webHidden/>
          </w:rPr>
          <w:fldChar w:fldCharType="begin"/>
        </w:r>
        <w:r>
          <w:rPr>
            <w:noProof/>
            <w:webHidden/>
          </w:rPr>
          <w:instrText xml:space="preserve"> PAGEREF _Toc2349940 \h </w:instrText>
        </w:r>
        <w:r>
          <w:rPr>
            <w:noProof/>
            <w:webHidden/>
          </w:rPr>
        </w:r>
        <w:r>
          <w:rPr>
            <w:noProof/>
            <w:webHidden/>
          </w:rPr>
          <w:fldChar w:fldCharType="separate"/>
        </w:r>
        <w:r w:rsidR="005C4D65">
          <w:rPr>
            <w:noProof/>
            <w:webHidden/>
          </w:rPr>
          <w:t>8</w:t>
        </w:r>
        <w:r>
          <w:rPr>
            <w:noProof/>
            <w:webHidden/>
          </w:rPr>
          <w:fldChar w:fldCharType="end"/>
        </w:r>
      </w:hyperlink>
    </w:p>
    <w:p w:rsidR="00374B88" w:rsidRDefault="00374B88">
      <w:pPr>
        <w:pStyle w:val="TM1"/>
        <w:tabs>
          <w:tab w:val="left" w:pos="480"/>
          <w:tab w:val="right" w:leader="underscore" w:pos="9736"/>
        </w:tabs>
        <w:rPr>
          <w:rFonts w:eastAsiaTheme="minorEastAsia"/>
          <w:b w:val="0"/>
          <w:bCs w:val="0"/>
          <w:i w:val="0"/>
          <w:iCs w:val="0"/>
          <w:noProof/>
          <w:sz w:val="22"/>
          <w:szCs w:val="22"/>
          <w:lang w:eastAsia="fr-FR"/>
        </w:rPr>
      </w:pPr>
      <w:hyperlink w:anchor="_Toc2349941" w:history="1">
        <w:r w:rsidRPr="004B7158">
          <w:rPr>
            <w:rStyle w:val="Lienhypertexte"/>
            <w:noProof/>
            <w:lang w:val="en-US"/>
          </w:rPr>
          <w:t>4</w:t>
        </w:r>
        <w:r>
          <w:rPr>
            <w:rFonts w:eastAsiaTheme="minorEastAsia"/>
            <w:b w:val="0"/>
            <w:bCs w:val="0"/>
            <w:i w:val="0"/>
            <w:iCs w:val="0"/>
            <w:noProof/>
            <w:sz w:val="22"/>
            <w:szCs w:val="22"/>
            <w:lang w:eastAsia="fr-FR"/>
          </w:rPr>
          <w:tab/>
        </w:r>
        <w:r w:rsidRPr="004B7158">
          <w:rPr>
            <w:rStyle w:val="Lienhypertexte"/>
            <w:noProof/>
            <w:lang w:val="en-US"/>
          </w:rPr>
          <w:t>Configuration files for prediction and uncertainty propagation experiments</w:t>
        </w:r>
        <w:r>
          <w:rPr>
            <w:noProof/>
            <w:webHidden/>
          </w:rPr>
          <w:tab/>
        </w:r>
        <w:r>
          <w:rPr>
            <w:noProof/>
            <w:webHidden/>
          </w:rPr>
          <w:fldChar w:fldCharType="begin"/>
        </w:r>
        <w:r>
          <w:rPr>
            <w:noProof/>
            <w:webHidden/>
          </w:rPr>
          <w:instrText xml:space="preserve"> PAGEREF _Toc2349941 \h </w:instrText>
        </w:r>
        <w:r>
          <w:rPr>
            <w:noProof/>
            <w:webHidden/>
          </w:rPr>
        </w:r>
        <w:r>
          <w:rPr>
            <w:noProof/>
            <w:webHidden/>
          </w:rPr>
          <w:fldChar w:fldCharType="separate"/>
        </w:r>
        <w:r w:rsidR="005C4D65">
          <w:rPr>
            <w:noProof/>
            <w:webHidden/>
          </w:rPr>
          <w:t>8</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2" w:history="1">
        <w:r w:rsidRPr="004B7158">
          <w:rPr>
            <w:rStyle w:val="Lienhypertexte"/>
            <w:noProof/>
            <w:lang w:val="en-US"/>
          </w:rPr>
          <w:t>4.1</w:t>
        </w:r>
        <w:r>
          <w:rPr>
            <w:rFonts w:eastAsiaTheme="minorEastAsia"/>
            <w:b w:val="0"/>
            <w:bCs w:val="0"/>
            <w:noProof/>
            <w:lang w:eastAsia="fr-FR"/>
          </w:rPr>
          <w:tab/>
        </w:r>
        <w:r w:rsidRPr="004B7158">
          <w:rPr>
            <w:rStyle w:val="Lienhypertexte"/>
            <w:noProof/>
            <w:lang w:val="en-US"/>
          </w:rPr>
          <w:t>Master prediction controller</w:t>
        </w:r>
        <w:r>
          <w:rPr>
            <w:noProof/>
            <w:webHidden/>
          </w:rPr>
          <w:tab/>
        </w:r>
        <w:r>
          <w:rPr>
            <w:noProof/>
            <w:webHidden/>
          </w:rPr>
          <w:fldChar w:fldCharType="begin"/>
        </w:r>
        <w:r>
          <w:rPr>
            <w:noProof/>
            <w:webHidden/>
          </w:rPr>
          <w:instrText xml:space="preserve"> PAGEREF _Toc2349942 \h </w:instrText>
        </w:r>
        <w:r>
          <w:rPr>
            <w:noProof/>
            <w:webHidden/>
          </w:rPr>
        </w:r>
        <w:r>
          <w:rPr>
            <w:noProof/>
            <w:webHidden/>
          </w:rPr>
          <w:fldChar w:fldCharType="separate"/>
        </w:r>
        <w:r w:rsidR="005C4D65">
          <w:rPr>
            <w:noProof/>
            <w:webHidden/>
          </w:rPr>
          <w:t>8</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3" w:history="1">
        <w:r w:rsidRPr="004B7158">
          <w:rPr>
            <w:rStyle w:val="Lienhypertexte"/>
            <w:noProof/>
            <w:lang w:val="en-US"/>
          </w:rPr>
          <w:t>4.2</w:t>
        </w:r>
        <w:r>
          <w:rPr>
            <w:rFonts w:eastAsiaTheme="minorEastAsia"/>
            <w:b w:val="0"/>
            <w:bCs w:val="0"/>
            <w:noProof/>
            <w:lang w:eastAsia="fr-FR"/>
          </w:rPr>
          <w:tab/>
        </w:r>
        <w:r w:rsidRPr="004B7158">
          <w:rPr>
            <w:rStyle w:val="Lienhypertexte"/>
            <w:noProof/>
            <w:lang w:val="en-US"/>
          </w:rPr>
          <w:t>Prediction configuration files</w:t>
        </w:r>
        <w:r>
          <w:rPr>
            <w:noProof/>
            <w:webHidden/>
          </w:rPr>
          <w:tab/>
        </w:r>
        <w:r>
          <w:rPr>
            <w:noProof/>
            <w:webHidden/>
          </w:rPr>
          <w:fldChar w:fldCharType="begin"/>
        </w:r>
        <w:r>
          <w:rPr>
            <w:noProof/>
            <w:webHidden/>
          </w:rPr>
          <w:instrText xml:space="preserve"> PAGEREF _Toc2349943 \h </w:instrText>
        </w:r>
        <w:r>
          <w:rPr>
            <w:noProof/>
            <w:webHidden/>
          </w:rPr>
        </w:r>
        <w:r>
          <w:rPr>
            <w:noProof/>
            <w:webHidden/>
          </w:rPr>
          <w:fldChar w:fldCharType="separate"/>
        </w:r>
        <w:r w:rsidR="005C4D65">
          <w:rPr>
            <w:noProof/>
            <w:webHidden/>
          </w:rPr>
          <w:t>9</w:t>
        </w:r>
        <w:r>
          <w:rPr>
            <w:noProof/>
            <w:webHidden/>
          </w:rPr>
          <w:fldChar w:fldCharType="end"/>
        </w:r>
      </w:hyperlink>
    </w:p>
    <w:p w:rsidR="00374B88" w:rsidRDefault="00374B88">
      <w:pPr>
        <w:pStyle w:val="TM1"/>
        <w:tabs>
          <w:tab w:val="left" w:pos="480"/>
          <w:tab w:val="right" w:leader="underscore" w:pos="9736"/>
        </w:tabs>
        <w:rPr>
          <w:rFonts w:eastAsiaTheme="minorEastAsia"/>
          <w:b w:val="0"/>
          <w:bCs w:val="0"/>
          <w:i w:val="0"/>
          <w:iCs w:val="0"/>
          <w:noProof/>
          <w:sz w:val="22"/>
          <w:szCs w:val="22"/>
          <w:lang w:eastAsia="fr-FR"/>
        </w:rPr>
      </w:pPr>
      <w:hyperlink w:anchor="_Toc2349944" w:history="1">
        <w:r w:rsidRPr="004B7158">
          <w:rPr>
            <w:rStyle w:val="Lienhypertexte"/>
            <w:noProof/>
            <w:lang w:val="en-US"/>
          </w:rPr>
          <w:t>5</w:t>
        </w:r>
        <w:r>
          <w:rPr>
            <w:rFonts w:eastAsiaTheme="minorEastAsia"/>
            <w:b w:val="0"/>
            <w:bCs w:val="0"/>
            <w:i w:val="0"/>
            <w:iCs w:val="0"/>
            <w:noProof/>
            <w:sz w:val="22"/>
            <w:szCs w:val="22"/>
            <w:lang w:eastAsia="fr-FR"/>
          </w:rPr>
          <w:tab/>
        </w:r>
        <w:r w:rsidRPr="004B7158">
          <w:rPr>
            <w:rStyle w:val="Lienhypertexte"/>
            <w:noProof/>
            <w:lang w:val="en-US"/>
          </w:rPr>
          <w:t>Advanced features</w:t>
        </w:r>
        <w:r>
          <w:rPr>
            <w:noProof/>
            <w:webHidden/>
          </w:rPr>
          <w:tab/>
        </w:r>
        <w:r>
          <w:rPr>
            <w:noProof/>
            <w:webHidden/>
          </w:rPr>
          <w:fldChar w:fldCharType="begin"/>
        </w:r>
        <w:r>
          <w:rPr>
            <w:noProof/>
            <w:webHidden/>
          </w:rPr>
          <w:instrText xml:space="preserve"> PAGEREF _Toc2349944 \h </w:instrText>
        </w:r>
        <w:r>
          <w:rPr>
            <w:noProof/>
            <w:webHidden/>
          </w:rPr>
        </w:r>
        <w:r>
          <w:rPr>
            <w:noProof/>
            <w:webHidden/>
          </w:rPr>
          <w:fldChar w:fldCharType="separate"/>
        </w:r>
        <w:r w:rsidR="005C4D65">
          <w:rPr>
            <w:noProof/>
            <w:webHidden/>
          </w:rPr>
          <w:t>10</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5" w:history="1">
        <w:r w:rsidRPr="004B7158">
          <w:rPr>
            <w:rStyle w:val="Lienhypertexte"/>
            <w:noProof/>
            <w:lang w:val="en-US"/>
          </w:rPr>
          <w:t>5.1</w:t>
        </w:r>
        <w:r>
          <w:rPr>
            <w:rFonts w:eastAsiaTheme="minorEastAsia"/>
            <w:b w:val="0"/>
            <w:bCs w:val="0"/>
            <w:noProof/>
            <w:lang w:eastAsia="fr-FR"/>
          </w:rPr>
          <w:tab/>
        </w:r>
        <w:r w:rsidRPr="004B7158">
          <w:rPr>
            <w:rStyle w:val="Lienhypertexte"/>
            <w:noProof/>
            <w:lang w:val="en-US"/>
          </w:rPr>
          <w:t>Varying parameters</w:t>
        </w:r>
        <w:r>
          <w:rPr>
            <w:noProof/>
            <w:webHidden/>
          </w:rPr>
          <w:tab/>
        </w:r>
        <w:r>
          <w:rPr>
            <w:noProof/>
            <w:webHidden/>
          </w:rPr>
          <w:fldChar w:fldCharType="begin"/>
        </w:r>
        <w:r>
          <w:rPr>
            <w:noProof/>
            <w:webHidden/>
          </w:rPr>
          <w:instrText xml:space="preserve"> PAGEREF _Toc2349945 \h </w:instrText>
        </w:r>
        <w:r>
          <w:rPr>
            <w:noProof/>
            <w:webHidden/>
          </w:rPr>
        </w:r>
        <w:r>
          <w:rPr>
            <w:noProof/>
            <w:webHidden/>
          </w:rPr>
          <w:fldChar w:fldCharType="separate"/>
        </w:r>
        <w:r w:rsidR="005C4D65">
          <w:rPr>
            <w:noProof/>
            <w:webHidden/>
          </w:rPr>
          <w:t>10</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6" w:history="1">
        <w:r w:rsidRPr="004B7158">
          <w:rPr>
            <w:rStyle w:val="Lienhypertexte"/>
            <w:noProof/>
            <w:lang w:val="en-US"/>
          </w:rPr>
          <w:t>5.2</w:t>
        </w:r>
        <w:r>
          <w:rPr>
            <w:rFonts w:eastAsiaTheme="minorEastAsia"/>
            <w:b w:val="0"/>
            <w:bCs w:val="0"/>
            <w:noProof/>
            <w:lang w:eastAsia="fr-FR"/>
          </w:rPr>
          <w:tab/>
        </w:r>
        <w:r w:rsidRPr="004B7158">
          <w:rPr>
            <w:rStyle w:val="Lienhypertexte"/>
            <w:noProof/>
            <w:lang w:val="en-US"/>
          </w:rPr>
          <w:t>Prior correlations</w:t>
        </w:r>
        <w:r>
          <w:rPr>
            <w:noProof/>
            <w:webHidden/>
          </w:rPr>
          <w:tab/>
        </w:r>
        <w:r>
          <w:rPr>
            <w:noProof/>
            <w:webHidden/>
          </w:rPr>
          <w:fldChar w:fldCharType="begin"/>
        </w:r>
        <w:r>
          <w:rPr>
            <w:noProof/>
            <w:webHidden/>
          </w:rPr>
          <w:instrText xml:space="preserve"> PAGEREF _Toc2349946 \h </w:instrText>
        </w:r>
        <w:r>
          <w:rPr>
            <w:noProof/>
            <w:webHidden/>
          </w:rPr>
        </w:r>
        <w:r>
          <w:rPr>
            <w:noProof/>
            <w:webHidden/>
          </w:rPr>
          <w:fldChar w:fldCharType="separate"/>
        </w:r>
        <w:r w:rsidR="005C4D65">
          <w:rPr>
            <w:noProof/>
            <w:webHidden/>
          </w:rPr>
          <w:t>11</w:t>
        </w:r>
        <w:r>
          <w:rPr>
            <w:noProof/>
            <w:webHidden/>
          </w:rPr>
          <w:fldChar w:fldCharType="end"/>
        </w:r>
      </w:hyperlink>
    </w:p>
    <w:p w:rsidR="00374B88" w:rsidRDefault="00374B88">
      <w:pPr>
        <w:pStyle w:val="TM2"/>
        <w:tabs>
          <w:tab w:val="left" w:pos="960"/>
          <w:tab w:val="right" w:leader="underscore" w:pos="9736"/>
        </w:tabs>
        <w:rPr>
          <w:rFonts w:eastAsiaTheme="minorEastAsia"/>
          <w:b w:val="0"/>
          <w:bCs w:val="0"/>
          <w:noProof/>
          <w:lang w:eastAsia="fr-FR"/>
        </w:rPr>
      </w:pPr>
      <w:hyperlink w:anchor="_Toc2349947" w:history="1">
        <w:r w:rsidRPr="004B7158">
          <w:rPr>
            <w:rStyle w:val="Lienhypertexte"/>
            <w:noProof/>
            <w:lang w:val="en-US"/>
          </w:rPr>
          <w:t>5.3</w:t>
        </w:r>
        <w:r>
          <w:rPr>
            <w:rFonts w:eastAsiaTheme="minorEastAsia"/>
            <w:b w:val="0"/>
            <w:bCs w:val="0"/>
            <w:noProof/>
            <w:lang w:eastAsia="fr-FR"/>
          </w:rPr>
          <w:tab/>
        </w:r>
        <w:r w:rsidRPr="004B7158">
          <w:rPr>
            <w:rStyle w:val="Lienhypertexte"/>
            <w:noProof/>
            <w:lang w:val="en-US"/>
          </w:rPr>
          <w:t>Using other models</w:t>
        </w:r>
        <w:r>
          <w:rPr>
            <w:noProof/>
            <w:webHidden/>
          </w:rPr>
          <w:tab/>
        </w:r>
        <w:r>
          <w:rPr>
            <w:noProof/>
            <w:webHidden/>
          </w:rPr>
          <w:fldChar w:fldCharType="begin"/>
        </w:r>
        <w:r>
          <w:rPr>
            <w:noProof/>
            <w:webHidden/>
          </w:rPr>
          <w:instrText xml:space="preserve"> PAGEREF _Toc2349947 \h </w:instrText>
        </w:r>
        <w:r>
          <w:rPr>
            <w:noProof/>
            <w:webHidden/>
          </w:rPr>
        </w:r>
        <w:r>
          <w:rPr>
            <w:noProof/>
            <w:webHidden/>
          </w:rPr>
          <w:fldChar w:fldCharType="separate"/>
        </w:r>
        <w:r w:rsidR="005C4D65">
          <w:rPr>
            <w:noProof/>
            <w:webHidden/>
          </w:rPr>
          <w:t>12</w:t>
        </w:r>
        <w:r>
          <w:rPr>
            <w:noProof/>
            <w:webHidden/>
          </w:rPr>
          <w:fldChar w:fldCharType="end"/>
        </w:r>
      </w:hyperlink>
    </w:p>
    <w:p w:rsidR="00374B88" w:rsidRDefault="00374B88">
      <w:pPr>
        <w:pStyle w:val="TM1"/>
        <w:tabs>
          <w:tab w:val="left" w:pos="480"/>
          <w:tab w:val="right" w:leader="underscore" w:pos="9736"/>
        </w:tabs>
        <w:rPr>
          <w:rFonts w:eastAsiaTheme="minorEastAsia"/>
          <w:b w:val="0"/>
          <w:bCs w:val="0"/>
          <w:i w:val="0"/>
          <w:iCs w:val="0"/>
          <w:noProof/>
          <w:sz w:val="22"/>
          <w:szCs w:val="22"/>
          <w:lang w:eastAsia="fr-FR"/>
        </w:rPr>
      </w:pPr>
      <w:hyperlink w:anchor="_Toc2349948" w:history="1">
        <w:r w:rsidRPr="004B7158">
          <w:rPr>
            <w:rStyle w:val="Lienhypertexte"/>
            <w:noProof/>
            <w:lang w:val="en-US"/>
          </w:rPr>
          <w:t>6</w:t>
        </w:r>
        <w:r>
          <w:rPr>
            <w:rFonts w:eastAsiaTheme="minorEastAsia"/>
            <w:b w:val="0"/>
            <w:bCs w:val="0"/>
            <w:i w:val="0"/>
            <w:iCs w:val="0"/>
            <w:noProof/>
            <w:sz w:val="22"/>
            <w:szCs w:val="22"/>
            <w:lang w:eastAsia="fr-FR"/>
          </w:rPr>
          <w:tab/>
        </w:r>
        <w:r w:rsidRPr="004B7158">
          <w:rPr>
            <w:rStyle w:val="Lienhypertexte"/>
            <w:noProof/>
            <w:lang w:val="en-US"/>
          </w:rPr>
          <w:t>Appendix</w:t>
        </w:r>
        <w:r>
          <w:rPr>
            <w:noProof/>
            <w:webHidden/>
          </w:rPr>
          <w:tab/>
        </w:r>
        <w:r>
          <w:rPr>
            <w:noProof/>
            <w:webHidden/>
          </w:rPr>
          <w:fldChar w:fldCharType="begin"/>
        </w:r>
        <w:r>
          <w:rPr>
            <w:noProof/>
            <w:webHidden/>
          </w:rPr>
          <w:instrText xml:space="preserve"> PAGEREF _Toc2349948 \h </w:instrText>
        </w:r>
        <w:r>
          <w:rPr>
            <w:noProof/>
            <w:webHidden/>
          </w:rPr>
        </w:r>
        <w:r>
          <w:rPr>
            <w:noProof/>
            <w:webHidden/>
          </w:rPr>
          <w:fldChar w:fldCharType="separate"/>
        </w:r>
        <w:r w:rsidR="005C4D65">
          <w:rPr>
            <w:noProof/>
            <w:webHidden/>
          </w:rPr>
          <w:t>13</w:t>
        </w:r>
        <w:r>
          <w:rPr>
            <w:noProof/>
            <w:webHidden/>
          </w:rPr>
          <w:fldChar w:fldCharType="end"/>
        </w:r>
      </w:hyperlink>
    </w:p>
    <w:p w:rsidR="002F5D73" w:rsidRPr="00E57892" w:rsidRDefault="002F5D73">
      <w:pPr>
        <w:jc w:val="left"/>
        <w:rPr>
          <w:lang w:val="en-US"/>
        </w:rPr>
      </w:pPr>
      <w:r w:rsidRPr="00E57892">
        <w:rPr>
          <w:lang w:val="en-US"/>
        </w:rPr>
        <w:fldChar w:fldCharType="end"/>
      </w:r>
    </w:p>
    <w:p w:rsidR="002F5D73" w:rsidRPr="00E57892" w:rsidRDefault="002F5D73">
      <w:pPr>
        <w:jc w:val="left"/>
        <w:rPr>
          <w:rFonts w:asciiTheme="majorHAnsi" w:eastAsiaTheme="majorEastAsia" w:hAnsiTheme="majorHAnsi" w:cstheme="majorBidi"/>
          <w:b/>
          <w:bCs/>
          <w:color w:val="365F91" w:themeColor="accent1" w:themeShade="BF"/>
          <w:sz w:val="28"/>
          <w:szCs w:val="28"/>
          <w:lang w:val="en-US"/>
        </w:rPr>
      </w:pPr>
      <w:r w:rsidRPr="00E57892">
        <w:rPr>
          <w:lang w:val="en-US"/>
        </w:rPr>
        <w:br w:type="page"/>
      </w:r>
    </w:p>
    <w:p w:rsidR="00A36110" w:rsidRPr="00E57892" w:rsidRDefault="00410FCA" w:rsidP="00410FCA">
      <w:pPr>
        <w:pStyle w:val="Titre1"/>
        <w:rPr>
          <w:lang w:val="en-US"/>
        </w:rPr>
      </w:pPr>
      <w:bookmarkStart w:id="0" w:name="_Toc2349926"/>
      <w:r w:rsidRPr="00E57892">
        <w:rPr>
          <w:lang w:val="en-US"/>
        </w:rPr>
        <w:lastRenderedPageBreak/>
        <w:t>Introduction</w:t>
      </w:r>
      <w:bookmarkEnd w:id="0"/>
    </w:p>
    <w:p w:rsidR="00F55444" w:rsidRDefault="00F55444">
      <w:pPr>
        <w:rPr>
          <w:lang w:val="en-US"/>
        </w:rPr>
      </w:pPr>
      <w:r>
        <w:rPr>
          <w:lang w:val="en-US"/>
        </w:rPr>
        <w:t xml:space="preserve">BaM (Bayesian Modeling) is a computational code aimed at: (1) estimating the parameters of a model using uncertain data; and (2) generating predictions from the calibrated model along with quantified uncertainties. </w:t>
      </w:r>
      <w:r w:rsidR="00735263">
        <w:rPr>
          <w:lang w:val="en-US"/>
        </w:rPr>
        <w:t>It can be considered as a generalization of the BaRatin (Bayesian Rating curve) approach</w:t>
      </w:r>
      <w:r w:rsidR="00735263">
        <w:rPr>
          <w:rStyle w:val="Appelnotedebasdep"/>
          <w:lang w:val="en-US"/>
        </w:rPr>
        <w:footnoteReference w:id="1"/>
      </w:r>
      <w:r w:rsidR="00735263">
        <w:rPr>
          <w:lang w:val="en-US"/>
        </w:rPr>
        <w:t>, where the rating curve model can be replaced by “any” other model.</w:t>
      </w:r>
    </w:p>
    <w:p w:rsidR="00410FCA" w:rsidRPr="00E57892" w:rsidRDefault="00410FCA">
      <w:pPr>
        <w:rPr>
          <w:lang w:val="en-US"/>
        </w:rPr>
      </w:pPr>
      <w:r w:rsidRPr="00E57892">
        <w:rPr>
          <w:lang w:val="en-US"/>
        </w:rPr>
        <w:t xml:space="preserve">BaM.exe is controlled by a few configuration files in simple text format. They can hence be created, opened or modified by the user. This quick start guide provides a few basic explanations on the content of these configuration files. </w:t>
      </w:r>
      <w:r w:rsidR="00D5153D" w:rsidRPr="00E57892">
        <w:rPr>
          <w:lang w:val="en-US"/>
        </w:rPr>
        <w:t xml:space="preserve">It is primarily intended </w:t>
      </w:r>
      <w:r w:rsidR="00986DC7" w:rsidRPr="00E57892">
        <w:rPr>
          <w:lang w:val="en-US"/>
        </w:rPr>
        <w:t>for</w:t>
      </w:r>
      <w:r w:rsidR="00D5153D" w:rsidRPr="00E57892">
        <w:rPr>
          <w:lang w:val="en-US"/>
        </w:rPr>
        <w:t xml:space="preserve"> users of the BaRatinAGE</w:t>
      </w:r>
      <w:r w:rsidR="00F55444">
        <w:rPr>
          <w:rStyle w:val="Appelnotedebasdep"/>
          <w:lang w:val="en-US"/>
        </w:rPr>
        <w:footnoteReference w:id="2"/>
      </w:r>
      <w:r w:rsidR="00D5153D" w:rsidRPr="00E57892">
        <w:rPr>
          <w:lang w:val="en-US"/>
        </w:rPr>
        <w:t xml:space="preserve"> software who wish to take advantage of the additional functionalities provided by BaM. This quick start guide </w:t>
      </w:r>
      <w:r w:rsidRPr="00E57892">
        <w:rPr>
          <w:lang w:val="en-US"/>
        </w:rPr>
        <w:t xml:space="preserve">does assume some familiarity with the basic concepts behind </w:t>
      </w:r>
      <w:r w:rsidR="00D5153D" w:rsidRPr="00E57892">
        <w:rPr>
          <w:lang w:val="en-US"/>
        </w:rPr>
        <w:t xml:space="preserve">BaRatinAGE and </w:t>
      </w:r>
      <w:r w:rsidRPr="00E57892">
        <w:rPr>
          <w:lang w:val="en-US"/>
        </w:rPr>
        <w:t>BaM (calibration of a model, basic Bayesian concepts, etc.).</w:t>
      </w:r>
      <w:r w:rsidR="00D5153D" w:rsidRPr="00E57892">
        <w:rPr>
          <w:lang w:val="en-US"/>
        </w:rPr>
        <w:t xml:space="preserve"> </w:t>
      </w:r>
    </w:p>
    <w:p w:rsidR="00D5153D" w:rsidRDefault="007959EE" w:rsidP="007959EE">
      <w:pPr>
        <w:pStyle w:val="Titre1"/>
        <w:rPr>
          <w:lang w:val="en-US"/>
        </w:rPr>
      </w:pPr>
      <w:bookmarkStart w:id="1" w:name="_Toc2349927"/>
      <w:r w:rsidRPr="00E57892">
        <w:rPr>
          <w:lang w:val="en-US"/>
        </w:rPr>
        <w:t xml:space="preserve">General </w:t>
      </w:r>
      <w:r w:rsidR="00E7378E">
        <w:rPr>
          <w:lang w:val="en-US"/>
        </w:rPr>
        <w:t>configuration files</w:t>
      </w:r>
      <w:bookmarkEnd w:id="1"/>
    </w:p>
    <w:p w:rsidR="00E7378E" w:rsidRPr="00E7378E" w:rsidRDefault="00E7378E" w:rsidP="00E7378E">
      <w:pPr>
        <w:pStyle w:val="Titre2"/>
        <w:rPr>
          <w:lang w:val="en-US"/>
        </w:rPr>
      </w:pPr>
      <w:bookmarkStart w:id="2" w:name="_Toc2349928"/>
      <w:r>
        <w:rPr>
          <w:lang w:val="en-US"/>
        </w:rPr>
        <w:t>General controller</w:t>
      </w:r>
      <w:bookmarkEnd w:id="2"/>
    </w:p>
    <w:p w:rsidR="007959EE" w:rsidRPr="00E57892" w:rsidRDefault="007959EE" w:rsidP="007959EE">
      <w:pPr>
        <w:rPr>
          <w:lang w:val="en-US"/>
        </w:rPr>
      </w:pPr>
      <w:r w:rsidRPr="00E57892">
        <w:rPr>
          <w:lang w:val="en-US"/>
        </w:rPr>
        <w:t xml:space="preserve">The file </w:t>
      </w:r>
      <w:r w:rsidRPr="00E57892">
        <w:rPr>
          <w:i/>
          <w:lang w:val="en-US"/>
        </w:rPr>
        <w:t>Config_BaM.txt</w:t>
      </w:r>
      <w:r w:rsidRPr="00E57892">
        <w:rPr>
          <w:lang w:val="en-US"/>
        </w:rPr>
        <w:t xml:space="preserve"> is the general controller and should be located in the same folder as BaM.exe. </w:t>
      </w:r>
      <w:r w:rsidR="00EA4C3A" w:rsidRPr="00E57892">
        <w:rPr>
          <w:lang w:val="en-US"/>
        </w:rPr>
        <w:t>Its content is as follows:</w:t>
      </w:r>
    </w:p>
    <w:p w:rsidR="007959EE" w:rsidRPr="00E57892" w:rsidRDefault="007959EE" w:rsidP="00374B88">
      <w:pPr>
        <w:pStyle w:val="Paragraphedeliste"/>
        <w:keepNext/>
        <w:keepLines/>
        <w:numPr>
          <w:ilvl w:val="0"/>
          <w:numId w:val="3"/>
        </w:numPr>
        <w:rPr>
          <w:lang w:val="en-US"/>
        </w:rPr>
      </w:pPr>
      <w:r w:rsidRPr="00E57892">
        <w:rPr>
          <w:lang w:val="en-US"/>
        </w:rPr>
        <w:t>Path</w:t>
      </w:r>
      <w:r w:rsidRPr="00E57892">
        <w:rPr>
          <w:rStyle w:val="Appelnotedebasdep"/>
          <w:lang w:val="en-US"/>
        </w:rPr>
        <w:footnoteReference w:id="3"/>
      </w:r>
      <w:r w:rsidRPr="00E57892">
        <w:rPr>
          <w:lang w:val="en-US"/>
        </w:rPr>
        <w:t xml:space="preserve"> of the workspace. All configuration files should be located in the workspace, and all result files will be written in the workspace.</w:t>
      </w:r>
    </w:p>
    <w:p w:rsidR="007959EE" w:rsidRPr="00E57892" w:rsidRDefault="00FA377F" w:rsidP="00374B88">
      <w:pPr>
        <w:pStyle w:val="Paragraphedeliste"/>
        <w:keepNext/>
        <w:keepLines/>
        <w:numPr>
          <w:ilvl w:val="0"/>
          <w:numId w:val="3"/>
        </w:numPr>
        <w:rPr>
          <w:color w:val="FF0000"/>
          <w:lang w:val="en-US"/>
        </w:rPr>
      </w:pPr>
      <w:proofErr w:type="gramStart"/>
      <w:r w:rsidRPr="00E57892">
        <w:rPr>
          <w:color w:val="FF0000"/>
          <w:lang w:val="en-US"/>
        </w:rPr>
        <w:t>C</w:t>
      </w:r>
      <w:r w:rsidR="007959EE" w:rsidRPr="00E57892">
        <w:rPr>
          <w:color w:val="FF0000"/>
          <w:lang w:val="en-US"/>
        </w:rPr>
        <w:t>onfiguration</w:t>
      </w:r>
      <w:r w:rsidRPr="00E57892">
        <w:rPr>
          <w:color w:val="FF0000"/>
          <w:lang w:val="en-US"/>
        </w:rPr>
        <w:t xml:space="preserve"> file</w:t>
      </w:r>
      <w:proofErr w:type="gramEnd"/>
      <w:r w:rsidRPr="00E57892">
        <w:rPr>
          <w:color w:val="FF0000"/>
          <w:lang w:val="en-US"/>
        </w:rPr>
        <w:t xml:space="preserve"> defining the actions performed by BaM.exe (see </w:t>
      </w:r>
      <w:r w:rsidR="00CA73AA">
        <w:rPr>
          <w:color w:val="FF0000"/>
          <w:lang w:val="en-US"/>
        </w:rPr>
        <w:t xml:space="preserve">section </w:t>
      </w:r>
      <w:r w:rsidR="00CA73AA">
        <w:rPr>
          <w:color w:val="FF0000"/>
          <w:lang w:val="en-US"/>
        </w:rPr>
        <w:fldChar w:fldCharType="begin"/>
      </w:r>
      <w:r w:rsidR="00CA73AA">
        <w:rPr>
          <w:color w:val="FF0000"/>
          <w:lang w:val="en-US"/>
        </w:rPr>
        <w:instrText xml:space="preserve"> REF _Ref495506851 \r \h </w:instrText>
      </w:r>
      <w:r w:rsidR="00CA73AA">
        <w:rPr>
          <w:color w:val="FF0000"/>
          <w:lang w:val="en-US"/>
        </w:rPr>
      </w:r>
      <w:r w:rsidR="00CA73AA">
        <w:rPr>
          <w:color w:val="FF0000"/>
          <w:lang w:val="en-US"/>
        </w:rPr>
        <w:fldChar w:fldCharType="separate"/>
      </w:r>
      <w:r w:rsidR="005C4D65">
        <w:rPr>
          <w:color w:val="FF0000"/>
          <w:lang w:val="en-US"/>
        </w:rPr>
        <w:t>2.2</w:t>
      </w:r>
      <w:r w:rsidR="00CA73AA">
        <w:rPr>
          <w:color w:val="FF0000"/>
          <w:lang w:val="en-US"/>
        </w:rPr>
        <w:fldChar w:fldCharType="end"/>
      </w:r>
      <w:r w:rsidRPr="00E57892">
        <w:rPr>
          <w:color w:val="FF0000"/>
          <w:lang w:val="en-US"/>
        </w:rPr>
        <w:t>).</w:t>
      </w:r>
    </w:p>
    <w:p w:rsidR="007959EE" w:rsidRPr="00E57892" w:rsidRDefault="00FA377F" w:rsidP="00374B88">
      <w:pPr>
        <w:pStyle w:val="Paragraphedeliste"/>
        <w:keepNext/>
        <w:keepLines/>
        <w:numPr>
          <w:ilvl w:val="0"/>
          <w:numId w:val="3"/>
        </w:numPr>
        <w:rPr>
          <w:color w:val="FF0000"/>
          <w:lang w:val="en-US"/>
        </w:rPr>
      </w:pPr>
      <w:proofErr w:type="gramStart"/>
      <w:r w:rsidRPr="00E57892">
        <w:rPr>
          <w:color w:val="FF0000"/>
          <w:lang w:val="en-US"/>
        </w:rPr>
        <w:t>Configuration file</w:t>
      </w:r>
      <w:proofErr w:type="gramEnd"/>
      <w:r w:rsidRPr="00E57892">
        <w:rPr>
          <w:color w:val="FF0000"/>
          <w:lang w:val="en-US"/>
        </w:rPr>
        <w:t xml:space="preserve"> defining the model to be calibrated (see </w:t>
      </w:r>
      <w:r w:rsidR="00CA73AA">
        <w:rPr>
          <w:color w:val="FF0000"/>
          <w:lang w:val="en-US"/>
        </w:rPr>
        <w:t xml:space="preserve">section </w:t>
      </w:r>
      <w:r w:rsidR="00CA73AA">
        <w:rPr>
          <w:color w:val="FF0000"/>
          <w:lang w:val="en-US"/>
        </w:rPr>
        <w:fldChar w:fldCharType="begin"/>
      </w:r>
      <w:r w:rsidR="00CA73AA">
        <w:rPr>
          <w:color w:val="FF0000"/>
          <w:lang w:val="en-US"/>
        </w:rPr>
        <w:instrText xml:space="preserve"> REF _Ref495506867 \r \h </w:instrText>
      </w:r>
      <w:r w:rsidR="00CA73AA">
        <w:rPr>
          <w:color w:val="FF0000"/>
          <w:lang w:val="en-US"/>
        </w:rPr>
      </w:r>
      <w:r w:rsidR="00CA73AA">
        <w:rPr>
          <w:color w:val="FF0000"/>
          <w:lang w:val="en-US"/>
        </w:rPr>
        <w:fldChar w:fldCharType="separate"/>
      </w:r>
      <w:r w:rsidR="005C4D65">
        <w:rPr>
          <w:color w:val="FF0000"/>
          <w:lang w:val="en-US"/>
        </w:rPr>
        <w:t>2.3.1</w:t>
      </w:r>
      <w:r w:rsidR="00CA73AA">
        <w:rPr>
          <w:color w:val="FF0000"/>
          <w:lang w:val="en-US"/>
        </w:rPr>
        <w:fldChar w:fldCharType="end"/>
      </w:r>
      <w:r w:rsidRPr="00E57892">
        <w:rPr>
          <w:color w:val="FF0000"/>
          <w:lang w:val="en-US"/>
        </w:rPr>
        <w:t>).</w:t>
      </w:r>
    </w:p>
    <w:p w:rsidR="00FA377F" w:rsidRPr="00E57892" w:rsidRDefault="00FA377F" w:rsidP="00374B88">
      <w:pPr>
        <w:pStyle w:val="Paragraphedeliste"/>
        <w:keepNext/>
        <w:keepLines/>
        <w:numPr>
          <w:ilvl w:val="0"/>
          <w:numId w:val="3"/>
        </w:numPr>
        <w:rPr>
          <w:color w:val="FF0000"/>
          <w:lang w:val="en-US"/>
        </w:rPr>
      </w:pPr>
      <w:r w:rsidRPr="00E57892">
        <w:rPr>
          <w:color w:val="FF0000"/>
          <w:lang w:val="en-US"/>
        </w:rPr>
        <w:t xml:space="preserve">Configuration file containing extra information needed by the model (see </w:t>
      </w:r>
      <w:r w:rsidR="00CA73AA">
        <w:rPr>
          <w:color w:val="FF0000"/>
          <w:lang w:val="en-US"/>
        </w:rPr>
        <w:t xml:space="preserve">section </w:t>
      </w:r>
      <w:r w:rsidR="00CA73AA">
        <w:rPr>
          <w:color w:val="FF0000"/>
          <w:lang w:val="en-US"/>
        </w:rPr>
        <w:fldChar w:fldCharType="begin"/>
      </w:r>
      <w:r w:rsidR="00CA73AA">
        <w:rPr>
          <w:color w:val="FF0000"/>
          <w:lang w:val="en-US"/>
        </w:rPr>
        <w:instrText xml:space="preserve"> REF _Ref495506876 \r \h </w:instrText>
      </w:r>
      <w:r w:rsidR="00CA73AA">
        <w:rPr>
          <w:color w:val="FF0000"/>
          <w:lang w:val="en-US"/>
        </w:rPr>
      </w:r>
      <w:r w:rsidR="00CA73AA">
        <w:rPr>
          <w:color w:val="FF0000"/>
          <w:lang w:val="en-US"/>
        </w:rPr>
        <w:fldChar w:fldCharType="separate"/>
      </w:r>
      <w:r w:rsidR="005C4D65">
        <w:rPr>
          <w:color w:val="FF0000"/>
          <w:lang w:val="en-US"/>
        </w:rPr>
        <w:t>2.3.2</w:t>
      </w:r>
      <w:r w:rsidR="00CA73AA">
        <w:rPr>
          <w:color w:val="FF0000"/>
          <w:lang w:val="en-US"/>
        </w:rPr>
        <w:fldChar w:fldCharType="end"/>
      </w:r>
      <w:r w:rsidRPr="00E57892">
        <w:rPr>
          <w:color w:val="FF0000"/>
          <w:lang w:val="en-US"/>
        </w:rPr>
        <w:t>).</w:t>
      </w:r>
    </w:p>
    <w:p w:rsidR="00FA377F" w:rsidRPr="00E57892" w:rsidRDefault="00FA377F" w:rsidP="00374B88">
      <w:pPr>
        <w:pStyle w:val="Paragraphedeliste"/>
        <w:keepNext/>
        <w:keepLines/>
        <w:numPr>
          <w:ilvl w:val="0"/>
          <w:numId w:val="3"/>
        </w:numPr>
        <w:rPr>
          <w:color w:val="FF0000"/>
          <w:lang w:val="en-US"/>
        </w:rPr>
      </w:pPr>
      <w:proofErr w:type="gramStart"/>
      <w:r w:rsidRPr="00E57892">
        <w:rPr>
          <w:color w:val="FF0000"/>
          <w:lang w:val="en-US"/>
        </w:rPr>
        <w:t>Configuration file</w:t>
      </w:r>
      <w:proofErr w:type="gramEnd"/>
      <w:r w:rsidRPr="00E57892">
        <w:rPr>
          <w:color w:val="FF0000"/>
          <w:lang w:val="en-US"/>
        </w:rPr>
        <w:t xml:space="preserve"> defining the calibration data (see </w:t>
      </w:r>
      <w:r w:rsidR="00CA73AA">
        <w:rPr>
          <w:color w:val="FF0000"/>
          <w:lang w:val="en-US"/>
        </w:rPr>
        <w:t xml:space="preserve">section </w:t>
      </w:r>
      <w:r w:rsidR="00CA73AA">
        <w:rPr>
          <w:color w:val="FF0000"/>
          <w:lang w:val="en-US"/>
        </w:rPr>
        <w:fldChar w:fldCharType="begin"/>
      </w:r>
      <w:r w:rsidR="00CA73AA">
        <w:rPr>
          <w:color w:val="FF0000"/>
          <w:lang w:val="en-US"/>
        </w:rPr>
        <w:instrText xml:space="preserve"> REF _Ref495506888 \r \h </w:instrText>
      </w:r>
      <w:r w:rsidR="00CA73AA">
        <w:rPr>
          <w:color w:val="FF0000"/>
          <w:lang w:val="en-US"/>
        </w:rPr>
      </w:r>
      <w:r w:rsidR="00CA73AA">
        <w:rPr>
          <w:color w:val="FF0000"/>
          <w:lang w:val="en-US"/>
        </w:rPr>
        <w:fldChar w:fldCharType="separate"/>
      </w:r>
      <w:r w:rsidR="005C4D65">
        <w:rPr>
          <w:color w:val="FF0000"/>
          <w:lang w:val="en-US"/>
        </w:rPr>
        <w:t>3.1</w:t>
      </w:r>
      <w:r w:rsidR="00CA73AA">
        <w:rPr>
          <w:color w:val="FF0000"/>
          <w:lang w:val="en-US"/>
        </w:rPr>
        <w:fldChar w:fldCharType="end"/>
      </w:r>
      <w:r w:rsidRPr="00E57892">
        <w:rPr>
          <w:color w:val="FF0000"/>
          <w:lang w:val="en-US"/>
        </w:rPr>
        <w:t>).</w:t>
      </w:r>
    </w:p>
    <w:p w:rsidR="007959EE" w:rsidRPr="00E57892" w:rsidRDefault="00FA377F" w:rsidP="00374B88">
      <w:pPr>
        <w:pStyle w:val="Paragraphedeliste"/>
        <w:keepNext/>
        <w:keepLines/>
        <w:numPr>
          <w:ilvl w:val="0"/>
          <w:numId w:val="3"/>
        </w:numPr>
        <w:rPr>
          <w:lang w:val="en-US"/>
        </w:rPr>
      </w:pPr>
      <w:r w:rsidRPr="00E57892">
        <w:rPr>
          <w:lang w:val="en-US"/>
        </w:rPr>
        <w:t xml:space="preserve">Configuration file(s) defining the structural error model(s) (see </w:t>
      </w:r>
      <w:r w:rsidR="00CA73AA">
        <w:rPr>
          <w:lang w:val="en-US"/>
        </w:rPr>
        <w:t xml:space="preserve">section </w:t>
      </w:r>
      <w:r w:rsidR="00CA73AA">
        <w:rPr>
          <w:lang w:val="en-US"/>
        </w:rPr>
        <w:fldChar w:fldCharType="begin"/>
      </w:r>
      <w:r w:rsidR="00CA73AA">
        <w:rPr>
          <w:lang w:val="en-US"/>
        </w:rPr>
        <w:instrText xml:space="preserve"> REF _Ref495506914 \r \h </w:instrText>
      </w:r>
      <w:r w:rsidR="00CA73AA">
        <w:rPr>
          <w:lang w:val="en-US"/>
        </w:rPr>
      </w:r>
      <w:r w:rsidR="00CA73AA">
        <w:rPr>
          <w:lang w:val="en-US"/>
        </w:rPr>
        <w:fldChar w:fldCharType="separate"/>
      </w:r>
      <w:r w:rsidR="005C4D65">
        <w:rPr>
          <w:lang w:val="en-US"/>
        </w:rPr>
        <w:t>3.2</w:t>
      </w:r>
      <w:r w:rsidR="00CA73AA">
        <w:rPr>
          <w:lang w:val="en-US"/>
        </w:rPr>
        <w:fldChar w:fldCharType="end"/>
      </w:r>
      <w:r w:rsidRPr="00E57892">
        <w:rPr>
          <w:lang w:val="en-US"/>
        </w:rPr>
        <w:t xml:space="preserve">). </w:t>
      </w:r>
      <w:r w:rsidR="00BA08AB" w:rsidRPr="00E57892">
        <w:rPr>
          <w:lang w:val="en-US"/>
        </w:rPr>
        <w:t>As many files as the number of output variables of the model (</w:t>
      </w:r>
      <w:r w:rsidR="00986DC7" w:rsidRPr="00E57892">
        <w:rPr>
          <w:lang w:val="en-US"/>
        </w:rPr>
        <w:t>f</w:t>
      </w:r>
      <w:r w:rsidRPr="00E57892">
        <w:rPr>
          <w:lang w:val="en-US"/>
        </w:rPr>
        <w:t>or BaRatin</w:t>
      </w:r>
      <w:r w:rsidR="00BA08AB" w:rsidRPr="00E57892">
        <w:rPr>
          <w:lang w:val="en-US"/>
        </w:rPr>
        <w:t>: 1).</w:t>
      </w:r>
    </w:p>
    <w:p w:rsidR="007959EE" w:rsidRPr="00E57892" w:rsidRDefault="00BA08AB" w:rsidP="00374B88">
      <w:pPr>
        <w:pStyle w:val="Paragraphedeliste"/>
        <w:keepNext/>
        <w:keepLines/>
        <w:numPr>
          <w:ilvl w:val="0"/>
          <w:numId w:val="3"/>
        </w:numPr>
        <w:rPr>
          <w:lang w:val="en-US"/>
        </w:rPr>
      </w:pPr>
      <w:proofErr w:type="gramStart"/>
      <w:r w:rsidRPr="00E57892">
        <w:rPr>
          <w:lang w:val="en-US"/>
        </w:rPr>
        <w:t>Configuration file</w:t>
      </w:r>
      <w:proofErr w:type="gramEnd"/>
      <w:r w:rsidRPr="00E57892">
        <w:rPr>
          <w:lang w:val="en-US"/>
        </w:rPr>
        <w:t xml:space="preserve"> defining the properties of MCMC simulations (see</w:t>
      </w:r>
      <w:r w:rsidR="00CA73AA">
        <w:rPr>
          <w:lang w:val="en-US"/>
        </w:rPr>
        <w:t xml:space="preserve"> section</w:t>
      </w:r>
      <w:r w:rsidR="00B51D0E">
        <w:rPr>
          <w:lang w:val="en-US"/>
        </w:rPr>
        <w:t xml:space="preserve"> </w:t>
      </w:r>
      <w:r w:rsidR="00B51D0E">
        <w:rPr>
          <w:lang w:val="en-US"/>
        </w:rPr>
        <w:fldChar w:fldCharType="begin"/>
      </w:r>
      <w:r w:rsidR="00B51D0E">
        <w:rPr>
          <w:lang w:val="en-US"/>
        </w:rPr>
        <w:instrText xml:space="preserve"> REF _Ref2331900 \r \h </w:instrText>
      </w:r>
      <w:r w:rsidR="00B51D0E">
        <w:rPr>
          <w:lang w:val="en-US"/>
        </w:rPr>
      </w:r>
      <w:r w:rsidR="00B51D0E">
        <w:rPr>
          <w:lang w:val="en-US"/>
        </w:rPr>
        <w:fldChar w:fldCharType="separate"/>
      </w:r>
      <w:r w:rsidR="005C4D65">
        <w:rPr>
          <w:lang w:val="en-US"/>
        </w:rPr>
        <w:t>3.3.1</w:t>
      </w:r>
      <w:r w:rsidR="00B51D0E">
        <w:rPr>
          <w:lang w:val="en-US"/>
        </w:rPr>
        <w:fldChar w:fldCharType="end"/>
      </w:r>
      <w:r w:rsidRPr="00E57892">
        <w:rPr>
          <w:lang w:val="en-US"/>
        </w:rPr>
        <w:t>).</w:t>
      </w:r>
    </w:p>
    <w:p w:rsidR="00BA08AB" w:rsidRPr="00E57892" w:rsidRDefault="00BA08AB" w:rsidP="00374B88">
      <w:pPr>
        <w:pStyle w:val="Paragraphedeliste"/>
        <w:keepNext/>
        <w:keepLines/>
        <w:numPr>
          <w:ilvl w:val="0"/>
          <w:numId w:val="3"/>
        </w:numPr>
        <w:rPr>
          <w:lang w:val="en-US"/>
        </w:rPr>
      </w:pPr>
      <w:proofErr w:type="gramStart"/>
      <w:r w:rsidRPr="00E57892">
        <w:rPr>
          <w:lang w:val="en-US"/>
        </w:rPr>
        <w:t>Configuration file</w:t>
      </w:r>
      <w:proofErr w:type="gramEnd"/>
      <w:r w:rsidRPr="00E57892">
        <w:rPr>
          <w:lang w:val="en-US"/>
        </w:rPr>
        <w:t xml:space="preserve"> defining the post-treatment of MCMC simulations (see</w:t>
      </w:r>
      <w:r w:rsidR="00CA73AA">
        <w:rPr>
          <w:lang w:val="en-US"/>
        </w:rPr>
        <w:t xml:space="preserve"> section</w:t>
      </w:r>
      <w:r w:rsidR="00B51D0E">
        <w:rPr>
          <w:lang w:val="en-US"/>
        </w:rPr>
        <w:t xml:space="preserve"> </w:t>
      </w:r>
      <w:r w:rsidR="00B51D0E">
        <w:rPr>
          <w:lang w:val="en-US"/>
        </w:rPr>
        <w:fldChar w:fldCharType="begin"/>
      </w:r>
      <w:r w:rsidR="00B51D0E">
        <w:rPr>
          <w:lang w:val="en-US"/>
        </w:rPr>
        <w:instrText xml:space="preserve"> REF _Ref2331930 \r \h </w:instrText>
      </w:r>
      <w:r w:rsidR="00B51D0E">
        <w:rPr>
          <w:lang w:val="en-US"/>
        </w:rPr>
      </w:r>
      <w:r w:rsidR="00B51D0E">
        <w:rPr>
          <w:lang w:val="en-US"/>
        </w:rPr>
        <w:fldChar w:fldCharType="separate"/>
      </w:r>
      <w:r w:rsidR="005C4D65">
        <w:rPr>
          <w:lang w:val="en-US"/>
        </w:rPr>
        <w:t>3.3.2</w:t>
      </w:r>
      <w:r w:rsidR="00B51D0E">
        <w:rPr>
          <w:lang w:val="en-US"/>
        </w:rPr>
        <w:fldChar w:fldCharType="end"/>
      </w:r>
      <w:r w:rsidRPr="00E57892">
        <w:rPr>
          <w:lang w:val="en-US"/>
        </w:rPr>
        <w:t>).</w:t>
      </w:r>
    </w:p>
    <w:p w:rsidR="00BA08AB" w:rsidRPr="00E57892" w:rsidRDefault="00BA08AB" w:rsidP="00374B88">
      <w:pPr>
        <w:pStyle w:val="Paragraphedeliste"/>
        <w:keepNext/>
        <w:keepLines/>
        <w:numPr>
          <w:ilvl w:val="0"/>
          <w:numId w:val="3"/>
        </w:numPr>
        <w:rPr>
          <w:lang w:val="en-US"/>
        </w:rPr>
      </w:pPr>
      <w:proofErr w:type="gramStart"/>
      <w:r w:rsidRPr="00E57892">
        <w:rPr>
          <w:lang w:val="en-US"/>
        </w:rPr>
        <w:t>Configuration file</w:t>
      </w:r>
      <w:proofErr w:type="gramEnd"/>
      <w:r w:rsidRPr="00E57892">
        <w:rPr>
          <w:lang w:val="en-US"/>
        </w:rPr>
        <w:t xml:space="preserve"> defining the summary of MCMC simulations (see </w:t>
      </w:r>
      <w:r w:rsidR="00CA73AA">
        <w:rPr>
          <w:lang w:val="en-US"/>
        </w:rPr>
        <w:t>section</w:t>
      </w:r>
      <w:r w:rsidR="00B51D0E">
        <w:rPr>
          <w:lang w:val="en-US"/>
        </w:rPr>
        <w:t xml:space="preserve"> </w:t>
      </w:r>
      <w:r w:rsidR="00B51D0E">
        <w:rPr>
          <w:lang w:val="en-US"/>
        </w:rPr>
        <w:fldChar w:fldCharType="begin"/>
      </w:r>
      <w:r w:rsidR="00B51D0E">
        <w:rPr>
          <w:lang w:val="en-US"/>
        </w:rPr>
        <w:instrText xml:space="preserve"> REF _Ref2331939 \r \h </w:instrText>
      </w:r>
      <w:r w:rsidR="00B51D0E">
        <w:rPr>
          <w:lang w:val="en-US"/>
        </w:rPr>
      </w:r>
      <w:r w:rsidR="00B51D0E">
        <w:rPr>
          <w:lang w:val="en-US"/>
        </w:rPr>
        <w:fldChar w:fldCharType="separate"/>
      </w:r>
      <w:r w:rsidR="005C4D65">
        <w:rPr>
          <w:lang w:val="en-US"/>
        </w:rPr>
        <w:t>3.3.3</w:t>
      </w:r>
      <w:r w:rsidR="00B51D0E">
        <w:rPr>
          <w:lang w:val="en-US"/>
        </w:rPr>
        <w:fldChar w:fldCharType="end"/>
      </w:r>
      <w:r w:rsidRPr="00E57892">
        <w:rPr>
          <w:lang w:val="en-US"/>
        </w:rPr>
        <w:t>).</w:t>
      </w:r>
    </w:p>
    <w:p w:rsidR="00BA08AB" w:rsidRPr="00E57892" w:rsidRDefault="00BA08AB" w:rsidP="00374B88">
      <w:pPr>
        <w:pStyle w:val="Paragraphedeliste"/>
        <w:keepNext/>
        <w:keepLines/>
        <w:numPr>
          <w:ilvl w:val="0"/>
          <w:numId w:val="3"/>
        </w:numPr>
        <w:rPr>
          <w:lang w:val="en-US"/>
        </w:rPr>
      </w:pPr>
      <w:proofErr w:type="gramStart"/>
      <w:r w:rsidRPr="00E57892">
        <w:rPr>
          <w:lang w:val="en-US"/>
        </w:rPr>
        <w:t>Configuration file</w:t>
      </w:r>
      <w:proofErr w:type="gramEnd"/>
      <w:r w:rsidRPr="00E57892">
        <w:rPr>
          <w:lang w:val="en-US"/>
        </w:rPr>
        <w:t xml:space="preserve"> defining the residual analysis (see </w:t>
      </w:r>
      <w:r w:rsidR="00CA73AA">
        <w:rPr>
          <w:lang w:val="en-US"/>
        </w:rPr>
        <w:t xml:space="preserve">section </w:t>
      </w:r>
      <w:r w:rsidR="00CA73AA">
        <w:rPr>
          <w:lang w:val="en-US"/>
        </w:rPr>
        <w:fldChar w:fldCharType="begin"/>
      </w:r>
      <w:r w:rsidR="00CA73AA">
        <w:rPr>
          <w:lang w:val="en-US"/>
        </w:rPr>
        <w:instrText xml:space="preserve"> REF _Ref492970246 \r \h </w:instrText>
      </w:r>
      <w:r w:rsidR="00CA73AA">
        <w:rPr>
          <w:lang w:val="en-US"/>
        </w:rPr>
      </w:r>
      <w:r w:rsidR="00CA73AA">
        <w:rPr>
          <w:lang w:val="en-US"/>
        </w:rPr>
        <w:fldChar w:fldCharType="separate"/>
      </w:r>
      <w:r w:rsidR="005C4D65">
        <w:rPr>
          <w:lang w:val="en-US"/>
        </w:rPr>
        <w:t>3.4</w:t>
      </w:r>
      <w:r w:rsidR="00CA73AA">
        <w:rPr>
          <w:lang w:val="en-US"/>
        </w:rPr>
        <w:fldChar w:fldCharType="end"/>
      </w:r>
      <w:r w:rsidRPr="00E57892">
        <w:rPr>
          <w:lang w:val="en-US"/>
        </w:rPr>
        <w:t>).</w:t>
      </w:r>
    </w:p>
    <w:p w:rsidR="007959EE" w:rsidRPr="00E57892" w:rsidRDefault="00BA08AB" w:rsidP="00374B88">
      <w:pPr>
        <w:pStyle w:val="Paragraphedeliste"/>
        <w:keepNext/>
        <w:keepLines/>
        <w:numPr>
          <w:ilvl w:val="0"/>
          <w:numId w:val="3"/>
        </w:numPr>
        <w:rPr>
          <w:color w:val="FF0000"/>
          <w:lang w:val="en-US"/>
        </w:rPr>
      </w:pPr>
      <w:r w:rsidRPr="00E57892">
        <w:rPr>
          <w:color w:val="FF0000"/>
          <w:lang w:val="en-US"/>
        </w:rPr>
        <w:t xml:space="preserve">Configuration file defining the prediction experiments (see </w:t>
      </w:r>
      <w:r w:rsidR="00CA73AA">
        <w:rPr>
          <w:color w:val="FF0000"/>
          <w:lang w:val="en-US"/>
        </w:rPr>
        <w:t xml:space="preserve">section </w:t>
      </w:r>
      <w:r w:rsidR="00CA73AA">
        <w:rPr>
          <w:color w:val="FF0000"/>
          <w:lang w:val="en-US"/>
        </w:rPr>
        <w:fldChar w:fldCharType="begin"/>
      </w:r>
      <w:r w:rsidR="00CA73AA">
        <w:rPr>
          <w:color w:val="FF0000"/>
          <w:lang w:val="en-US"/>
        </w:rPr>
        <w:instrText xml:space="preserve"> REF _Ref495506979 \r \h </w:instrText>
      </w:r>
      <w:r w:rsidR="00CA73AA">
        <w:rPr>
          <w:color w:val="FF0000"/>
          <w:lang w:val="en-US"/>
        </w:rPr>
      </w:r>
      <w:r w:rsidR="00CA73AA">
        <w:rPr>
          <w:color w:val="FF0000"/>
          <w:lang w:val="en-US"/>
        </w:rPr>
        <w:fldChar w:fldCharType="separate"/>
      </w:r>
      <w:r w:rsidR="005C4D65">
        <w:rPr>
          <w:color w:val="FF0000"/>
          <w:lang w:val="en-US"/>
        </w:rPr>
        <w:t>4</w:t>
      </w:r>
      <w:r w:rsidR="00CA73AA">
        <w:rPr>
          <w:color w:val="FF0000"/>
          <w:lang w:val="en-US"/>
        </w:rPr>
        <w:fldChar w:fldCharType="end"/>
      </w:r>
      <w:r w:rsidRPr="00E57892">
        <w:rPr>
          <w:color w:val="FF0000"/>
          <w:lang w:val="en-US"/>
        </w:rPr>
        <w:t>).</w:t>
      </w:r>
      <w:r w:rsidR="007959EE" w:rsidRPr="00E57892">
        <w:rPr>
          <w:color w:val="FF0000"/>
          <w:lang w:val="en-US"/>
        </w:rPr>
        <w:t> </w:t>
      </w:r>
    </w:p>
    <w:p w:rsidR="007959EE" w:rsidRPr="00E57892" w:rsidRDefault="007959EE" w:rsidP="007959EE">
      <w:pPr>
        <w:rPr>
          <w:lang w:val="en-US"/>
        </w:rPr>
      </w:pPr>
    </w:p>
    <w:p w:rsidR="00EA4C3A" w:rsidRDefault="00986DC7" w:rsidP="007959EE">
      <w:pPr>
        <w:rPr>
          <w:lang w:val="en-US"/>
        </w:rPr>
      </w:pPr>
      <w:r w:rsidRPr="00E57892">
        <w:rPr>
          <w:lang w:val="en-US"/>
        </w:rPr>
        <w:t xml:space="preserve">The configuration files highlighted in red are those that you will have to modify </w:t>
      </w:r>
      <w:r w:rsidR="0086412A" w:rsidRPr="00E57892">
        <w:rPr>
          <w:lang w:val="en-US"/>
        </w:rPr>
        <w:t xml:space="preserve">for each case study. </w:t>
      </w:r>
      <w:r w:rsidR="009F39A1">
        <w:rPr>
          <w:lang w:val="en-US"/>
        </w:rPr>
        <w:t>For o</w:t>
      </w:r>
      <w:r w:rsidR="0086412A" w:rsidRPr="00E57892">
        <w:rPr>
          <w:lang w:val="en-US"/>
        </w:rPr>
        <w:t>ther configuration files</w:t>
      </w:r>
      <w:r w:rsidR="009F39A1">
        <w:rPr>
          <w:lang w:val="en-US"/>
        </w:rPr>
        <w:t xml:space="preserve">, the default values </w:t>
      </w:r>
      <w:r w:rsidR="000A7063">
        <w:rPr>
          <w:lang w:val="en-US"/>
        </w:rPr>
        <w:t xml:space="preserve">given in the example files presented throughout this document </w:t>
      </w:r>
      <w:r w:rsidR="009F39A1">
        <w:rPr>
          <w:lang w:val="en-US"/>
        </w:rPr>
        <w:t>may be suitable</w:t>
      </w:r>
      <w:r w:rsidR="0086412A" w:rsidRPr="00E57892">
        <w:rPr>
          <w:lang w:val="en-US"/>
        </w:rPr>
        <w:t xml:space="preserve"> in </w:t>
      </w:r>
      <w:r w:rsidR="009F39A1">
        <w:rPr>
          <w:lang w:val="en-US"/>
        </w:rPr>
        <w:t>many</w:t>
      </w:r>
      <w:r w:rsidR="0086412A" w:rsidRPr="00E57892">
        <w:rPr>
          <w:lang w:val="en-US"/>
        </w:rPr>
        <w:t xml:space="preserve"> cases.</w:t>
      </w:r>
    </w:p>
    <w:p w:rsidR="00374B88" w:rsidRPr="00E57892" w:rsidRDefault="00374B88" w:rsidP="007959EE">
      <w:pPr>
        <w:rPr>
          <w:lang w:val="en-US"/>
        </w:rPr>
      </w:pPr>
    </w:p>
    <w:tbl>
      <w:tblPr>
        <w:tblStyle w:val="Grilledutableau"/>
        <w:tblW w:w="0" w:type="auto"/>
        <w:tblLook w:val="04A0" w:firstRow="1" w:lastRow="0" w:firstColumn="1" w:lastColumn="0" w:noHBand="0" w:noVBand="1"/>
      </w:tblPr>
      <w:tblGrid>
        <w:gridCol w:w="9288"/>
      </w:tblGrid>
      <w:tr w:rsidR="007959EE" w:rsidRPr="00E57892" w:rsidTr="000C283A">
        <w:tc>
          <w:tcPr>
            <w:tcW w:w="9288" w:type="dxa"/>
          </w:tcPr>
          <w:p w:rsidR="007959EE" w:rsidRPr="00E57892" w:rsidRDefault="007959EE" w:rsidP="000C283A">
            <w:pPr>
              <w:keepNext/>
              <w:keepLines/>
              <w:rPr>
                <w:rStyle w:val="Emphaseintense"/>
                <w:lang w:val="en-US"/>
              </w:rPr>
            </w:pPr>
            <w:r w:rsidRPr="00E57892">
              <w:rPr>
                <w:rStyle w:val="Emphaseintense"/>
                <w:lang w:val="en-US"/>
              </w:rPr>
              <w:lastRenderedPageBreak/>
              <w:t>Config_BaM.txt</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w:t>
            </w:r>
            <w:proofErr w:type="spellStart"/>
            <w:r w:rsidR="00BA08AB" w:rsidRPr="00E57892">
              <w:rPr>
                <w:rFonts w:ascii="Courier New" w:hAnsi="Courier New" w:cs="Courier New"/>
                <w:sz w:val="20"/>
                <w:szCs w:val="18"/>
                <w:lang w:val="en-US"/>
              </w:rPr>
              <w:t>BaM_BaRatin</w:t>
            </w:r>
            <w:proofErr w:type="spellEnd"/>
            <w:r w:rsidR="00BA08AB" w:rsidRPr="00E57892">
              <w:rPr>
                <w:rFonts w:ascii="Courier New" w:hAnsi="Courier New" w:cs="Courier New"/>
                <w:sz w:val="20"/>
                <w:szCs w:val="18"/>
                <w:lang w:val="en-US"/>
              </w:rPr>
              <w:t>\</w:t>
            </w:r>
            <w:r w:rsidRPr="00E57892">
              <w:rPr>
                <w:rFonts w:ascii="Courier New" w:hAnsi="Courier New" w:cs="Courier New"/>
                <w:sz w:val="20"/>
                <w:szCs w:val="18"/>
                <w:lang w:val="en-US"/>
              </w:rPr>
              <w:t xml:space="preserve">"             </w:t>
            </w:r>
            <w:r w:rsidR="00BA08AB" w:rsidRPr="00E57892">
              <w:rPr>
                <w:rFonts w:ascii="Courier New" w:hAnsi="Courier New" w:cs="Courier New"/>
                <w:sz w:val="20"/>
                <w:szCs w:val="18"/>
                <w:lang w:val="en-US"/>
              </w:rPr>
              <w:t xml:space="preserve"> </w:t>
            </w:r>
            <w:r w:rsidRPr="00E57892">
              <w:rPr>
                <w:rFonts w:ascii="Courier New" w:hAnsi="Courier New" w:cs="Courier New"/>
                <w:sz w:val="20"/>
                <w:szCs w:val="18"/>
                <w:lang w:val="en-US"/>
              </w:rPr>
              <w:t xml:space="preserve">                      ! workspace           </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"Config_RunOptions.txt"                           ! run options</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"Config_Model.txt"                                ! model</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w:t>
            </w:r>
            <w:r w:rsidR="00BA08AB" w:rsidRPr="00E57892">
              <w:rPr>
                <w:rFonts w:ascii="Courier New" w:hAnsi="Courier New" w:cs="Courier New"/>
                <w:sz w:val="20"/>
                <w:szCs w:val="18"/>
                <w:lang w:val="en-US"/>
              </w:rPr>
              <w:t>Config_ControlMatrix</w:t>
            </w:r>
            <w:r w:rsidRPr="00E57892">
              <w:rPr>
                <w:rFonts w:ascii="Courier New" w:hAnsi="Courier New" w:cs="Courier New"/>
                <w:sz w:val="20"/>
                <w:szCs w:val="18"/>
                <w:lang w:val="en-US"/>
              </w:rPr>
              <w:t xml:space="preserve">.txt"  </w:t>
            </w:r>
            <w:r w:rsidR="00BA08AB" w:rsidRPr="00E57892">
              <w:rPr>
                <w:rFonts w:ascii="Courier New" w:hAnsi="Courier New" w:cs="Courier New"/>
                <w:sz w:val="20"/>
                <w:szCs w:val="18"/>
                <w:lang w:val="en-US"/>
              </w:rPr>
              <w:t xml:space="preserve"> </w:t>
            </w:r>
            <w:r w:rsidRPr="00E57892">
              <w:rPr>
                <w:rFonts w:ascii="Courier New" w:hAnsi="Courier New" w:cs="Courier New"/>
                <w:sz w:val="20"/>
                <w:szCs w:val="18"/>
                <w:lang w:val="en-US"/>
              </w:rPr>
              <w:t xml:space="preserve">       </w:t>
            </w:r>
            <w:r w:rsidR="00BA08AB" w:rsidRPr="00E57892">
              <w:rPr>
                <w:rFonts w:ascii="Courier New" w:hAnsi="Courier New" w:cs="Courier New"/>
                <w:sz w:val="20"/>
                <w:szCs w:val="18"/>
                <w:lang w:val="en-US"/>
              </w:rPr>
              <w:t xml:space="preserve"> </w:t>
            </w:r>
            <w:r w:rsidRPr="00E57892">
              <w:rPr>
                <w:rFonts w:ascii="Courier New" w:hAnsi="Courier New" w:cs="Courier New"/>
                <w:sz w:val="20"/>
                <w:szCs w:val="18"/>
                <w:lang w:val="en-US"/>
              </w:rPr>
              <w:t xml:space="preserve">             ! </w:t>
            </w:r>
            <w:proofErr w:type="spellStart"/>
            <w:r w:rsidRPr="00E57892">
              <w:rPr>
                <w:rFonts w:ascii="Courier New" w:hAnsi="Courier New" w:cs="Courier New"/>
                <w:sz w:val="20"/>
                <w:szCs w:val="18"/>
                <w:lang w:val="en-US"/>
              </w:rPr>
              <w:t>xtra</w:t>
            </w:r>
            <w:proofErr w:type="spellEnd"/>
            <w:r w:rsidRPr="00E57892">
              <w:rPr>
                <w:rFonts w:ascii="Courier New" w:hAnsi="Courier New" w:cs="Courier New"/>
                <w:sz w:val="20"/>
                <w:szCs w:val="18"/>
                <w:lang w:val="en-US"/>
              </w:rPr>
              <w:t xml:space="preserve"> model information</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"Config_Data.txt"                                 ! data</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w:t>
            </w:r>
            <w:r w:rsidR="00D0199D" w:rsidRPr="00E57892">
              <w:rPr>
                <w:rFonts w:ascii="Courier New" w:hAnsi="Courier New" w:cs="Courier New"/>
                <w:sz w:val="20"/>
                <w:szCs w:val="18"/>
                <w:lang w:val="en-US"/>
              </w:rPr>
              <w:t>Config_RemnantSigma</w:t>
            </w:r>
            <w:r w:rsidRPr="00E57892">
              <w:rPr>
                <w:rFonts w:ascii="Courier New" w:hAnsi="Courier New" w:cs="Courier New"/>
                <w:sz w:val="20"/>
                <w:szCs w:val="18"/>
                <w:lang w:val="en-US"/>
              </w:rPr>
              <w:t>.txt</w:t>
            </w:r>
            <w:r w:rsidR="00D0199D" w:rsidRPr="00E57892">
              <w:rPr>
                <w:rFonts w:ascii="Courier New" w:hAnsi="Courier New" w:cs="Courier New"/>
                <w:sz w:val="20"/>
                <w:szCs w:val="18"/>
                <w:lang w:val="en-US"/>
              </w:rPr>
              <w:t xml:space="preserve">"                         </w:t>
            </w:r>
            <w:r w:rsidRPr="00E57892">
              <w:rPr>
                <w:rFonts w:ascii="Courier New" w:hAnsi="Courier New" w:cs="Courier New"/>
                <w:sz w:val="20"/>
                <w:szCs w:val="18"/>
                <w:lang w:val="en-US"/>
              </w:rPr>
              <w:t>! structural errors</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"Config_MCMC.txt"                                 ! MCMC</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"Config_Cooking.txt"                              ! cooking of MCMC samples</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"Config_Summary.txt"                              ! summary of MCMC samples</w:t>
            </w:r>
          </w:p>
          <w:p w:rsidR="007959EE" w:rsidRPr="00E57892" w:rsidRDefault="007959EE" w:rsidP="000C283A">
            <w:pPr>
              <w:keepNext/>
              <w:keepLines/>
              <w:rPr>
                <w:rFonts w:ascii="Courier New" w:hAnsi="Courier New" w:cs="Courier New"/>
                <w:sz w:val="20"/>
                <w:szCs w:val="18"/>
                <w:lang w:val="en-US"/>
              </w:rPr>
            </w:pPr>
            <w:r w:rsidRPr="00E57892">
              <w:rPr>
                <w:rFonts w:ascii="Courier New" w:hAnsi="Courier New" w:cs="Courier New"/>
                <w:sz w:val="20"/>
                <w:szCs w:val="18"/>
                <w:lang w:val="en-US"/>
              </w:rPr>
              <w:t>"Config_Residuals.txt"                            ! residual diagnostics</w:t>
            </w:r>
          </w:p>
          <w:p w:rsidR="007959EE" w:rsidRPr="00E57892" w:rsidRDefault="007959EE" w:rsidP="000C283A">
            <w:pPr>
              <w:keepNext/>
              <w:keepLines/>
              <w:rPr>
                <w:rFonts w:ascii="Courier New" w:hAnsi="Courier New" w:cs="Courier New"/>
                <w:lang w:val="en-US"/>
              </w:rPr>
            </w:pPr>
            <w:r w:rsidRPr="00E57892">
              <w:rPr>
                <w:rFonts w:ascii="Courier New" w:hAnsi="Courier New" w:cs="Courier New"/>
                <w:sz w:val="20"/>
                <w:szCs w:val="18"/>
                <w:lang w:val="en-US"/>
              </w:rPr>
              <w:t>"Config_Pred_Master.txt"                          ! prediction experiments</w:t>
            </w:r>
          </w:p>
        </w:tc>
      </w:tr>
    </w:tbl>
    <w:p w:rsidR="007959EE" w:rsidRDefault="007959EE" w:rsidP="007959EE">
      <w:pPr>
        <w:rPr>
          <w:lang w:val="en-US"/>
        </w:rPr>
      </w:pPr>
    </w:p>
    <w:p w:rsidR="00E7378E" w:rsidRPr="00E57892" w:rsidRDefault="00E7378E" w:rsidP="00E7378E">
      <w:pPr>
        <w:pStyle w:val="Titre2"/>
        <w:rPr>
          <w:lang w:val="en-US"/>
        </w:rPr>
      </w:pPr>
      <w:bookmarkStart w:id="3" w:name="_Toc493600628"/>
      <w:bookmarkStart w:id="4" w:name="_Ref495506851"/>
      <w:bookmarkStart w:id="5" w:name="_Toc2349929"/>
      <w:r w:rsidRPr="00E57892">
        <w:rPr>
          <w:lang w:val="en-US"/>
        </w:rPr>
        <w:t>Actions performed by BaM</w:t>
      </w:r>
      <w:bookmarkEnd w:id="3"/>
      <w:bookmarkEnd w:id="4"/>
      <w:bookmarkEnd w:id="5"/>
    </w:p>
    <w:p w:rsidR="00E7378E" w:rsidRPr="00E57892" w:rsidRDefault="00E7378E" w:rsidP="00E7378E">
      <w:pPr>
        <w:rPr>
          <w:lang w:val="en-US"/>
        </w:rPr>
      </w:pPr>
      <w:r w:rsidRPr="00E57892">
        <w:rPr>
          <w:i/>
          <w:lang w:val="en-US"/>
        </w:rPr>
        <w:t>Config_RunOptions.txt</w:t>
      </w:r>
      <w:r w:rsidRPr="00E57892">
        <w:rPr>
          <w:lang w:val="en-US"/>
        </w:rPr>
        <w:t xml:space="preserve"> defines the actions performed by BaM.exe. Each line is a .true./.false. </w:t>
      </w:r>
      <w:proofErr w:type="gramStart"/>
      <w:r w:rsidRPr="00E57892">
        <w:rPr>
          <w:lang w:val="en-US"/>
        </w:rPr>
        <w:t>answer</w:t>
      </w:r>
      <w:proofErr w:type="gramEnd"/>
      <w:r w:rsidRPr="00E57892">
        <w:rPr>
          <w:lang w:val="en-US"/>
        </w:rPr>
        <w:t xml:space="preserve"> to the following questions:  </w:t>
      </w:r>
    </w:p>
    <w:p w:rsidR="00E7378E" w:rsidRPr="00E57892" w:rsidRDefault="00E7378E" w:rsidP="00374B88">
      <w:pPr>
        <w:pStyle w:val="Paragraphedeliste"/>
        <w:keepNext/>
        <w:keepLines/>
        <w:numPr>
          <w:ilvl w:val="0"/>
          <w:numId w:val="4"/>
        </w:numPr>
        <w:rPr>
          <w:lang w:val="en-US"/>
        </w:rPr>
      </w:pPr>
      <w:r w:rsidRPr="00E57892">
        <w:rPr>
          <w:lang w:val="en-US"/>
        </w:rPr>
        <w:t>Perform MCMC simulations?</w:t>
      </w:r>
    </w:p>
    <w:p w:rsidR="00E7378E" w:rsidRPr="00E57892" w:rsidRDefault="00E7378E" w:rsidP="00374B88">
      <w:pPr>
        <w:pStyle w:val="Paragraphedeliste"/>
        <w:keepNext/>
        <w:keepLines/>
        <w:numPr>
          <w:ilvl w:val="0"/>
          <w:numId w:val="4"/>
        </w:numPr>
        <w:rPr>
          <w:lang w:val="en-US"/>
        </w:rPr>
      </w:pPr>
      <w:r w:rsidRPr="00E57892">
        <w:rPr>
          <w:lang w:val="en-US"/>
        </w:rPr>
        <w:t>Perform MCMC summary?</w:t>
      </w:r>
    </w:p>
    <w:p w:rsidR="00E7378E" w:rsidRPr="00E57892" w:rsidRDefault="00E7378E" w:rsidP="00374B88">
      <w:pPr>
        <w:pStyle w:val="Paragraphedeliste"/>
        <w:keepNext/>
        <w:keepLines/>
        <w:numPr>
          <w:ilvl w:val="0"/>
          <w:numId w:val="4"/>
        </w:numPr>
        <w:rPr>
          <w:lang w:val="en-US"/>
        </w:rPr>
      </w:pPr>
      <w:r w:rsidRPr="00E57892">
        <w:rPr>
          <w:lang w:val="en-US"/>
        </w:rPr>
        <w:t>Perform residual analysis?</w:t>
      </w:r>
    </w:p>
    <w:p w:rsidR="00E7378E" w:rsidRPr="00E57892" w:rsidRDefault="00E7378E" w:rsidP="00374B88">
      <w:pPr>
        <w:pStyle w:val="Paragraphedeliste"/>
        <w:keepNext/>
        <w:keepLines/>
        <w:numPr>
          <w:ilvl w:val="0"/>
          <w:numId w:val="4"/>
        </w:numPr>
        <w:rPr>
          <w:lang w:val="en-US"/>
        </w:rPr>
      </w:pPr>
      <w:r w:rsidRPr="00E57892">
        <w:rPr>
          <w:lang w:val="en-US"/>
        </w:rPr>
        <w:t xml:space="preserve">Perform prediction and uncertainty propagation experiments? (see </w:t>
      </w:r>
      <w:r>
        <w:rPr>
          <w:lang w:val="en-US"/>
        </w:rPr>
        <w:t xml:space="preserve">section </w:t>
      </w:r>
      <w:r>
        <w:rPr>
          <w:lang w:val="en-US"/>
        </w:rPr>
        <w:fldChar w:fldCharType="begin"/>
      </w:r>
      <w:r>
        <w:rPr>
          <w:lang w:val="en-US"/>
        </w:rPr>
        <w:instrText xml:space="preserve"> REF _Ref495507008 \r \h </w:instrText>
      </w:r>
      <w:r>
        <w:rPr>
          <w:lang w:val="en-US"/>
        </w:rPr>
      </w:r>
      <w:r>
        <w:rPr>
          <w:lang w:val="en-US"/>
        </w:rPr>
        <w:fldChar w:fldCharType="separate"/>
      </w:r>
      <w:r w:rsidR="005C4D65">
        <w:rPr>
          <w:lang w:val="en-US"/>
        </w:rPr>
        <w:t>4</w:t>
      </w:r>
      <w:r>
        <w:rPr>
          <w:lang w:val="en-US"/>
        </w:rPr>
        <w:fldChar w:fldCharType="end"/>
      </w:r>
      <w:r w:rsidRPr="00E57892">
        <w:rPr>
          <w:lang w:val="en-US"/>
        </w:rPr>
        <w:t>)</w:t>
      </w:r>
    </w:p>
    <w:p w:rsidR="00E7378E" w:rsidRPr="00E57892" w:rsidRDefault="00E7378E" w:rsidP="00E7378E">
      <w:pPr>
        <w:rPr>
          <w:lang w:val="en-US"/>
        </w:rPr>
      </w:pP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Config_RunOptions.txt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.true.   ! Do MCMC?</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.true.   ! Do MCMC summary?</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.true.   ! Do Residual diagnostics?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.true.   ! Do Predictions?</w:t>
            </w:r>
          </w:p>
        </w:tc>
      </w:tr>
    </w:tbl>
    <w:p w:rsidR="00E7378E" w:rsidRPr="00E57892" w:rsidRDefault="00E7378E" w:rsidP="00E7378E">
      <w:pPr>
        <w:rPr>
          <w:lang w:val="en-US"/>
        </w:rPr>
      </w:pPr>
    </w:p>
    <w:p w:rsidR="00E7378E" w:rsidRPr="00E57892" w:rsidRDefault="00E7378E" w:rsidP="00E7378E">
      <w:pPr>
        <w:rPr>
          <w:lang w:val="en-US"/>
        </w:rPr>
      </w:pPr>
      <w:r w:rsidRPr="00E57892">
        <w:rPr>
          <w:lang w:val="en-US"/>
        </w:rPr>
        <w:t xml:space="preserve">Typically, BaM.exe can be used in two successive steps: (1) parameter estimation (.true. for the first </w:t>
      </w:r>
      <w:r>
        <w:rPr>
          <w:lang w:val="en-US"/>
        </w:rPr>
        <w:t>3</w:t>
      </w:r>
      <w:r w:rsidRPr="00E57892">
        <w:rPr>
          <w:lang w:val="en-US"/>
        </w:rPr>
        <w:t xml:space="preserve"> items, .false. for the last one); (2) prediction / uncertainty quantification (.false. for the first </w:t>
      </w:r>
      <w:r>
        <w:rPr>
          <w:lang w:val="en-US"/>
        </w:rPr>
        <w:t>3</w:t>
      </w:r>
      <w:r w:rsidRPr="00E57892">
        <w:rPr>
          <w:lang w:val="en-US"/>
        </w:rPr>
        <w:t xml:space="preserve"> items, .true. for the last one).</w:t>
      </w:r>
    </w:p>
    <w:p w:rsidR="00E7378E" w:rsidRPr="00E57892" w:rsidRDefault="00E7378E" w:rsidP="00E7378E">
      <w:pPr>
        <w:pStyle w:val="Titre2"/>
        <w:rPr>
          <w:lang w:val="en-US"/>
        </w:rPr>
      </w:pPr>
      <w:bookmarkStart w:id="6" w:name="_Toc493600629"/>
      <w:bookmarkStart w:id="7" w:name="_Toc2349930"/>
      <w:r w:rsidRPr="00E57892">
        <w:rPr>
          <w:lang w:val="en-US"/>
        </w:rPr>
        <w:t xml:space="preserve">Configuration </w:t>
      </w:r>
      <w:bookmarkEnd w:id="6"/>
      <w:r w:rsidRPr="00E57892">
        <w:rPr>
          <w:lang w:val="en-US"/>
        </w:rPr>
        <w:t>of the model</w:t>
      </w:r>
      <w:bookmarkEnd w:id="7"/>
    </w:p>
    <w:p w:rsidR="00E7378E" w:rsidRPr="00E57892" w:rsidRDefault="00E7378E" w:rsidP="00E7378E">
      <w:pPr>
        <w:rPr>
          <w:lang w:val="en-US"/>
        </w:rPr>
      </w:pPr>
      <w:r w:rsidRPr="00E57892">
        <w:rPr>
          <w:lang w:val="en-US"/>
        </w:rPr>
        <w:t>A key difference between BaRatinAGE and BaM is that the latter is not restricted to rating curve models. However, we explain below the content of the configuration files for the particular BaRatin rating curve model.</w:t>
      </w:r>
      <w:r w:rsidR="000A7063">
        <w:rPr>
          <w:lang w:val="en-US"/>
        </w:rPr>
        <w:t xml:space="preserve"> For other models, see section </w:t>
      </w:r>
      <w:r w:rsidR="000A7063">
        <w:rPr>
          <w:lang w:val="en-US"/>
        </w:rPr>
        <w:fldChar w:fldCharType="begin"/>
      </w:r>
      <w:r w:rsidR="000A7063">
        <w:rPr>
          <w:lang w:val="en-US"/>
        </w:rPr>
        <w:instrText xml:space="preserve"> REF _Ref2333703 \r \h </w:instrText>
      </w:r>
      <w:r w:rsidR="000A7063">
        <w:rPr>
          <w:lang w:val="en-US"/>
        </w:rPr>
      </w:r>
      <w:r w:rsidR="000A7063">
        <w:rPr>
          <w:lang w:val="en-US"/>
        </w:rPr>
        <w:fldChar w:fldCharType="separate"/>
      </w:r>
      <w:r w:rsidR="005C4D65">
        <w:rPr>
          <w:lang w:val="en-US"/>
        </w:rPr>
        <w:t>5.3</w:t>
      </w:r>
      <w:r w:rsidR="000A7063">
        <w:rPr>
          <w:lang w:val="en-US"/>
        </w:rPr>
        <w:fldChar w:fldCharType="end"/>
      </w:r>
      <w:r w:rsidR="000A7063">
        <w:rPr>
          <w:lang w:val="en-US"/>
        </w:rPr>
        <w:t>.</w:t>
      </w:r>
    </w:p>
    <w:p w:rsidR="00E7378E" w:rsidRPr="00E57892" w:rsidRDefault="00E7378E" w:rsidP="00E7378E">
      <w:pPr>
        <w:pStyle w:val="Titre3"/>
        <w:rPr>
          <w:lang w:val="en-US"/>
        </w:rPr>
      </w:pPr>
      <w:bookmarkStart w:id="8" w:name="_Ref495506867"/>
      <w:bookmarkStart w:id="9" w:name="_Toc2349931"/>
      <w:r w:rsidRPr="00E57892">
        <w:rPr>
          <w:lang w:val="en-US"/>
        </w:rPr>
        <w:t>Model configuration and priors</w:t>
      </w:r>
      <w:bookmarkEnd w:id="8"/>
      <w:bookmarkEnd w:id="9"/>
    </w:p>
    <w:p w:rsidR="00E7378E" w:rsidRPr="00E57892" w:rsidRDefault="00E7378E" w:rsidP="00E7378E">
      <w:pPr>
        <w:rPr>
          <w:lang w:val="en-US"/>
        </w:rPr>
      </w:pPr>
      <w:r w:rsidRPr="00E57892">
        <w:rPr>
          <w:lang w:val="en-US"/>
        </w:rPr>
        <w:t xml:space="preserve">The content of </w:t>
      </w:r>
      <w:r w:rsidRPr="00E57892">
        <w:rPr>
          <w:i/>
          <w:lang w:val="en-US"/>
        </w:rPr>
        <w:t>Config_Model.txt</w:t>
      </w:r>
      <w:r w:rsidRPr="00E57892">
        <w:rPr>
          <w:lang w:val="en-US"/>
        </w:rPr>
        <w:t xml:space="preserve"> is as follows:</w:t>
      </w:r>
    </w:p>
    <w:p w:rsidR="00E7378E" w:rsidRPr="00E57892" w:rsidRDefault="00E7378E" w:rsidP="00374B88">
      <w:pPr>
        <w:pStyle w:val="Paragraphedeliste"/>
        <w:keepNext/>
        <w:keepLines/>
        <w:numPr>
          <w:ilvl w:val="0"/>
          <w:numId w:val="5"/>
        </w:numPr>
        <w:rPr>
          <w:lang w:val="en-US"/>
        </w:rPr>
      </w:pPr>
      <w:r w:rsidRPr="00E57892">
        <w:rPr>
          <w:lang w:val="en-US"/>
        </w:rPr>
        <w:lastRenderedPageBreak/>
        <w:t>Model ID.</w:t>
      </w:r>
    </w:p>
    <w:p w:rsidR="00E7378E" w:rsidRPr="00E57892" w:rsidRDefault="00E7378E" w:rsidP="00374B88">
      <w:pPr>
        <w:pStyle w:val="Paragraphedeliste"/>
        <w:keepNext/>
        <w:keepLines/>
        <w:numPr>
          <w:ilvl w:val="0"/>
          <w:numId w:val="5"/>
        </w:numPr>
        <w:rPr>
          <w:lang w:val="en-US"/>
        </w:rPr>
      </w:pPr>
      <w:r w:rsidRPr="00E57892">
        <w:rPr>
          <w:lang w:val="en-US"/>
        </w:rPr>
        <w:t>Number of input variables (for BaRatin: 1, stage).</w:t>
      </w:r>
    </w:p>
    <w:p w:rsidR="00E7378E" w:rsidRPr="00E57892" w:rsidRDefault="00E7378E" w:rsidP="00374B88">
      <w:pPr>
        <w:pStyle w:val="Paragraphedeliste"/>
        <w:keepNext/>
        <w:keepLines/>
        <w:numPr>
          <w:ilvl w:val="0"/>
          <w:numId w:val="5"/>
        </w:numPr>
        <w:rPr>
          <w:lang w:val="en-US"/>
        </w:rPr>
      </w:pPr>
      <w:r w:rsidRPr="00E57892">
        <w:rPr>
          <w:lang w:val="en-US"/>
        </w:rPr>
        <w:t>Number of output variables (for BaRatin: 1, discharge).</w:t>
      </w:r>
    </w:p>
    <w:p w:rsidR="00E7378E" w:rsidRPr="00E57892" w:rsidRDefault="00E7378E" w:rsidP="00374B88">
      <w:pPr>
        <w:pStyle w:val="Paragraphedeliste"/>
        <w:keepNext/>
        <w:keepLines/>
        <w:numPr>
          <w:ilvl w:val="0"/>
          <w:numId w:val="5"/>
        </w:numPr>
        <w:rPr>
          <w:lang w:val="en-US"/>
        </w:rPr>
      </w:pPr>
      <w:r w:rsidRPr="00E57892">
        <w:rPr>
          <w:lang w:val="en-US"/>
        </w:rPr>
        <w:t xml:space="preserve">Number of parameters (for BaRatin: depends on the hydraulic configuration, 3*(number of hydraulic controls)). </w:t>
      </w:r>
    </w:p>
    <w:p w:rsidR="00E7378E" w:rsidRPr="00E57892" w:rsidRDefault="00E7378E" w:rsidP="00374B88">
      <w:pPr>
        <w:pStyle w:val="Paragraphedeliste"/>
        <w:keepNext/>
        <w:keepLines/>
        <w:numPr>
          <w:ilvl w:val="0"/>
          <w:numId w:val="5"/>
        </w:numPr>
        <w:rPr>
          <w:lang w:val="en-US"/>
        </w:rPr>
      </w:pPr>
      <w:r w:rsidRPr="00E57892">
        <w:rPr>
          <w:lang w:val="en-US"/>
        </w:rPr>
        <w:t>For each parameter, a 4-line block as follows:</w:t>
      </w:r>
    </w:p>
    <w:p w:rsidR="00E7378E" w:rsidRPr="00E57892" w:rsidRDefault="00E7378E" w:rsidP="00374B88">
      <w:pPr>
        <w:pStyle w:val="Paragraphedeliste"/>
        <w:keepNext/>
        <w:keepLines/>
        <w:numPr>
          <w:ilvl w:val="1"/>
          <w:numId w:val="5"/>
        </w:numPr>
        <w:rPr>
          <w:lang w:val="en-US"/>
        </w:rPr>
      </w:pPr>
      <w:r w:rsidRPr="00E57892">
        <w:rPr>
          <w:lang w:val="en-US"/>
        </w:rPr>
        <w:t>Parameter name.</w:t>
      </w:r>
    </w:p>
    <w:p w:rsidR="00E7378E" w:rsidRPr="00E57892" w:rsidRDefault="00E7378E" w:rsidP="00374B88">
      <w:pPr>
        <w:pStyle w:val="Paragraphedeliste"/>
        <w:keepNext/>
        <w:keepLines/>
        <w:numPr>
          <w:ilvl w:val="1"/>
          <w:numId w:val="5"/>
        </w:numPr>
        <w:rPr>
          <w:lang w:val="en-US"/>
        </w:rPr>
      </w:pPr>
      <w:r w:rsidRPr="00E57892">
        <w:rPr>
          <w:lang w:val="en-US"/>
        </w:rPr>
        <w:t>Initial value.</w:t>
      </w:r>
    </w:p>
    <w:p w:rsidR="00E7378E" w:rsidRPr="00E57892" w:rsidRDefault="00E7378E" w:rsidP="00374B88">
      <w:pPr>
        <w:pStyle w:val="Paragraphedeliste"/>
        <w:keepNext/>
        <w:keepLines/>
        <w:numPr>
          <w:ilvl w:val="1"/>
          <w:numId w:val="5"/>
        </w:numPr>
        <w:rPr>
          <w:lang w:val="en-US"/>
        </w:rPr>
      </w:pPr>
      <w:r w:rsidRPr="00E57892">
        <w:rPr>
          <w:lang w:val="en-US"/>
        </w:rPr>
        <w:t xml:space="preserve">Prior distribution (see </w:t>
      </w:r>
      <w:r w:rsidRPr="00E57892">
        <w:rPr>
          <w:lang w:val="en-US"/>
        </w:rPr>
        <w:fldChar w:fldCharType="begin"/>
      </w:r>
      <w:r w:rsidRPr="00E57892">
        <w:rPr>
          <w:lang w:val="en-US"/>
        </w:rPr>
        <w:instrText xml:space="preserve"> REF _Ref495499563 \h </w:instrText>
      </w:r>
      <w:r w:rsidRPr="00E57892">
        <w:rPr>
          <w:lang w:val="en-US"/>
        </w:rPr>
      </w:r>
      <w:r w:rsidRPr="00E57892">
        <w:rPr>
          <w:lang w:val="en-US"/>
        </w:rPr>
        <w:fldChar w:fldCharType="separate"/>
      </w:r>
      <w:r w:rsidR="005C4D65" w:rsidRPr="00E57892">
        <w:rPr>
          <w:lang w:val="en-US"/>
        </w:rPr>
        <w:t xml:space="preserve">Table </w:t>
      </w:r>
      <w:r w:rsidR="005C4D65">
        <w:rPr>
          <w:noProof/>
          <w:lang w:val="en-US"/>
        </w:rPr>
        <w:t>1</w:t>
      </w:r>
      <w:r w:rsidRPr="00E57892">
        <w:rPr>
          <w:lang w:val="en-US"/>
        </w:rPr>
        <w:fldChar w:fldCharType="end"/>
      </w:r>
      <w:r w:rsidRPr="00E57892">
        <w:rPr>
          <w:lang w:val="en-US"/>
        </w:rPr>
        <w:t xml:space="preserve"> for a list of available distributions).</w:t>
      </w:r>
    </w:p>
    <w:p w:rsidR="00E7378E" w:rsidRPr="00E57892" w:rsidRDefault="00E7378E" w:rsidP="00374B88">
      <w:pPr>
        <w:pStyle w:val="Paragraphedeliste"/>
        <w:keepNext/>
        <w:keepLines/>
        <w:numPr>
          <w:ilvl w:val="1"/>
          <w:numId w:val="5"/>
        </w:numPr>
        <w:rPr>
          <w:lang w:val="en-US"/>
        </w:rPr>
      </w:pPr>
      <w:r w:rsidRPr="00E57892">
        <w:rPr>
          <w:lang w:val="en-US"/>
        </w:rPr>
        <w:t>Prior parameters (comma-separated if several).</w:t>
      </w:r>
    </w:p>
    <w:p w:rsidR="00E7378E" w:rsidRPr="00E57892" w:rsidRDefault="00E7378E" w:rsidP="00E7378E">
      <w:pPr>
        <w:rPr>
          <w:lang w:val="en-US"/>
        </w:rPr>
      </w:pPr>
      <w:r w:rsidRPr="00E57892">
        <w:rPr>
          <w:lang w:val="en-US"/>
        </w:rPr>
        <w:t xml:space="preserve">For BaRatin, the parameters should be specified by following the </w:t>
      </w:r>
      <w:r w:rsidRPr="00E57892">
        <w:rPr>
          <w:i/>
          <w:lang w:val="en-US"/>
        </w:rPr>
        <w:t>k</w:t>
      </w:r>
      <w:r w:rsidRPr="00E57892">
        <w:rPr>
          <w:lang w:val="en-US"/>
        </w:rPr>
        <w:t>-</w:t>
      </w:r>
      <w:r w:rsidRPr="00E57892">
        <w:rPr>
          <w:i/>
          <w:lang w:val="en-US"/>
        </w:rPr>
        <w:t>a</w:t>
      </w:r>
      <w:r w:rsidRPr="00E57892">
        <w:rPr>
          <w:lang w:val="en-US"/>
        </w:rPr>
        <w:t>-</w:t>
      </w:r>
      <w:r w:rsidRPr="00E57892">
        <w:rPr>
          <w:i/>
          <w:lang w:val="en-US"/>
        </w:rPr>
        <w:t>c</w:t>
      </w:r>
      <w:r w:rsidRPr="00E57892">
        <w:rPr>
          <w:lang w:val="en-US"/>
        </w:rPr>
        <w:t xml:space="preserve"> pattern for each successive hydraulic control (</w:t>
      </w:r>
      <w:r w:rsidRPr="00E57892">
        <w:rPr>
          <w:i/>
          <w:lang w:val="en-US"/>
        </w:rPr>
        <w:t>k</w:t>
      </w:r>
      <w:r w:rsidRPr="00E57892">
        <w:rPr>
          <w:lang w:val="en-US"/>
        </w:rPr>
        <w:t xml:space="preserve"> = activation stage, </w:t>
      </w:r>
      <w:r w:rsidRPr="00E57892">
        <w:rPr>
          <w:i/>
          <w:lang w:val="en-US"/>
        </w:rPr>
        <w:t>a</w:t>
      </w:r>
      <w:r w:rsidRPr="00E57892">
        <w:rPr>
          <w:lang w:val="en-US"/>
        </w:rPr>
        <w:t xml:space="preserve"> = coefficient, </w:t>
      </w:r>
      <w:r w:rsidRPr="00E57892">
        <w:rPr>
          <w:i/>
          <w:lang w:val="en-US"/>
        </w:rPr>
        <w:t>c</w:t>
      </w:r>
      <w:r w:rsidRPr="00E57892">
        <w:rPr>
          <w:lang w:val="en-US"/>
        </w:rPr>
        <w:t xml:space="preserve"> = exponent)</w:t>
      </w:r>
      <w:r w:rsidR="009E5191">
        <w:rPr>
          <w:lang w:val="en-US"/>
        </w:rPr>
        <w:t>, as illustrated below</w:t>
      </w:r>
      <w:r w:rsidRPr="00E57892">
        <w:rPr>
          <w:lang w:val="en-US"/>
        </w:rPr>
        <w:t>.</w:t>
      </w:r>
      <w:r w:rsidR="009E5191">
        <w:rPr>
          <w:lang w:val="en-US"/>
        </w:rPr>
        <w:t xml:space="preserve"> Note that an alternative version of BaRatin, named </w:t>
      </w:r>
      <w:proofErr w:type="spellStart"/>
      <w:r w:rsidR="009E5191">
        <w:rPr>
          <w:lang w:val="en-US"/>
        </w:rPr>
        <w:t>BaRatinBAC</w:t>
      </w:r>
      <w:proofErr w:type="spellEnd"/>
      <w:r w:rsidR="009E5191">
        <w:rPr>
          <w:lang w:val="en-US"/>
        </w:rPr>
        <w:t xml:space="preserve">, uses </w:t>
      </w:r>
      <w:r w:rsidR="009E5191" w:rsidRPr="00E57892">
        <w:rPr>
          <w:lang w:val="en-US"/>
        </w:rPr>
        <w:t xml:space="preserve">the </w:t>
      </w:r>
      <w:r w:rsidR="009E5191">
        <w:rPr>
          <w:i/>
          <w:lang w:val="en-US"/>
        </w:rPr>
        <w:t>b</w:t>
      </w:r>
      <w:r w:rsidR="009E5191" w:rsidRPr="00E57892">
        <w:rPr>
          <w:lang w:val="en-US"/>
        </w:rPr>
        <w:t>-</w:t>
      </w:r>
      <w:r w:rsidR="009E5191" w:rsidRPr="00E57892">
        <w:rPr>
          <w:i/>
          <w:lang w:val="en-US"/>
        </w:rPr>
        <w:t>a</w:t>
      </w:r>
      <w:r w:rsidR="009E5191" w:rsidRPr="00E57892">
        <w:rPr>
          <w:lang w:val="en-US"/>
        </w:rPr>
        <w:t>-</w:t>
      </w:r>
      <w:r w:rsidR="009E5191" w:rsidRPr="00E57892">
        <w:rPr>
          <w:i/>
          <w:lang w:val="en-US"/>
        </w:rPr>
        <w:t>c</w:t>
      </w:r>
      <w:r w:rsidR="009E5191" w:rsidRPr="00E57892">
        <w:rPr>
          <w:lang w:val="en-US"/>
        </w:rPr>
        <w:t xml:space="preserve"> pattern </w:t>
      </w:r>
      <w:r w:rsidR="009E5191">
        <w:rPr>
          <w:lang w:val="en-US"/>
        </w:rPr>
        <w:t>instead</w:t>
      </w:r>
      <w:r w:rsidR="009E5191" w:rsidRPr="00E57892">
        <w:rPr>
          <w:lang w:val="en-US"/>
        </w:rPr>
        <w:t xml:space="preserve"> (</w:t>
      </w:r>
      <w:r w:rsidR="009E5191">
        <w:rPr>
          <w:i/>
          <w:lang w:val="en-US"/>
        </w:rPr>
        <w:t>b</w:t>
      </w:r>
      <w:r w:rsidR="009E5191" w:rsidRPr="00E57892">
        <w:rPr>
          <w:lang w:val="en-US"/>
        </w:rPr>
        <w:t xml:space="preserve"> = </w:t>
      </w:r>
      <w:r w:rsidR="009E5191">
        <w:rPr>
          <w:lang w:val="en-US"/>
        </w:rPr>
        <w:t>offset</w:t>
      </w:r>
      <w:r w:rsidR="009E5191" w:rsidRPr="00E57892">
        <w:rPr>
          <w:lang w:val="en-US"/>
        </w:rPr>
        <w:t>)</w:t>
      </w:r>
      <w:r w:rsidR="009E5191">
        <w:rPr>
          <w:lang w:val="en-US"/>
        </w:rPr>
        <w:t>. This alternative version is useful for modeling changing rating curves using the Stage-Period-Discharge approach</w:t>
      </w:r>
      <w:bookmarkStart w:id="10" w:name="_Ref2348202"/>
      <w:r w:rsidR="009E5191">
        <w:rPr>
          <w:rStyle w:val="Appelnotedebasdep"/>
          <w:lang w:val="en-US"/>
        </w:rPr>
        <w:footnoteReference w:id="4"/>
      </w:r>
      <w:bookmarkEnd w:id="10"/>
      <w:r w:rsidR="009E5191">
        <w:rPr>
          <w:lang w:val="en-US"/>
        </w:rPr>
        <w:t>.</w:t>
      </w: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Config_Model.txt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"BaRatin"                 ! Model ID </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1                         ! </w:t>
            </w:r>
            <w:proofErr w:type="spellStart"/>
            <w:r w:rsidRPr="00E57892">
              <w:rPr>
                <w:rFonts w:ascii="Courier New" w:hAnsi="Courier New" w:cs="Courier New"/>
                <w:lang w:val="en-US"/>
              </w:rPr>
              <w:t>nX</w:t>
            </w:r>
            <w:proofErr w:type="spellEnd"/>
            <w:r w:rsidRPr="00E57892">
              <w:rPr>
                <w:rFonts w:ascii="Courier New" w:hAnsi="Courier New" w:cs="Courier New"/>
                <w:lang w:val="en-US"/>
              </w:rPr>
              <w:t>: number of input variables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1                         ! </w:t>
            </w:r>
            <w:proofErr w:type="spellStart"/>
            <w:r w:rsidRPr="00E57892">
              <w:rPr>
                <w:rFonts w:ascii="Courier New" w:hAnsi="Courier New" w:cs="Courier New"/>
                <w:lang w:val="en-US"/>
              </w:rPr>
              <w:t>nY</w:t>
            </w:r>
            <w:proofErr w:type="spellEnd"/>
            <w:r w:rsidRPr="00E57892">
              <w:rPr>
                <w:rFonts w:ascii="Courier New" w:hAnsi="Courier New" w:cs="Courier New"/>
                <w:lang w:val="en-US"/>
              </w:rPr>
              <w:t>: number of output variables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6                         ! </w:t>
            </w:r>
            <w:proofErr w:type="spellStart"/>
            <w:r w:rsidRPr="00E57892">
              <w:rPr>
                <w:rFonts w:ascii="Courier New" w:hAnsi="Courier New" w:cs="Courier New"/>
                <w:lang w:val="en-US"/>
              </w:rPr>
              <w:t>nPar</w:t>
            </w:r>
            <w:proofErr w:type="spellEnd"/>
            <w:r w:rsidRPr="00E57892">
              <w:rPr>
                <w:rFonts w:ascii="Courier New" w:hAnsi="Courier New" w:cs="Courier New"/>
                <w:lang w:val="en-US"/>
              </w:rPr>
              <w:t>: number of parameters theta</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"k1"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-0.5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-0.5</w:t>
            </w:r>
            <w:proofErr w:type="gramStart"/>
            <w:r w:rsidRPr="00E57892">
              <w:rPr>
                <w:rFonts w:ascii="Courier New" w:hAnsi="Courier New" w:cs="Courier New"/>
                <w:lang w:val="en-US"/>
              </w:rPr>
              <w:t>,0.25</w:t>
            </w:r>
            <w:proofErr w:type="gramEnd"/>
            <w:r w:rsidRPr="00E57892">
              <w:rPr>
                <w:rFonts w:ascii="Courier New" w:hAnsi="Courier New" w:cs="Courier New"/>
                <w:lang w:val="en-US"/>
              </w:rPr>
              <w:t xml:space="preserve">                 ! Prior parameters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"a1"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53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53</w:t>
            </w:r>
            <w:proofErr w:type="gramStart"/>
            <w:r w:rsidRPr="00E57892">
              <w:rPr>
                <w:rFonts w:ascii="Courier New" w:hAnsi="Courier New" w:cs="Courier New"/>
                <w:lang w:val="en-US"/>
              </w:rPr>
              <w:t>,10</w:t>
            </w:r>
            <w:proofErr w:type="gramEnd"/>
            <w:r w:rsidRPr="00E57892">
              <w:rPr>
                <w:rFonts w:ascii="Courier New" w:hAnsi="Courier New" w:cs="Courier New"/>
                <w:lang w:val="en-US"/>
              </w:rPr>
              <w:t xml:space="preserve">                     ! Prior parameters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"c1"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1.5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1.5</w:t>
            </w:r>
            <w:proofErr w:type="gramStart"/>
            <w:r w:rsidRPr="00E57892">
              <w:rPr>
                <w:rFonts w:ascii="Courier New" w:hAnsi="Courier New" w:cs="Courier New"/>
                <w:lang w:val="en-US"/>
              </w:rPr>
              <w:t>,0.025</w:t>
            </w:r>
            <w:proofErr w:type="gramEnd"/>
            <w:r w:rsidRPr="00E57892">
              <w:rPr>
                <w:rFonts w:ascii="Courier New" w:hAnsi="Courier New" w:cs="Courier New"/>
                <w:lang w:val="en-US"/>
              </w:rPr>
              <w:t xml:space="preserve">                 ! Prior parameters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"k2"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1.5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1.5</w:t>
            </w:r>
            <w:proofErr w:type="gramStart"/>
            <w:r w:rsidRPr="00E57892">
              <w:rPr>
                <w:rFonts w:ascii="Courier New" w:hAnsi="Courier New" w:cs="Courier New"/>
                <w:lang w:val="en-US"/>
              </w:rPr>
              <w:t>,0.5</w:t>
            </w:r>
            <w:proofErr w:type="gramEnd"/>
            <w:r w:rsidRPr="00E57892">
              <w:rPr>
                <w:rFonts w:ascii="Courier New" w:hAnsi="Courier New" w:cs="Courier New"/>
                <w:lang w:val="en-US"/>
              </w:rPr>
              <w:t xml:space="preserve">                   ! Prior parameters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"a2"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144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144</w:t>
            </w:r>
            <w:proofErr w:type="gramStart"/>
            <w:r w:rsidRPr="00E57892">
              <w:rPr>
                <w:rFonts w:ascii="Courier New" w:hAnsi="Courier New" w:cs="Courier New"/>
                <w:lang w:val="en-US"/>
              </w:rPr>
              <w:t>,45</w:t>
            </w:r>
            <w:proofErr w:type="gramEnd"/>
            <w:r w:rsidRPr="00E57892">
              <w:rPr>
                <w:rFonts w:ascii="Courier New" w:hAnsi="Courier New" w:cs="Courier New"/>
                <w:lang w:val="en-US"/>
              </w:rPr>
              <w:t xml:space="preserve">                    ! Prior parameters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"c2"                      ! Parameter Name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1.67                      ! Initial guess</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'Gaussian'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1.67</w:t>
            </w:r>
            <w:proofErr w:type="gramStart"/>
            <w:r w:rsidRPr="00E57892">
              <w:rPr>
                <w:rFonts w:ascii="Courier New" w:hAnsi="Courier New" w:cs="Courier New"/>
                <w:lang w:val="en-US"/>
              </w:rPr>
              <w:t>,0.025</w:t>
            </w:r>
            <w:proofErr w:type="gramEnd"/>
            <w:r w:rsidRPr="00E57892">
              <w:rPr>
                <w:rFonts w:ascii="Courier New" w:hAnsi="Courier New" w:cs="Courier New"/>
                <w:lang w:val="en-US"/>
              </w:rPr>
              <w:t xml:space="preserve">                ! Prior parameters</w:t>
            </w:r>
          </w:p>
        </w:tc>
      </w:tr>
    </w:tbl>
    <w:p w:rsidR="00E7378E" w:rsidRDefault="00E7378E" w:rsidP="00E7378E">
      <w:pPr>
        <w:rPr>
          <w:lang w:val="en-US"/>
        </w:rPr>
      </w:pPr>
    </w:p>
    <w:p w:rsidR="009661B1" w:rsidRDefault="009661B1" w:rsidP="00E7378E">
      <w:pPr>
        <w:rPr>
          <w:lang w:val="en-US"/>
        </w:rPr>
      </w:pPr>
      <w:r>
        <w:rPr>
          <w:lang w:val="en-US"/>
        </w:rPr>
        <w:lastRenderedPageBreak/>
        <w:t>Note that two additional advanced features may be of interest:</w:t>
      </w:r>
    </w:p>
    <w:p w:rsidR="009661B1" w:rsidRPr="009661B1" w:rsidRDefault="009661B1" w:rsidP="009661B1">
      <w:pPr>
        <w:pStyle w:val="Paragraphedeliste"/>
        <w:numPr>
          <w:ilvl w:val="0"/>
          <w:numId w:val="15"/>
        </w:numPr>
        <w:rPr>
          <w:lang w:val="en-US"/>
        </w:rPr>
      </w:pPr>
      <w:r w:rsidRPr="009661B1">
        <w:rPr>
          <w:lang w:val="en-US"/>
        </w:rPr>
        <w:t xml:space="preserve">Allowing some parameters to vary: see section </w:t>
      </w:r>
      <w:r w:rsidRPr="009661B1">
        <w:rPr>
          <w:lang w:val="en-US"/>
        </w:rPr>
        <w:fldChar w:fldCharType="begin"/>
      </w:r>
      <w:r w:rsidRPr="009661B1">
        <w:rPr>
          <w:lang w:val="en-US"/>
        </w:rPr>
        <w:instrText xml:space="preserve"> REF _Ref2330908 \r \h </w:instrText>
      </w:r>
      <w:r>
        <w:rPr>
          <w:lang w:val="en-US"/>
        </w:rPr>
      </w:r>
      <w:r w:rsidRPr="009661B1">
        <w:rPr>
          <w:lang w:val="en-US"/>
        </w:rPr>
        <w:fldChar w:fldCharType="separate"/>
      </w:r>
      <w:r w:rsidR="005C4D65">
        <w:rPr>
          <w:lang w:val="en-US"/>
        </w:rPr>
        <w:t>5.1</w:t>
      </w:r>
      <w:r w:rsidRPr="009661B1">
        <w:rPr>
          <w:lang w:val="en-US"/>
        </w:rPr>
        <w:fldChar w:fldCharType="end"/>
      </w:r>
      <w:r w:rsidRPr="009661B1">
        <w:rPr>
          <w:lang w:val="en-US"/>
        </w:rPr>
        <w:t>.</w:t>
      </w:r>
    </w:p>
    <w:p w:rsidR="009661B1" w:rsidRPr="009661B1" w:rsidRDefault="009661B1" w:rsidP="009661B1">
      <w:pPr>
        <w:pStyle w:val="Paragraphedeliste"/>
        <w:numPr>
          <w:ilvl w:val="0"/>
          <w:numId w:val="15"/>
        </w:numPr>
        <w:rPr>
          <w:lang w:val="en-US"/>
        </w:rPr>
      </w:pPr>
      <w:r w:rsidRPr="009661B1">
        <w:rPr>
          <w:lang w:val="en-US"/>
        </w:rPr>
        <w:t xml:space="preserve">Specifying a correlated joint prior distribution: see section </w:t>
      </w:r>
      <w:r w:rsidRPr="009661B1">
        <w:rPr>
          <w:lang w:val="en-US"/>
        </w:rPr>
        <w:fldChar w:fldCharType="begin"/>
      </w:r>
      <w:r w:rsidRPr="009661B1">
        <w:rPr>
          <w:lang w:val="en-US"/>
        </w:rPr>
        <w:instrText xml:space="preserve"> REF _Ref2333852 \r \h </w:instrText>
      </w:r>
      <w:r>
        <w:rPr>
          <w:lang w:val="en-US"/>
        </w:rPr>
      </w:r>
      <w:r w:rsidRPr="009661B1">
        <w:rPr>
          <w:lang w:val="en-US"/>
        </w:rPr>
        <w:fldChar w:fldCharType="separate"/>
      </w:r>
      <w:r w:rsidR="005C4D65">
        <w:rPr>
          <w:lang w:val="en-US"/>
        </w:rPr>
        <w:t>5.2</w:t>
      </w:r>
      <w:r w:rsidRPr="009661B1">
        <w:rPr>
          <w:lang w:val="en-US"/>
        </w:rPr>
        <w:fldChar w:fldCharType="end"/>
      </w:r>
      <w:r w:rsidRPr="009661B1">
        <w:rPr>
          <w:lang w:val="en-US"/>
        </w:rPr>
        <w:t>.</w:t>
      </w:r>
    </w:p>
    <w:p w:rsidR="00E7378E" w:rsidRPr="00E57892" w:rsidRDefault="00E7378E" w:rsidP="00E7378E">
      <w:pPr>
        <w:pStyle w:val="Titre3"/>
        <w:rPr>
          <w:lang w:val="en-US"/>
        </w:rPr>
      </w:pPr>
      <w:bookmarkStart w:id="11" w:name="_Toc493600631"/>
      <w:bookmarkStart w:id="12" w:name="_Ref495506876"/>
      <w:bookmarkStart w:id="13" w:name="_Toc2349932"/>
      <w:r w:rsidRPr="00E57892">
        <w:rPr>
          <w:lang w:val="en-US"/>
        </w:rPr>
        <w:t>Extra information needed by the model</w:t>
      </w:r>
      <w:bookmarkEnd w:id="11"/>
      <w:bookmarkEnd w:id="12"/>
      <w:bookmarkEnd w:id="13"/>
    </w:p>
    <w:p w:rsidR="00E7378E" w:rsidRPr="00E57892" w:rsidRDefault="00E7378E" w:rsidP="00E7378E">
      <w:pPr>
        <w:rPr>
          <w:lang w:val="en-US"/>
        </w:rPr>
      </w:pPr>
      <w:r w:rsidRPr="00E57892">
        <w:rPr>
          <w:lang w:val="en-US"/>
        </w:rPr>
        <w:t xml:space="preserve">For BaRatin, the file </w:t>
      </w:r>
      <w:r w:rsidRPr="00E57892">
        <w:rPr>
          <w:i/>
          <w:lang w:val="en-US"/>
        </w:rPr>
        <w:t>Config_ControlMatrix.txt</w:t>
      </w:r>
      <w:r w:rsidRPr="00E57892">
        <w:rPr>
          <w:lang w:val="en-US"/>
        </w:rPr>
        <w:t xml:space="preserve"> is used to specify the control matrix (see BaRatinAGE documentation). In the example below, two hydraulic controls are succeeding each other.</w:t>
      </w: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Config_ControlMatrix.txt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1 0</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0 1</w:t>
            </w:r>
          </w:p>
        </w:tc>
      </w:tr>
    </w:tbl>
    <w:p w:rsidR="00374B88" w:rsidRDefault="00374B88" w:rsidP="00E7378E">
      <w:pPr>
        <w:rPr>
          <w:lang w:val="en-US"/>
        </w:rPr>
      </w:pPr>
    </w:p>
    <w:p w:rsidR="008F3A35" w:rsidRPr="00E57892" w:rsidRDefault="008F3A35" w:rsidP="00E7378E">
      <w:pPr>
        <w:rPr>
          <w:lang w:val="en-US"/>
        </w:rPr>
      </w:pPr>
      <w:r>
        <w:rPr>
          <w:lang w:val="en-US"/>
        </w:rPr>
        <w:t xml:space="preserve">Note that for the </w:t>
      </w:r>
      <w:proofErr w:type="spellStart"/>
      <w:r>
        <w:rPr>
          <w:lang w:val="en-US"/>
        </w:rPr>
        <w:t>BaRatinBAC</w:t>
      </w:r>
      <w:proofErr w:type="spellEnd"/>
      <w:r>
        <w:rPr>
          <w:lang w:val="en-US"/>
        </w:rPr>
        <w:t xml:space="preserve"> version, the upper range of the domain of validity of the rating curve also needs to be specified as shown below.</w:t>
      </w:r>
    </w:p>
    <w:tbl>
      <w:tblPr>
        <w:tblStyle w:val="Grilledutableau"/>
        <w:tblW w:w="0" w:type="auto"/>
        <w:tblLook w:val="04A0" w:firstRow="1" w:lastRow="0" w:firstColumn="1" w:lastColumn="0" w:noHBand="0" w:noVBand="1"/>
      </w:tblPr>
      <w:tblGrid>
        <w:gridCol w:w="9288"/>
      </w:tblGrid>
      <w:tr w:rsidR="008F3A35" w:rsidRPr="00E57892" w:rsidTr="00CD2327">
        <w:tc>
          <w:tcPr>
            <w:tcW w:w="9288" w:type="dxa"/>
          </w:tcPr>
          <w:p w:rsidR="008F3A35" w:rsidRPr="00E57892" w:rsidRDefault="008F3A35" w:rsidP="00CD2327">
            <w:pPr>
              <w:keepNext/>
              <w:keepLines/>
              <w:rPr>
                <w:rStyle w:val="Emphaseintense"/>
                <w:lang w:val="en-US"/>
              </w:rPr>
            </w:pPr>
            <w:r w:rsidRPr="00E57892">
              <w:rPr>
                <w:rStyle w:val="Emphaseintense"/>
                <w:lang w:val="en-US"/>
              </w:rPr>
              <w:t>Config_ControlMatrix.txt</w:t>
            </w:r>
          </w:p>
          <w:p w:rsidR="008F3A35" w:rsidRPr="00E57892" w:rsidRDefault="008F3A35" w:rsidP="00CD2327">
            <w:pPr>
              <w:keepNext/>
              <w:keepLines/>
              <w:rPr>
                <w:rFonts w:ascii="Courier New" w:hAnsi="Courier New" w:cs="Courier New"/>
                <w:lang w:val="en-US"/>
              </w:rPr>
            </w:pPr>
            <w:r w:rsidRPr="00E57892">
              <w:rPr>
                <w:rFonts w:ascii="Courier New" w:hAnsi="Courier New" w:cs="Courier New"/>
                <w:lang w:val="en-US"/>
              </w:rPr>
              <w:t>1 0</w:t>
            </w:r>
          </w:p>
          <w:p w:rsidR="008F3A35" w:rsidRDefault="008F3A35" w:rsidP="00CD2327">
            <w:pPr>
              <w:keepNext/>
              <w:keepLines/>
              <w:rPr>
                <w:rFonts w:ascii="Courier New" w:hAnsi="Courier New" w:cs="Courier New"/>
                <w:lang w:val="en-US"/>
              </w:rPr>
            </w:pPr>
            <w:r w:rsidRPr="00E57892">
              <w:rPr>
                <w:rFonts w:ascii="Courier New" w:hAnsi="Courier New" w:cs="Courier New"/>
                <w:lang w:val="en-US"/>
              </w:rPr>
              <w:t>0 1</w:t>
            </w:r>
          </w:p>
          <w:p w:rsidR="008F3A35" w:rsidRPr="00E57892" w:rsidRDefault="008F3A35" w:rsidP="00CD2327">
            <w:pPr>
              <w:keepNext/>
              <w:keepLines/>
              <w:rPr>
                <w:rFonts w:ascii="Courier New" w:hAnsi="Courier New" w:cs="Courier New"/>
                <w:lang w:val="en-US"/>
              </w:rPr>
            </w:pPr>
            <w:proofErr w:type="gramStart"/>
            <w:r>
              <w:rPr>
                <w:rFonts w:ascii="Courier New" w:hAnsi="Courier New" w:cs="Courier New"/>
                <w:lang w:val="en-US"/>
              </w:rPr>
              <w:t>8</w:t>
            </w:r>
            <w:r w:rsidRPr="008F3A35">
              <w:rPr>
                <w:rFonts w:ascii="Courier New" w:hAnsi="Courier New" w:cs="Courier New"/>
                <w:lang w:val="en-US"/>
              </w:rPr>
              <w:t xml:space="preserve">. </w:t>
            </w:r>
            <w:r>
              <w:rPr>
                <w:rFonts w:ascii="Courier New" w:hAnsi="Courier New" w:cs="Courier New"/>
                <w:lang w:val="en-US"/>
              </w:rPr>
              <w:t xml:space="preserve">  </w:t>
            </w:r>
            <w:r w:rsidRPr="008F3A35">
              <w:rPr>
                <w:rFonts w:ascii="Courier New" w:hAnsi="Courier New" w:cs="Courier New"/>
                <w:lang w:val="en-US"/>
              </w:rPr>
              <w:t>!</w:t>
            </w:r>
            <w:proofErr w:type="gramEnd"/>
            <w:r w:rsidRPr="008F3A35">
              <w:rPr>
                <w:rFonts w:ascii="Courier New" w:hAnsi="Courier New" w:cs="Courier New"/>
                <w:lang w:val="en-US"/>
              </w:rPr>
              <w:t xml:space="preserve"> </w:t>
            </w:r>
            <w:proofErr w:type="spellStart"/>
            <w:r w:rsidRPr="008F3A35">
              <w:rPr>
                <w:rFonts w:ascii="Courier New" w:hAnsi="Courier New" w:cs="Courier New"/>
                <w:lang w:val="en-US"/>
              </w:rPr>
              <w:t>hmax</w:t>
            </w:r>
            <w:proofErr w:type="spellEnd"/>
            <w:r>
              <w:rPr>
                <w:rFonts w:ascii="Courier New" w:hAnsi="Courier New" w:cs="Courier New"/>
                <w:lang w:val="en-US"/>
              </w:rPr>
              <w:t xml:space="preserve"> [m]</w:t>
            </w:r>
          </w:p>
        </w:tc>
      </w:tr>
    </w:tbl>
    <w:p w:rsidR="00EA4C3A" w:rsidRPr="00E57892" w:rsidRDefault="0086412A" w:rsidP="0086412A">
      <w:pPr>
        <w:pStyle w:val="Titre1"/>
        <w:rPr>
          <w:lang w:val="en-US"/>
        </w:rPr>
      </w:pPr>
      <w:bookmarkStart w:id="14" w:name="_Toc2349933"/>
      <w:r w:rsidRPr="00E57892">
        <w:rPr>
          <w:lang w:val="en-US"/>
        </w:rPr>
        <w:t xml:space="preserve">Configuration files </w:t>
      </w:r>
      <w:r w:rsidR="00E7378E">
        <w:rPr>
          <w:lang w:val="en-US"/>
        </w:rPr>
        <w:t>for model calibration</w:t>
      </w:r>
      <w:bookmarkEnd w:id="14"/>
    </w:p>
    <w:p w:rsidR="00850C3E" w:rsidRPr="00E57892" w:rsidRDefault="00850C3E" w:rsidP="00850C3E">
      <w:pPr>
        <w:pStyle w:val="Titre2"/>
        <w:rPr>
          <w:lang w:val="en-US"/>
        </w:rPr>
      </w:pPr>
      <w:bookmarkStart w:id="15" w:name="_Ref495506888"/>
      <w:bookmarkStart w:id="16" w:name="_Toc2349934"/>
      <w:r w:rsidRPr="00E57892">
        <w:rPr>
          <w:lang w:val="en-US"/>
        </w:rPr>
        <w:t>Configuration of calibration data</w:t>
      </w:r>
      <w:bookmarkEnd w:id="15"/>
      <w:bookmarkEnd w:id="16"/>
    </w:p>
    <w:p w:rsidR="00B67963" w:rsidRPr="00E57892" w:rsidRDefault="00B67963" w:rsidP="00B67963">
      <w:pPr>
        <w:rPr>
          <w:lang w:val="en-US"/>
        </w:rPr>
      </w:pPr>
      <w:r w:rsidRPr="00E57892">
        <w:rPr>
          <w:i/>
          <w:lang w:val="en-US"/>
        </w:rPr>
        <w:t>Config_Data.txt</w:t>
      </w:r>
      <w:r w:rsidRPr="00E57892">
        <w:rPr>
          <w:lang w:val="en-US"/>
        </w:rPr>
        <w:t xml:space="preserve"> allows s</w:t>
      </w:r>
      <w:r w:rsidR="00A470AC" w:rsidRPr="00E57892">
        <w:rPr>
          <w:lang w:val="en-US"/>
        </w:rPr>
        <w:t xml:space="preserve">pecifying the calibration data, and </w:t>
      </w:r>
      <w:r w:rsidRPr="00E57892">
        <w:rPr>
          <w:lang w:val="en-US"/>
        </w:rPr>
        <w:t>contains the following information:</w:t>
      </w:r>
    </w:p>
    <w:p w:rsidR="00B67963" w:rsidRPr="00E57892" w:rsidRDefault="00A470AC" w:rsidP="00374B88">
      <w:pPr>
        <w:pStyle w:val="Paragraphedeliste"/>
        <w:keepNext/>
        <w:keepLines/>
        <w:numPr>
          <w:ilvl w:val="0"/>
          <w:numId w:val="6"/>
        </w:numPr>
        <w:rPr>
          <w:lang w:val="en-US"/>
        </w:rPr>
      </w:pPr>
      <w:r w:rsidRPr="00E57892">
        <w:rPr>
          <w:lang w:val="en-US"/>
        </w:rPr>
        <w:t>Path to the data file</w:t>
      </w:r>
      <w:r w:rsidR="00B67963" w:rsidRPr="00E57892">
        <w:rPr>
          <w:lang w:val="en-US"/>
        </w:rPr>
        <w:t xml:space="preserve">. </w:t>
      </w:r>
      <w:r w:rsidRPr="00E57892">
        <w:rPr>
          <w:lang w:val="en-US"/>
        </w:rPr>
        <w:t>The data file has to be organized in columns separated by tabulations or spaces.</w:t>
      </w:r>
    </w:p>
    <w:p w:rsidR="00B67963" w:rsidRPr="00E57892" w:rsidRDefault="00A470AC" w:rsidP="00374B88">
      <w:pPr>
        <w:pStyle w:val="Paragraphedeliste"/>
        <w:keepNext/>
        <w:keepLines/>
        <w:numPr>
          <w:ilvl w:val="0"/>
          <w:numId w:val="6"/>
        </w:numPr>
        <w:rPr>
          <w:lang w:val="en-US"/>
        </w:rPr>
      </w:pPr>
      <w:r w:rsidRPr="00E57892">
        <w:rPr>
          <w:lang w:val="en-US"/>
        </w:rPr>
        <w:t>Number of header lines.</w:t>
      </w:r>
    </w:p>
    <w:p w:rsidR="00B67963" w:rsidRPr="00E57892" w:rsidRDefault="00A470AC" w:rsidP="00374B88">
      <w:pPr>
        <w:pStyle w:val="Paragraphedeliste"/>
        <w:keepNext/>
        <w:keepLines/>
        <w:numPr>
          <w:ilvl w:val="0"/>
          <w:numId w:val="6"/>
        </w:numPr>
        <w:rPr>
          <w:lang w:val="en-US"/>
        </w:rPr>
      </w:pPr>
      <w:r w:rsidRPr="00E57892">
        <w:rPr>
          <w:lang w:val="en-US"/>
        </w:rPr>
        <w:t>Number of observations in the data file (i.e., number of lines, excluding headers).</w:t>
      </w:r>
    </w:p>
    <w:p w:rsidR="00B67963" w:rsidRPr="00E57892" w:rsidRDefault="00A470AC" w:rsidP="00374B88">
      <w:pPr>
        <w:pStyle w:val="Paragraphedeliste"/>
        <w:keepNext/>
        <w:keepLines/>
        <w:numPr>
          <w:ilvl w:val="0"/>
          <w:numId w:val="6"/>
        </w:numPr>
        <w:rPr>
          <w:lang w:val="en-US"/>
        </w:rPr>
      </w:pPr>
      <w:r w:rsidRPr="00E57892">
        <w:rPr>
          <w:lang w:val="en-US"/>
        </w:rPr>
        <w:t>Number of columns in the data file.</w:t>
      </w:r>
    </w:p>
    <w:p w:rsidR="00B67963" w:rsidRPr="00E57892" w:rsidRDefault="00A470AC" w:rsidP="00374B88">
      <w:pPr>
        <w:pStyle w:val="Paragraphedeliste"/>
        <w:keepNext/>
        <w:keepLines/>
        <w:numPr>
          <w:ilvl w:val="0"/>
          <w:numId w:val="6"/>
        </w:numPr>
        <w:rPr>
          <w:lang w:val="en-US"/>
        </w:rPr>
      </w:pPr>
      <w:r w:rsidRPr="00E57892">
        <w:rPr>
          <w:lang w:val="en-US"/>
        </w:rPr>
        <w:t>C</w:t>
      </w:r>
      <w:r w:rsidR="00B67963" w:rsidRPr="00E57892">
        <w:rPr>
          <w:lang w:val="en-US"/>
        </w:rPr>
        <w:t>ol</w:t>
      </w:r>
      <w:r w:rsidRPr="00E57892">
        <w:rPr>
          <w:lang w:val="en-US"/>
        </w:rPr>
        <w:t>umn</w:t>
      </w:r>
      <w:r w:rsidR="00B67963" w:rsidRPr="00E57892">
        <w:rPr>
          <w:lang w:val="en-US"/>
        </w:rPr>
        <w:t>(s) cont</w:t>
      </w:r>
      <w:r w:rsidRPr="00E57892">
        <w:rPr>
          <w:lang w:val="en-US"/>
        </w:rPr>
        <w:t xml:space="preserve">aining input variable(s). </w:t>
      </w:r>
    </w:p>
    <w:p w:rsidR="00B67963" w:rsidRPr="00E57892" w:rsidRDefault="00A470AC" w:rsidP="00374B88">
      <w:pPr>
        <w:pStyle w:val="Paragraphedeliste"/>
        <w:keepNext/>
        <w:keepLines/>
        <w:numPr>
          <w:ilvl w:val="0"/>
          <w:numId w:val="6"/>
        </w:numPr>
        <w:rPr>
          <w:lang w:val="en-US"/>
        </w:rPr>
      </w:pPr>
      <w:r w:rsidRPr="00E57892">
        <w:rPr>
          <w:lang w:val="en-US"/>
        </w:rPr>
        <w:t>Column(s) containing the standard deviations of random input errors. Use value</w:t>
      </w:r>
      <w:r w:rsidR="00B67963" w:rsidRPr="00E57892">
        <w:rPr>
          <w:lang w:val="en-US"/>
        </w:rPr>
        <w:t xml:space="preserve"> 0 </w:t>
      </w:r>
      <w:r w:rsidRPr="00E57892">
        <w:rPr>
          <w:lang w:val="en-US"/>
        </w:rPr>
        <w:t>for a no-error assumption.</w:t>
      </w:r>
      <w:r w:rsidR="00B67963" w:rsidRPr="00E57892">
        <w:rPr>
          <w:lang w:val="en-US"/>
        </w:rPr>
        <w:t xml:space="preserve"> </w:t>
      </w:r>
    </w:p>
    <w:p w:rsidR="00B67963" w:rsidRPr="00E57892" w:rsidRDefault="00106190" w:rsidP="00374B88">
      <w:pPr>
        <w:pStyle w:val="Paragraphedeliste"/>
        <w:keepNext/>
        <w:keepLines/>
        <w:numPr>
          <w:ilvl w:val="0"/>
          <w:numId w:val="6"/>
        </w:numPr>
        <w:rPr>
          <w:color w:val="E36C0A" w:themeColor="accent6" w:themeShade="BF"/>
          <w:lang w:val="en-US"/>
        </w:rPr>
      </w:pPr>
      <w:r w:rsidRPr="00E57892">
        <w:rPr>
          <w:color w:val="E36C0A" w:themeColor="accent6" w:themeShade="BF"/>
          <w:lang w:val="en-US"/>
        </w:rPr>
        <w:t>Column(s) containing the standard deviations of systematic input errors. Use value 0 for a no-error assumption.</w:t>
      </w:r>
      <w:r w:rsidR="00B67963" w:rsidRPr="00E57892">
        <w:rPr>
          <w:color w:val="E36C0A" w:themeColor="accent6" w:themeShade="BF"/>
          <w:lang w:val="en-US"/>
        </w:rPr>
        <w:t xml:space="preserve"> </w:t>
      </w:r>
    </w:p>
    <w:p w:rsidR="00B67963" w:rsidRPr="00E57892" w:rsidRDefault="00106190" w:rsidP="00374B88">
      <w:pPr>
        <w:pStyle w:val="Paragraphedeliste"/>
        <w:keepNext/>
        <w:keepLines/>
        <w:numPr>
          <w:ilvl w:val="0"/>
          <w:numId w:val="6"/>
        </w:numPr>
        <w:rPr>
          <w:color w:val="E36C0A" w:themeColor="accent6" w:themeShade="BF"/>
          <w:lang w:val="en-US"/>
        </w:rPr>
      </w:pPr>
      <w:r w:rsidRPr="00E57892">
        <w:rPr>
          <w:color w:val="E36C0A" w:themeColor="accent6" w:themeShade="BF"/>
          <w:lang w:val="en-US"/>
        </w:rPr>
        <w:t>Column(s) containing the index of systematic input errors. Use value 0 for a no-error assumption.</w:t>
      </w:r>
      <w:r w:rsidR="00B67963" w:rsidRPr="00E57892">
        <w:rPr>
          <w:color w:val="E36C0A" w:themeColor="accent6" w:themeShade="BF"/>
          <w:lang w:val="en-US"/>
        </w:rPr>
        <w:t xml:space="preserve"> </w:t>
      </w:r>
    </w:p>
    <w:p w:rsidR="00106190" w:rsidRPr="00E57892" w:rsidRDefault="00106190" w:rsidP="00374B88">
      <w:pPr>
        <w:pStyle w:val="Paragraphedeliste"/>
        <w:keepNext/>
        <w:keepLines/>
        <w:numPr>
          <w:ilvl w:val="0"/>
          <w:numId w:val="6"/>
        </w:numPr>
        <w:rPr>
          <w:lang w:val="en-US"/>
        </w:rPr>
      </w:pPr>
      <w:r w:rsidRPr="00E57892">
        <w:rPr>
          <w:lang w:val="en-US"/>
        </w:rPr>
        <w:t>Column(s) containing output variable(s).</w:t>
      </w:r>
    </w:p>
    <w:p w:rsidR="00106190" w:rsidRPr="00E57892" w:rsidRDefault="00106190" w:rsidP="00374B88">
      <w:pPr>
        <w:pStyle w:val="Paragraphedeliste"/>
        <w:keepNext/>
        <w:keepLines/>
        <w:numPr>
          <w:ilvl w:val="0"/>
          <w:numId w:val="6"/>
        </w:numPr>
        <w:rPr>
          <w:lang w:val="en-US"/>
        </w:rPr>
      </w:pPr>
      <w:r w:rsidRPr="00E57892">
        <w:rPr>
          <w:lang w:val="en-US"/>
        </w:rPr>
        <w:t xml:space="preserve">Column(s) containing the standard deviations of random output errors. Use value 0 for a no-error assumption. </w:t>
      </w:r>
    </w:p>
    <w:p w:rsidR="00106190" w:rsidRPr="00E57892" w:rsidRDefault="00106190" w:rsidP="00374B88">
      <w:pPr>
        <w:pStyle w:val="Paragraphedeliste"/>
        <w:keepNext/>
        <w:keepLines/>
        <w:numPr>
          <w:ilvl w:val="0"/>
          <w:numId w:val="6"/>
        </w:numPr>
        <w:rPr>
          <w:color w:val="E36C0A" w:themeColor="accent6" w:themeShade="BF"/>
          <w:lang w:val="en-US"/>
        </w:rPr>
      </w:pPr>
      <w:r w:rsidRPr="00E57892">
        <w:rPr>
          <w:color w:val="E36C0A" w:themeColor="accent6" w:themeShade="BF"/>
          <w:lang w:val="en-US"/>
        </w:rPr>
        <w:t xml:space="preserve">Column(s) containing the standard deviations of systematic output errors. Use value 0 for a no-error assumption. </w:t>
      </w:r>
    </w:p>
    <w:p w:rsidR="00B67963" w:rsidRPr="00E57892" w:rsidRDefault="00106190" w:rsidP="00374B88">
      <w:pPr>
        <w:pStyle w:val="Paragraphedeliste"/>
        <w:keepNext/>
        <w:keepLines/>
        <w:numPr>
          <w:ilvl w:val="0"/>
          <w:numId w:val="6"/>
        </w:numPr>
        <w:rPr>
          <w:color w:val="E36C0A" w:themeColor="accent6" w:themeShade="BF"/>
          <w:lang w:val="en-US"/>
        </w:rPr>
      </w:pPr>
      <w:r w:rsidRPr="00E57892">
        <w:rPr>
          <w:color w:val="E36C0A" w:themeColor="accent6" w:themeShade="BF"/>
          <w:lang w:val="en-US"/>
        </w:rPr>
        <w:t>Column(s) containing the index of systematic output errors. Use value 0 for a no-error assumption</w:t>
      </w:r>
      <w:r w:rsidR="00B67963" w:rsidRPr="00E57892">
        <w:rPr>
          <w:color w:val="E36C0A" w:themeColor="accent6" w:themeShade="BF"/>
          <w:lang w:val="en-US"/>
        </w:rPr>
        <w:t xml:space="preserve">. </w:t>
      </w:r>
    </w:p>
    <w:p w:rsidR="00B67963" w:rsidRPr="00E57892" w:rsidRDefault="00B67963" w:rsidP="00B67963">
      <w:pPr>
        <w:rPr>
          <w:lang w:val="en-US"/>
        </w:rPr>
      </w:pPr>
    </w:p>
    <w:p w:rsidR="003524FC" w:rsidRPr="00E57892" w:rsidRDefault="003524FC" w:rsidP="00B67963">
      <w:pPr>
        <w:rPr>
          <w:lang w:val="en-US"/>
        </w:rPr>
      </w:pPr>
      <w:r w:rsidRPr="00E57892">
        <w:rPr>
          <w:lang w:val="en-US"/>
        </w:rPr>
        <w:lastRenderedPageBreak/>
        <w:t>The lines highlighted in orange correspond to the handling of systematic errors in observed inputs / outputs (stages / discharges for BaRatin). This is a new feature of BaM and at this stage it</w:t>
      </w:r>
      <w:r w:rsidR="004B2A85">
        <w:rPr>
          <w:lang w:val="en-US"/>
        </w:rPr>
        <w:t xml:space="preserve"> i</w:t>
      </w:r>
      <w:r w:rsidRPr="00E57892">
        <w:rPr>
          <w:lang w:val="en-US"/>
        </w:rPr>
        <w:t xml:space="preserve">s still </w:t>
      </w:r>
      <w:r w:rsidR="001F7CE0">
        <w:rPr>
          <w:lang w:val="en-US"/>
        </w:rPr>
        <w:t xml:space="preserve">undocumented and </w:t>
      </w:r>
      <w:r w:rsidRPr="00E57892">
        <w:rPr>
          <w:lang w:val="en-US"/>
        </w:rPr>
        <w:t xml:space="preserve">highly experimental. So we </w:t>
      </w:r>
      <w:r w:rsidR="004B2A85">
        <w:rPr>
          <w:lang w:val="en-US"/>
        </w:rPr>
        <w:t xml:space="preserve">strongly </w:t>
      </w:r>
      <w:r w:rsidRPr="00E57892">
        <w:rPr>
          <w:lang w:val="en-US"/>
        </w:rPr>
        <w:t xml:space="preserve">recommend </w:t>
      </w:r>
      <w:r w:rsidR="00322AE3" w:rsidRPr="00E57892">
        <w:rPr>
          <w:lang w:val="en-US"/>
        </w:rPr>
        <w:t>deactivating</w:t>
      </w:r>
      <w:r w:rsidRPr="00E57892">
        <w:rPr>
          <w:lang w:val="en-US"/>
        </w:rPr>
        <w:t xml:space="preserve"> systematic errors by putting zeros, as in the example below.</w:t>
      </w:r>
    </w:p>
    <w:p w:rsidR="003524FC" w:rsidRPr="00E57892" w:rsidRDefault="003524FC" w:rsidP="00B67963">
      <w:pPr>
        <w:rPr>
          <w:lang w:val="en-US"/>
        </w:rPr>
      </w:pPr>
    </w:p>
    <w:tbl>
      <w:tblPr>
        <w:tblStyle w:val="Grilledutableau"/>
        <w:tblW w:w="0" w:type="auto"/>
        <w:tblLook w:val="04A0" w:firstRow="1" w:lastRow="0" w:firstColumn="1" w:lastColumn="0" w:noHBand="0" w:noVBand="1"/>
      </w:tblPr>
      <w:tblGrid>
        <w:gridCol w:w="9288"/>
      </w:tblGrid>
      <w:tr w:rsidR="00B67963" w:rsidRPr="00E57892" w:rsidTr="000C283A">
        <w:tc>
          <w:tcPr>
            <w:tcW w:w="9288" w:type="dxa"/>
          </w:tcPr>
          <w:p w:rsidR="00B67963" w:rsidRPr="00E57892" w:rsidRDefault="00B67963" w:rsidP="000C283A">
            <w:pPr>
              <w:keepNext/>
              <w:keepLines/>
              <w:rPr>
                <w:rStyle w:val="Emphaseintense"/>
                <w:lang w:val="en-US"/>
              </w:rPr>
            </w:pPr>
            <w:r w:rsidRPr="00E57892">
              <w:rPr>
                <w:rStyle w:val="Emphaseintense"/>
                <w:lang w:val="en-US"/>
              </w:rPr>
              <w:t>Config_Data.txt</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w:t>
            </w:r>
            <w:proofErr w:type="spellStart"/>
            <w:r w:rsidRPr="00E57892">
              <w:rPr>
                <w:rFonts w:ascii="Courier New" w:hAnsi="Courier New" w:cs="Courier New"/>
                <w:sz w:val="20"/>
                <w:lang w:val="en-US"/>
              </w:rPr>
              <w:t>BaM_BaRatin</w:t>
            </w:r>
            <w:proofErr w:type="spellEnd"/>
            <w:r w:rsidRPr="00E57892">
              <w:rPr>
                <w:rFonts w:ascii="Courier New" w:hAnsi="Courier New" w:cs="Courier New"/>
                <w:sz w:val="20"/>
                <w:lang w:val="en-US"/>
              </w:rPr>
              <w:t>\data\</w:t>
            </w:r>
            <w:proofErr w:type="gramStart"/>
            <w:r w:rsidRPr="00E57892">
              <w:rPr>
                <w:rFonts w:ascii="Courier New" w:hAnsi="Courier New" w:cs="Courier New"/>
                <w:sz w:val="20"/>
                <w:lang w:val="en-US"/>
              </w:rPr>
              <w:t>Gaugings.txt' !</w:t>
            </w:r>
            <w:proofErr w:type="gramEnd"/>
            <w:r w:rsidRPr="00E57892">
              <w:rPr>
                <w:rFonts w:ascii="Courier New" w:hAnsi="Courier New" w:cs="Courier New"/>
                <w:sz w:val="20"/>
                <w:lang w:val="en-US"/>
              </w:rPr>
              <w:t xml:space="preserve"> path to data file</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1                  ! number of header lines</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38                 ! Nobs</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 xml:space="preserve">8                  ! </w:t>
            </w:r>
            <w:r w:rsidR="00C25922" w:rsidRPr="00E57892">
              <w:rPr>
                <w:rFonts w:ascii="Courier New" w:hAnsi="Courier New" w:cs="Courier New"/>
                <w:sz w:val="20"/>
                <w:lang w:val="en-US"/>
              </w:rPr>
              <w:t>n</w:t>
            </w:r>
            <w:r w:rsidRPr="00E57892">
              <w:rPr>
                <w:rFonts w:ascii="Courier New" w:hAnsi="Courier New" w:cs="Courier New"/>
                <w:sz w:val="20"/>
                <w:lang w:val="en-US"/>
              </w:rPr>
              <w:t>umber of columns in the data file</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 xml:space="preserve">1                  ! </w:t>
            </w:r>
            <w:r w:rsidR="00D067FD" w:rsidRPr="00E57892">
              <w:rPr>
                <w:rFonts w:ascii="Courier New" w:hAnsi="Courier New" w:cs="Courier New"/>
                <w:sz w:val="20"/>
                <w:lang w:val="en-US"/>
              </w:rPr>
              <w:t>c</w:t>
            </w:r>
            <w:r w:rsidRPr="00E57892">
              <w:rPr>
                <w:rFonts w:ascii="Courier New" w:hAnsi="Courier New" w:cs="Courier New"/>
                <w:sz w:val="20"/>
                <w:lang w:val="en-US"/>
              </w:rPr>
              <w:t xml:space="preserve">olumns for X (observed inputs) </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0                  ! columns for Xu (</w:t>
            </w:r>
            <w:proofErr w:type="spellStart"/>
            <w:r w:rsidRPr="00E57892">
              <w:rPr>
                <w:rFonts w:ascii="Courier New" w:hAnsi="Courier New" w:cs="Courier New"/>
                <w:sz w:val="20"/>
                <w:lang w:val="en-US"/>
              </w:rPr>
              <w:t>sdev</w:t>
            </w:r>
            <w:proofErr w:type="spellEnd"/>
            <w:r w:rsidRPr="00E57892">
              <w:rPr>
                <w:rFonts w:ascii="Courier New" w:hAnsi="Courier New" w:cs="Courier New"/>
                <w:sz w:val="20"/>
                <w:lang w:val="en-US"/>
              </w:rPr>
              <w:t xml:space="preserve"> of RANDOM errors in X)</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 xml:space="preserve">0                  ! columns for </w:t>
            </w:r>
            <w:proofErr w:type="spellStart"/>
            <w:r w:rsidRPr="00E57892">
              <w:rPr>
                <w:rFonts w:ascii="Courier New" w:hAnsi="Courier New" w:cs="Courier New"/>
                <w:sz w:val="20"/>
                <w:lang w:val="en-US"/>
              </w:rPr>
              <w:t>Xb</w:t>
            </w:r>
            <w:proofErr w:type="spellEnd"/>
            <w:r w:rsidRPr="00E57892">
              <w:rPr>
                <w:rFonts w:ascii="Courier New" w:hAnsi="Courier New" w:cs="Courier New"/>
                <w:sz w:val="20"/>
                <w:lang w:val="en-US"/>
              </w:rPr>
              <w:t xml:space="preserve"> (</w:t>
            </w:r>
            <w:proofErr w:type="spellStart"/>
            <w:r w:rsidRPr="00E57892">
              <w:rPr>
                <w:rFonts w:ascii="Courier New" w:hAnsi="Courier New" w:cs="Courier New"/>
                <w:sz w:val="20"/>
                <w:lang w:val="en-US"/>
              </w:rPr>
              <w:t>sdev</w:t>
            </w:r>
            <w:proofErr w:type="spellEnd"/>
            <w:r w:rsidRPr="00E57892">
              <w:rPr>
                <w:rFonts w:ascii="Courier New" w:hAnsi="Courier New" w:cs="Courier New"/>
                <w:sz w:val="20"/>
                <w:lang w:val="en-US"/>
              </w:rPr>
              <w:t xml:space="preserve"> of SYSTEMATIC errors in X)</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 xml:space="preserve">0                  ! columns for </w:t>
            </w:r>
            <w:proofErr w:type="spellStart"/>
            <w:r w:rsidRPr="00E57892">
              <w:rPr>
                <w:rFonts w:ascii="Courier New" w:hAnsi="Courier New" w:cs="Courier New"/>
                <w:sz w:val="20"/>
                <w:lang w:val="en-US"/>
              </w:rPr>
              <w:t>Xb_indx</w:t>
            </w:r>
            <w:proofErr w:type="spellEnd"/>
            <w:r w:rsidRPr="00E57892">
              <w:rPr>
                <w:rFonts w:ascii="Courier New" w:hAnsi="Courier New" w:cs="Courier New"/>
                <w:sz w:val="20"/>
                <w:lang w:val="en-US"/>
              </w:rPr>
              <w:t xml:space="preserve"> (index of SYSTEMATIC errors in X)</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5                  ! columns for Y (observed outputs)</w:t>
            </w:r>
          </w:p>
          <w:p w:rsidR="00106190" w:rsidRPr="00E57892" w:rsidRDefault="00106190" w:rsidP="00106190">
            <w:pPr>
              <w:keepNext/>
              <w:keepLines/>
              <w:rPr>
                <w:rFonts w:ascii="Courier New" w:hAnsi="Courier New" w:cs="Courier New"/>
                <w:sz w:val="20"/>
                <w:lang w:val="en-US"/>
              </w:rPr>
            </w:pPr>
            <w:r w:rsidRPr="00E57892">
              <w:rPr>
                <w:rFonts w:ascii="Courier New" w:hAnsi="Courier New" w:cs="Courier New"/>
                <w:sz w:val="20"/>
                <w:lang w:val="en-US"/>
              </w:rPr>
              <w:t xml:space="preserve">6   </w:t>
            </w:r>
            <w:r w:rsidR="008A103C" w:rsidRPr="00E57892">
              <w:rPr>
                <w:rFonts w:ascii="Courier New" w:hAnsi="Courier New" w:cs="Courier New"/>
                <w:sz w:val="20"/>
                <w:lang w:val="en-US"/>
              </w:rPr>
              <w:t xml:space="preserve">               </w:t>
            </w:r>
            <w:r w:rsidRPr="00E57892">
              <w:rPr>
                <w:rFonts w:ascii="Courier New" w:hAnsi="Courier New" w:cs="Courier New"/>
                <w:sz w:val="20"/>
                <w:lang w:val="en-US"/>
              </w:rPr>
              <w:t xml:space="preserve">! </w:t>
            </w:r>
            <w:r w:rsidR="008A103C" w:rsidRPr="00E57892">
              <w:rPr>
                <w:rFonts w:ascii="Courier New" w:hAnsi="Courier New" w:cs="Courier New"/>
                <w:sz w:val="20"/>
                <w:lang w:val="en-US"/>
              </w:rPr>
              <w:t>columns for Yu (</w:t>
            </w:r>
            <w:proofErr w:type="spellStart"/>
            <w:r w:rsidR="008A103C" w:rsidRPr="00E57892">
              <w:rPr>
                <w:rFonts w:ascii="Courier New" w:hAnsi="Courier New" w:cs="Courier New"/>
                <w:sz w:val="20"/>
                <w:lang w:val="en-US"/>
              </w:rPr>
              <w:t>sdev</w:t>
            </w:r>
            <w:proofErr w:type="spellEnd"/>
            <w:r w:rsidR="008A103C" w:rsidRPr="00E57892">
              <w:rPr>
                <w:rFonts w:ascii="Courier New" w:hAnsi="Courier New" w:cs="Courier New"/>
                <w:sz w:val="20"/>
                <w:lang w:val="en-US"/>
              </w:rPr>
              <w:t xml:space="preserve"> of RANDOM errors in Y)</w:t>
            </w:r>
          </w:p>
          <w:p w:rsidR="008A103C" w:rsidRPr="00E57892" w:rsidRDefault="008A103C" w:rsidP="008A103C">
            <w:pPr>
              <w:keepNext/>
              <w:keepLines/>
              <w:rPr>
                <w:rFonts w:ascii="Courier New" w:hAnsi="Courier New" w:cs="Courier New"/>
                <w:sz w:val="20"/>
                <w:lang w:val="en-US"/>
              </w:rPr>
            </w:pPr>
            <w:r w:rsidRPr="00E57892">
              <w:rPr>
                <w:rFonts w:ascii="Courier New" w:hAnsi="Courier New" w:cs="Courier New"/>
                <w:sz w:val="20"/>
                <w:lang w:val="en-US"/>
              </w:rPr>
              <w:t xml:space="preserve">0                  ! columns for </w:t>
            </w:r>
            <w:proofErr w:type="spellStart"/>
            <w:r w:rsidRPr="00E57892">
              <w:rPr>
                <w:rFonts w:ascii="Courier New" w:hAnsi="Courier New" w:cs="Courier New"/>
                <w:sz w:val="20"/>
                <w:lang w:val="en-US"/>
              </w:rPr>
              <w:t>Yb</w:t>
            </w:r>
            <w:proofErr w:type="spellEnd"/>
            <w:r w:rsidRPr="00E57892">
              <w:rPr>
                <w:rFonts w:ascii="Courier New" w:hAnsi="Courier New" w:cs="Courier New"/>
                <w:sz w:val="20"/>
                <w:lang w:val="en-US"/>
              </w:rPr>
              <w:t xml:space="preserve"> (</w:t>
            </w:r>
            <w:proofErr w:type="spellStart"/>
            <w:r w:rsidRPr="00E57892">
              <w:rPr>
                <w:rFonts w:ascii="Courier New" w:hAnsi="Courier New" w:cs="Courier New"/>
                <w:sz w:val="20"/>
                <w:lang w:val="en-US"/>
              </w:rPr>
              <w:t>sdev</w:t>
            </w:r>
            <w:proofErr w:type="spellEnd"/>
            <w:r w:rsidRPr="00E57892">
              <w:rPr>
                <w:rFonts w:ascii="Courier New" w:hAnsi="Courier New" w:cs="Courier New"/>
                <w:sz w:val="20"/>
                <w:lang w:val="en-US"/>
              </w:rPr>
              <w:t xml:space="preserve"> of SYSTEMATIC errors in Y)</w:t>
            </w:r>
          </w:p>
          <w:p w:rsidR="00B67963" w:rsidRPr="00E57892" w:rsidRDefault="008A103C" w:rsidP="008A103C">
            <w:pPr>
              <w:keepNext/>
              <w:keepLines/>
              <w:rPr>
                <w:rFonts w:ascii="Courier New" w:hAnsi="Courier New" w:cs="Courier New"/>
                <w:sz w:val="20"/>
                <w:lang w:val="en-US"/>
              </w:rPr>
            </w:pPr>
            <w:r w:rsidRPr="00E57892">
              <w:rPr>
                <w:rFonts w:ascii="Courier New" w:hAnsi="Courier New" w:cs="Courier New"/>
                <w:sz w:val="20"/>
                <w:lang w:val="en-US"/>
              </w:rPr>
              <w:t xml:space="preserve">0                  ! columns for </w:t>
            </w:r>
            <w:proofErr w:type="spellStart"/>
            <w:r w:rsidRPr="00E57892">
              <w:rPr>
                <w:rFonts w:ascii="Courier New" w:hAnsi="Courier New" w:cs="Courier New"/>
                <w:sz w:val="20"/>
                <w:lang w:val="en-US"/>
              </w:rPr>
              <w:t>Yb_indx</w:t>
            </w:r>
            <w:proofErr w:type="spellEnd"/>
            <w:r w:rsidRPr="00E57892">
              <w:rPr>
                <w:rFonts w:ascii="Courier New" w:hAnsi="Courier New" w:cs="Courier New"/>
                <w:sz w:val="20"/>
                <w:lang w:val="en-US"/>
              </w:rPr>
              <w:t xml:space="preserve"> (index of SYSTEMATIC errors in Y)</w:t>
            </w:r>
          </w:p>
        </w:tc>
      </w:tr>
    </w:tbl>
    <w:p w:rsidR="00E7378E" w:rsidRPr="00E57892" w:rsidRDefault="00E7378E" w:rsidP="00E7378E">
      <w:pPr>
        <w:pStyle w:val="Titre2"/>
        <w:rPr>
          <w:lang w:val="en-US"/>
        </w:rPr>
      </w:pPr>
      <w:bookmarkStart w:id="17" w:name="_Ref495506914"/>
      <w:bookmarkStart w:id="18" w:name="_Toc2349935"/>
      <w:r w:rsidRPr="00E57892">
        <w:rPr>
          <w:lang w:val="en-US"/>
        </w:rPr>
        <w:t>Model for structural errors</w:t>
      </w:r>
      <w:bookmarkEnd w:id="17"/>
      <w:bookmarkEnd w:id="18"/>
    </w:p>
    <w:p w:rsidR="00E7378E" w:rsidRPr="00E57892" w:rsidRDefault="00E7378E" w:rsidP="00E7378E">
      <w:pPr>
        <w:rPr>
          <w:lang w:val="en-US"/>
        </w:rPr>
      </w:pPr>
      <w:r w:rsidRPr="00E57892">
        <w:rPr>
          <w:lang w:val="en-US"/>
        </w:rPr>
        <w:t xml:space="preserve">The file </w:t>
      </w:r>
      <w:r w:rsidRPr="00E57892">
        <w:rPr>
          <w:i/>
          <w:lang w:val="en-US"/>
        </w:rPr>
        <w:t>Config_RemnantSigma.txt</w:t>
      </w:r>
      <w:r w:rsidRPr="00E57892">
        <w:rPr>
          <w:lang w:val="en-US"/>
        </w:rPr>
        <w:t xml:space="preserve"> </w:t>
      </w:r>
      <w:r w:rsidR="004B2A85">
        <w:rPr>
          <w:lang w:val="en-US"/>
        </w:rPr>
        <w:t>allows specifying the model for structural errors (</w:t>
      </w:r>
      <w:proofErr w:type="spellStart"/>
      <w:r w:rsidR="004B2A85">
        <w:rPr>
          <w:lang w:val="en-US"/>
        </w:rPr>
        <w:t>a.k.a</w:t>
      </w:r>
      <w:proofErr w:type="spellEnd"/>
      <w:r w:rsidR="004B2A85">
        <w:rPr>
          <w:lang w:val="en-US"/>
        </w:rPr>
        <w:t xml:space="preserve"> model errors or remnant errors). The default values used below may be suitable in many cases. The file </w:t>
      </w:r>
      <w:r w:rsidRPr="00E57892">
        <w:rPr>
          <w:lang w:val="en-US"/>
        </w:rPr>
        <w:t>contains the following information:</w:t>
      </w:r>
    </w:p>
    <w:p w:rsidR="00E7378E" w:rsidRPr="00E57892" w:rsidRDefault="00E7378E" w:rsidP="00374B88">
      <w:pPr>
        <w:pStyle w:val="Paragraphedeliste"/>
        <w:keepNext/>
        <w:keepLines/>
        <w:numPr>
          <w:ilvl w:val="0"/>
          <w:numId w:val="7"/>
        </w:numPr>
        <w:rPr>
          <w:lang w:val="en-US"/>
        </w:rPr>
      </w:pPr>
      <w:r w:rsidRPr="00E57892">
        <w:rPr>
          <w:lang w:val="en-US"/>
        </w:rPr>
        <w:t>ID of the structural error model (</w:t>
      </w:r>
      <w:r w:rsidRPr="00E57892">
        <w:rPr>
          <w:rFonts w:ascii="Courier New" w:hAnsi="Courier New" w:cs="Courier New"/>
          <w:sz w:val="20"/>
          <w:szCs w:val="20"/>
          <w:lang w:val="en-US"/>
        </w:rPr>
        <w:t xml:space="preserve">'Constant', 'Linear' [recommended], 'Exponential' </w:t>
      </w:r>
      <w:proofErr w:type="spellStart"/>
      <w:r w:rsidRPr="00E57892">
        <w:rPr>
          <w:lang w:val="en-US"/>
        </w:rPr>
        <w:t>ou</w:t>
      </w:r>
      <w:proofErr w:type="spellEnd"/>
      <w:r w:rsidRPr="00E57892">
        <w:rPr>
          <w:rFonts w:ascii="Courier New" w:hAnsi="Courier New" w:cs="Courier New"/>
          <w:sz w:val="20"/>
          <w:szCs w:val="20"/>
          <w:lang w:val="en-US"/>
        </w:rPr>
        <w:t xml:space="preserve"> 'Gaussian'</w:t>
      </w:r>
      <w:r w:rsidRPr="00E57892">
        <w:rPr>
          <w:lang w:val="en-US"/>
        </w:rPr>
        <w:t xml:space="preserve">). </w:t>
      </w:r>
    </w:p>
    <w:p w:rsidR="00E7378E" w:rsidRPr="00E57892" w:rsidRDefault="00E7378E" w:rsidP="00374B88">
      <w:pPr>
        <w:pStyle w:val="Paragraphedeliste"/>
        <w:keepNext/>
        <w:keepLines/>
        <w:numPr>
          <w:ilvl w:val="0"/>
          <w:numId w:val="7"/>
        </w:numPr>
        <w:rPr>
          <w:lang w:val="en-US"/>
        </w:rPr>
      </w:pPr>
      <w:r w:rsidRPr="00E57892">
        <w:rPr>
          <w:lang w:val="en-US"/>
        </w:rPr>
        <w:t xml:space="preserve">Number of parameters to be inferred.  </w:t>
      </w:r>
    </w:p>
    <w:p w:rsidR="00E7378E" w:rsidRPr="00E57892" w:rsidRDefault="00E7378E" w:rsidP="00374B88">
      <w:pPr>
        <w:pStyle w:val="Paragraphedeliste"/>
        <w:keepNext/>
        <w:keepLines/>
        <w:numPr>
          <w:ilvl w:val="0"/>
          <w:numId w:val="7"/>
        </w:numPr>
        <w:rPr>
          <w:lang w:val="en-US"/>
        </w:rPr>
      </w:pPr>
      <w:r w:rsidRPr="00E57892">
        <w:rPr>
          <w:lang w:val="en-US"/>
        </w:rPr>
        <w:t>For each parameter, a 4-line block as follows:</w:t>
      </w:r>
    </w:p>
    <w:p w:rsidR="00E7378E" w:rsidRPr="00E57892" w:rsidRDefault="00E7378E" w:rsidP="00374B88">
      <w:pPr>
        <w:pStyle w:val="Paragraphedeliste"/>
        <w:keepNext/>
        <w:keepLines/>
        <w:numPr>
          <w:ilvl w:val="1"/>
          <w:numId w:val="7"/>
        </w:numPr>
        <w:rPr>
          <w:lang w:val="en-US"/>
        </w:rPr>
      </w:pPr>
      <w:r w:rsidRPr="00E57892">
        <w:rPr>
          <w:lang w:val="en-US"/>
        </w:rPr>
        <w:t>Parameter name.</w:t>
      </w:r>
    </w:p>
    <w:p w:rsidR="00E7378E" w:rsidRPr="00E57892" w:rsidRDefault="00E7378E" w:rsidP="00374B88">
      <w:pPr>
        <w:pStyle w:val="Paragraphedeliste"/>
        <w:keepNext/>
        <w:keepLines/>
        <w:numPr>
          <w:ilvl w:val="1"/>
          <w:numId w:val="7"/>
        </w:numPr>
        <w:rPr>
          <w:lang w:val="en-US"/>
        </w:rPr>
      </w:pPr>
      <w:r w:rsidRPr="00E57892">
        <w:rPr>
          <w:lang w:val="en-US"/>
        </w:rPr>
        <w:t>Initial value.</w:t>
      </w:r>
    </w:p>
    <w:p w:rsidR="00E7378E" w:rsidRPr="00E57892" w:rsidRDefault="00E7378E" w:rsidP="00374B88">
      <w:pPr>
        <w:pStyle w:val="Paragraphedeliste"/>
        <w:keepNext/>
        <w:keepLines/>
        <w:numPr>
          <w:ilvl w:val="1"/>
          <w:numId w:val="7"/>
        </w:numPr>
        <w:rPr>
          <w:lang w:val="en-US"/>
        </w:rPr>
      </w:pPr>
      <w:r w:rsidRPr="00E57892">
        <w:rPr>
          <w:lang w:val="en-US"/>
        </w:rPr>
        <w:t>Prior distribution.</w:t>
      </w:r>
    </w:p>
    <w:p w:rsidR="00E7378E" w:rsidRPr="00E57892" w:rsidRDefault="00E7378E" w:rsidP="00374B88">
      <w:pPr>
        <w:pStyle w:val="Paragraphedeliste"/>
        <w:keepNext/>
        <w:keepLines/>
        <w:numPr>
          <w:ilvl w:val="1"/>
          <w:numId w:val="7"/>
        </w:numPr>
        <w:rPr>
          <w:lang w:val="en-US"/>
        </w:rPr>
      </w:pPr>
      <w:r w:rsidRPr="00E57892">
        <w:rPr>
          <w:lang w:val="en-US"/>
        </w:rPr>
        <w:t>Prior parameters.</w:t>
      </w:r>
    </w:p>
    <w:p w:rsidR="00E7378E" w:rsidRPr="00E57892" w:rsidRDefault="00E7378E" w:rsidP="00E7378E">
      <w:pPr>
        <w:rPr>
          <w:lang w:val="en-US"/>
        </w:rPr>
      </w:pP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proofErr w:type="spellStart"/>
            <w:r w:rsidRPr="00E57892">
              <w:rPr>
                <w:rStyle w:val="Emphaseintense"/>
                <w:lang w:val="en-US"/>
              </w:rPr>
              <w:t>Config</w:t>
            </w:r>
            <w:proofErr w:type="spellEnd"/>
            <w:r w:rsidRPr="00E57892">
              <w:rPr>
                <w:rStyle w:val="Emphaseintense"/>
                <w:lang w:val="en-US"/>
              </w:rPr>
              <w:t>_</w:t>
            </w:r>
            <w:r w:rsidRPr="00E57892">
              <w:rPr>
                <w:lang w:val="en-US"/>
              </w:rPr>
              <w:t xml:space="preserve"> </w:t>
            </w:r>
            <w:r w:rsidRPr="00E57892">
              <w:rPr>
                <w:rStyle w:val="Emphaseintense"/>
                <w:lang w:val="en-US"/>
              </w:rPr>
              <w:t>RemnantSigma.txt</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 xml:space="preserve">'Linear'             ! Function f used in </w:t>
            </w:r>
            <w:proofErr w:type="spellStart"/>
            <w:r w:rsidRPr="00E57892">
              <w:rPr>
                <w:rFonts w:ascii="Courier New" w:hAnsi="Courier New" w:cs="Courier New"/>
                <w:sz w:val="20"/>
                <w:szCs w:val="20"/>
                <w:lang w:val="en-US"/>
              </w:rPr>
              <w:t>sdev</w:t>
            </w:r>
            <w:proofErr w:type="spellEnd"/>
            <w:r w:rsidRPr="00E57892">
              <w:rPr>
                <w:rFonts w:ascii="Courier New" w:hAnsi="Courier New" w:cs="Courier New"/>
                <w:sz w:val="20"/>
                <w:szCs w:val="20"/>
                <w:lang w:val="en-US"/>
              </w:rPr>
              <w:t>=f(</w:t>
            </w:r>
            <w:proofErr w:type="spellStart"/>
            <w:r w:rsidRPr="00E57892">
              <w:rPr>
                <w:rFonts w:ascii="Courier New" w:hAnsi="Courier New" w:cs="Courier New"/>
                <w:sz w:val="20"/>
                <w:szCs w:val="20"/>
                <w:lang w:val="en-US"/>
              </w:rPr>
              <w:t>Ysim</w:t>
            </w:r>
            <w:proofErr w:type="spellEnd"/>
            <w:r w:rsidRPr="00E57892">
              <w:rPr>
                <w:rFonts w:ascii="Courier New" w:hAnsi="Courier New" w:cs="Courier New"/>
                <w:sz w:val="20"/>
                <w:szCs w:val="20"/>
                <w:lang w:val="en-US"/>
              </w:rPr>
              <w:t xml:space="preserve">) </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2                    ! Number of parameters gamma for f</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w:t>
            </w:r>
            <w:proofErr w:type="gramStart"/>
            <w:r w:rsidRPr="00E57892">
              <w:rPr>
                <w:rFonts w:ascii="Courier New" w:hAnsi="Courier New" w:cs="Courier New"/>
                <w:sz w:val="20"/>
                <w:szCs w:val="20"/>
                <w:lang w:val="en-US"/>
              </w:rPr>
              <w:t>intercept</w:t>
            </w:r>
            <w:proofErr w:type="gramEnd"/>
            <w:r w:rsidRPr="00E57892">
              <w:rPr>
                <w:rFonts w:ascii="Courier New" w:hAnsi="Courier New" w:cs="Courier New"/>
                <w:sz w:val="20"/>
                <w:szCs w:val="20"/>
                <w:lang w:val="en-US"/>
              </w:rPr>
              <w:t>"          ! Parameter Name</w:t>
            </w:r>
          </w:p>
          <w:p w:rsidR="00E7378E" w:rsidRPr="00E57892" w:rsidRDefault="00E7378E" w:rsidP="00CD2327">
            <w:pPr>
              <w:keepNext/>
              <w:keepLines/>
              <w:rPr>
                <w:rFonts w:ascii="Courier New" w:hAnsi="Courier New" w:cs="Courier New"/>
                <w:sz w:val="20"/>
                <w:szCs w:val="20"/>
                <w:lang w:val="en-US"/>
              </w:rPr>
            </w:pPr>
            <w:proofErr w:type="gramStart"/>
            <w:r w:rsidRPr="00E57892">
              <w:rPr>
                <w:rFonts w:ascii="Courier New" w:hAnsi="Courier New" w:cs="Courier New"/>
                <w:sz w:val="20"/>
                <w:szCs w:val="20"/>
                <w:lang w:val="en-US"/>
              </w:rPr>
              <w:t>1.                   !</w:t>
            </w:r>
            <w:proofErr w:type="gramEnd"/>
            <w:r w:rsidRPr="00E57892">
              <w:rPr>
                <w:rFonts w:ascii="Courier New" w:hAnsi="Courier New" w:cs="Courier New"/>
                <w:sz w:val="20"/>
                <w:szCs w:val="20"/>
                <w:lang w:val="en-US"/>
              </w:rPr>
              <w:t xml:space="preserve"> Initial Guess</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'Uniform'            ! Prior distribution</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0</w:t>
            </w:r>
            <w:proofErr w:type="gramStart"/>
            <w:r w:rsidRPr="00E57892">
              <w:rPr>
                <w:rFonts w:ascii="Courier New" w:hAnsi="Courier New" w:cs="Courier New"/>
                <w:sz w:val="20"/>
                <w:szCs w:val="20"/>
                <w:lang w:val="en-US"/>
              </w:rPr>
              <w:t>,1000</w:t>
            </w:r>
            <w:proofErr w:type="gramEnd"/>
            <w:r w:rsidRPr="00E57892">
              <w:rPr>
                <w:rFonts w:ascii="Courier New" w:hAnsi="Courier New" w:cs="Courier New"/>
                <w:sz w:val="20"/>
                <w:szCs w:val="20"/>
                <w:lang w:val="en-US"/>
              </w:rPr>
              <w:t xml:space="preserve">               ! Prior parameters</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w:t>
            </w:r>
            <w:proofErr w:type="gramStart"/>
            <w:r w:rsidRPr="00E57892">
              <w:rPr>
                <w:rFonts w:ascii="Courier New" w:hAnsi="Courier New" w:cs="Courier New"/>
                <w:sz w:val="20"/>
                <w:szCs w:val="20"/>
                <w:lang w:val="en-US"/>
              </w:rPr>
              <w:t>slope</w:t>
            </w:r>
            <w:proofErr w:type="gramEnd"/>
            <w:r w:rsidRPr="00E57892">
              <w:rPr>
                <w:rFonts w:ascii="Courier New" w:hAnsi="Courier New" w:cs="Courier New"/>
                <w:sz w:val="20"/>
                <w:szCs w:val="20"/>
                <w:lang w:val="en-US"/>
              </w:rPr>
              <w:t>"              ! Parameter Name</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0.1                  ! Initial Guess</w:t>
            </w:r>
          </w:p>
          <w:p w:rsidR="00E7378E" w:rsidRPr="00E57892" w:rsidRDefault="00E7378E" w:rsidP="00CD2327">
            <w:pPr>
              <w:keepNext/>
              <w:keepLines/>
              <w:rPr>
                <w:rFonts w:ascii="Courier New" w:hAnsi="Courier New" w:cs="Courier New"/>
                <w:sz w:val="20"/>
                <w:szCs w:val="20"/>
                <w:lang w:val="en-US"/>
              </w:rPr>
            </w:pPr>
            <w:r w:rsidRPr="00E57892">
              <w:rPr>
                <w:rFonts w:ascii="Courier New" w:hAnsi="Courier New" w:cs="Courier New"/>
                <w:sz w:val="20"/>
                <w:szCs w:val="20"/>
                <w:lang w:val="en-US"/>
              </w:rPr>
              <w:t>'Uniform'            ! Prior distribution</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sz w:val="20"/>
                <w:szCs w:val="20"/>
                <w:lang w:val="en-US"/>
              </w:rPr>
              <w:t>0</w:t>
            </w:r>
            <w:proofErr w:type="gramStart"/>
            <w:r w:rsidRPr="00E57892">
              <w:rPr>
                <w:rFonts w:ascii="Courier New" w:hAnsi="Courier New" w:cs="Courier New"/>
                <w:sz w:val="20"/>
                <w:szCs w:val="20"/>
                <w:lang w:val="en-US"/>
              </w:rPr>
              <w:t>,1000</w:t>
            </w:r>
            <w:proofErr w:type="gramEnd"/>
            <w:r w:rsidRPr="00E57892">
              <w:rPr>
                <w:rFonts w:ascii="Courier New" w:hAnsi="Courier New" w:cs="Courier New"/>
                <w:sz w:val="20"/>
                <w:szCs w:val="20"/>
                <w:lang w:val="en-US"/>
              </w:rPr>
              <w:t xml:space="preserve">               ! Prior parameters</w:t>
            </w:r>
          </w:p>
        </w:tc>
      </w:tr>
    </w:tbl>
    <w:p w:rsidR="00E7378E" w:rsidRPr="00E57892" w:rsidRDefault="00E7378E" w:rsidP="00E7378E">
      <w:pPr>
        <w:rPr>
          <w:lang w:val="en-US"/>
        </w:rPr>
      </w:pPr>
    </w:p>
    <w:p w:rsidR="00E7378E" w:rsidRPr="00E57892" w:rsidRDefault="00E7378E" w:rsidP="00E7378E">
      <w:pPr>
        <w:pStyle w:val="Titre2"/>
        <w:rPr>
          <w:lang w:val="en-US"/>
        </w:rPr>
      </w:pPr>
      <w:bookmarkStart w:id="19" w:name="_Ref495502891"/>
      <w:bookmarkStart w:id="20" w:name="_Toc2349936"/>
      <w:r w:rsidRPr="00E57892">
        <w:rPr>
          <w:lang w:val="en-US"/>
        </w:rPr>
        <w:t>Configuration of MCMC simulations</w:t>
      </w:r>
      <w:bookmarkEnd w:id="19"/>
      <w:bookmarkEnd w:id="20"/>
    </w:p>
    <w:p w:rsidR="00E7378E" w:rsidRDefault="00E7378E" w:rsidP="00E7378E">
      <w:pPr>
        <w:rPr>
          <w:lang w:val="en-US"/>
        </w:rPr>
      </w:pPr>
      <w:r w:rsidRPr="00E57892">
        <w:rPr>
          <w:lang w:val="en-US"/>
        </w:rPr>
        <w:t>Three configuration files are used here to specify</w:t>
      </w:r>
      <w:r w:rsidR="00DA3DC2">
        <w:rPr>
          <w:lang w:val="en-US"/>
        </w:rPr>
        <w:t>: (</w:t>
      </w:r>
      <w:proofErr w:type="spellStart"/>
      <w:r w:rsidR="00DA3DC2">
        <w:rPr>
          <w:lang w:val="en-US"/>
        </w:rPr>
        <w:t>i</w:t>
      </w:r>
      <w:proofErr w:type="spellEnd"/>
      <w:r w:rsidR="00DA3DC2">
        <w:rPr>
          <w:lang w:val="en-US"/>
        </w:rPr>
        <w:t>)</w:t>
      </w:r>
      <w:r w:rsidRPr="00E57892">
        <w:rPr>
          <w:lang w:val="en-US"/>
        </w:rPr>
        <w:t xml:space="preserve"> the properties of MCMC simulations (</w:t>
      </w:r>
      <w:r w:rsidRPr="00E57892">
        <w:rPr>
          <w:i/>
          <w:lang w:val="en-US"/>
        </w:rPr>
        <w:t>Config_MCMC.txt</w:t>
      </w:r>
      <w:r w:rsidR="00DA3DC2">
        <w:rPr>
          <w:lang w:val="en-US"/>
        </w:rPr>
        <w:t>); (ii)</w:t>
      </w:r>
      <w:r w:rsidRPr="00E57892">
        <w:rPr>
          <w:lang w:val="en-US"/>
        </w:rPr>
        <w:t xml:space="preserve"> its post-processing (</w:t>
      </w:r>
      <w:r w:rsidRPr="00E57892">
        <w:rPr>
          <w:i/>
          <w:lang w:val="en-US"/>
        </w:rPr>
        <w:t>Config_Cooking.txt</w:t>
      </w:r>
      <w:r w:rsidR="00DA3DC2">
        <w:rPr>
          <w:lang w:val="en-US"/>
        </w:rPr>
        <w:t xml:space="preserve">); and (iii) </w:t>
      </w:r>
      <w:r w:rsidRPr="00E57892">
        <w:rPr>
          <w:lang w:val="en-US"/>
        </w:rPr>
        <w:t>its summarization (</w:t>
      </w:r>
      <w:r w:rsidRPr="00E57892">
        <w:rPr>
          <w:i/>
          <w:lang w:val="en-US"/>
        </w:rPr>
        <w:t>Config_Summary.txt</w:t>
      </w:r>
      <w:r w:rsidRPr="00E57892">
        <w:rPr>
          <w:lang w:val="en-US"/>
        </w:rPr>
        <w:t xml:space="preserve">). Understanding the content of these files requires some familiarity with the </w:t>
      </w:r>
      <w:r w:rsidRPr="00E57892">
        <w:rPr>
          <w:lang w:val="en-US"/>
        </w:rPr>
        <w:lastRenderedPageBreak/>
        <w:t xml:space="preserve">MCMC algorithm used in BaM: see the documentation of the BaRatinAGE software or Renard et al. </w:t>
      </w:r>
      <w:r w:rsidRPr="00E57892">
        <w:rPr>
          <w:lang w:val="en-US"/>
        </w:rPr>
        <w:fldChar w:fldCharType="begin"/>
      </w:r>
      <w:r w:rsidRPr="00E57892">
        <w:rPr>
          <w:lang w:val="en-US"/>
        </w:rPr>
        <w:instrText xml:space="preserve"> ADDIN EN.CITE &lt;EndNote&gt;&lt;Cite ExcludeAuth="1"&gt;&lt;Author&gt;Renard&lt;/Author&gt;&lt;Year&gt;2006&lt;/Year&gt;&lt;RecNum&gt;413&lt;/RecNum&gt;&lt;DisplayText&gt;(2006)&lt;/DisplayText&gt;&lt;record&gt;&lt;rec-number&gt;413&lt;/rec-number&gt;&lt;foreign-keys&gt;&lt;key app="EN" db-id="waf52d0sp52eede5faxx9w5vfas0stpde0sx"&gt;413&lt;/key&gt;&lt;/foreign-keys&gt;&lt;ref-type name="Journal Article"&gt;17&lt;/ref-type&gt;&lt;contributors&gt;&lt;authors&gt;&lt;author&gt;Renard, B.&lt;/author&gt;&lt;author&gt;Garreta, V.&lt;/author&gt;&lt;author&gt;Lang, M.&lt;/author&gt;&lt;/authors&gt;&lt;/contributors&gt;&lt;titles&gt;&lt;title&gt;An application of Bayesian analysis and MCMC methods to the estimation of a regional trend in annual maxima&lt;/title&gt;&lt;secondary-title&gt;Water Resources Research&lt;/secondary-title&gt;&lt;alt-title&gt;Water Resources Research. under press.&lt;/alt-title&gt;&lt;/titles&gt;&lt;periodical&gt;&lt;full-title&gt;Water Resources Research&lt;/full-title&gt;&lt;/periodical&gt;&lt;alt-periodical&gt;&lt;full-title&gt;Water Resources Research. under press.&lt;/full-title&gt;&lt;abbr-1&gt;Water Resources Research. under press.&lt;/abbr-1&gt;&lt;/alt-periodical&gt;&lt;volume&gt;42&lt;/volume&gt;&lt;number&gt;12&lt;/number&gt;&lt;dates&gt;&lt;year&gt;2006&lt;/year&gt;&lt;/dates&gt;&lt;urls&gt;&lt;/urls&gt;&lt;/record&gt;&lt;/Cite&gt;&lt;/EndNote&gt;</w:instrText>
      </w:r>
      <w:r w:rsidRPr="00E57892">
        <w:rPr>
          <w:lang w:val="en-US"/>
        </w:rPr>
        <w:fldChar w:fldCharType="separate"/>
      </w:r>
      <w:r w:rsidRPr="00E57892">
        <w:rPr>
          <w:noProof/>
          <w:lang w:val="en-US"/>
        </w:rPr>
        <w:t>(</w:t>
      </w:r>
      <w:hyperlink w:anchor="_ENREF_21" w:tooltip="Renard, 2006 #413" w:history="1">
        <w:r w:rsidRPr="00E57892">
          <w:rPr>
            <w:noProof/>
            <w:lang w:val="en-US"/>
          </w:rPr>
          <w:t>2006</w:t>
        </w:r>
      </w:hyperlink>
      <w:r w:rsidRPr="00E57892">
        <w:rPr>
          <w:noProof/>
          <w:lang w:val="en-US"/>
        </w:rPr>
        <w:t>)</w:t>
      </w:r>
      <w:r w:rsidRPr="00E57892">
        <w:rPr>
          <w:lang w:val="en-US"/>
        </w:rPr>
        <w:fldChar w:fldCharType="end"/>
      </w:r>
      <w:r w:rsidRPr="00E57892">
        <w:rPr>
          <w:rStyle w:val="Appelnotedebasdep"/>
          <w:lang w:val="en-US"/>
        </w:rPr>
        <w:footnoteReference w:id="5"/>
      </w:r>
      <w:r w:rsidRPr="00E57892">
        <w:rPr>
          <w:lang w:val="en-US"/>
        </w:rPr>
        <w:t>.</w:t>
      </w:r>
    </w:p>
    <w:p w:rsidR="004B2A85" w:rsidRPr="00E57892" w:rsidRDefault="004B2A85" w:rsidP="004B2A85">
      <w:pPr>
        <w:rPr>
          <w:lang w:val="en-US"/>
        </w:rPr>
      </w:pPr>
      <w:r>
        <w:rPr>
          <w:lang w:val="en-US"/>
        </w:rPr>
        <w:t xml:space="preserve">The default values used in the examples below may be suitable for many cases. </w:t>
      </w:r>
      <w:r w:rsidRPr="00E57892">
        <w:rPr>
          <w:lang w:val="en-US"/>
        </w:rPr>
        <w:t xml:space="preserve">The </w:t>
      </w:r>
      <w:r>
        <w:rPr>
          <w:lang w:val="en-US"/>
        </w:rPr>
        <w:t>main</w:t>
      </w:r>
      <w:r w:rsidRPr="00E57892">
        <w:rPr>
          <w:lang w:val="en-US"/>
        </w:rPr>
        <w:t xml:space="preserve"> thing you may want to change here is to decrease the number of MCMC simulations for fast preliminary runs: </w:t>
      </w:r>
      <w:r>
        <w:rPr>
          <w:lang w:val="en-US"/>
        </w:rPr>
        <w:t>this</w:t>
      </w:r>
      <w:r w:rsidRPr="00E57892">
        <w:rPr>
          <w:lang w:val="en-US"/>
        </w:rPr>
        <w:t xml:space="preserve"> can </w:t>
      </w:r>
      <w:r>
        <w:rPr>
          <w:lang w:val="en-US"/>
        </w:rPr>
        <w:t xml:space="preserve">be </w:t>
      </w:r>
      <w:r w:rsidRPr="00E57892">
        <w:rPr>
          <w:lang w:val="en-US"/>
        </w:rPr>
        <w:t>achieve</w:t>
      </w:r>
      <w:r>
        <w:rPr>
          <w:lang w:val="en-US"/>
        </w:rPr>
        <w:t>d</w:t>
      </w:r>
      <w:r w:rsidRPr="00E57892">
        <w:rPr>
          <w:lang w:val="en-US"/>
        </w:rPr>
        <w:t xml:space="preserve"> by </w:t>
      </w:r>
      <w:r>
        <w:rPr>
          <w:lang w:val="en-US"/>
        </w:rPr>
        <w:t>decreasing</w:t>
      </w:r>
      <w:r w:rsidRPr="00E57892">
        <w:rPr>
          <w:lang w:val="en-US"/>
        </w:rPr>
        <w:t xml:space="preserve"> </w:t>
      </w:r>
      <w:proofErr w:type="spellStart"/>
      <w:r w:rsidRPr="004B2A85">
        <w:rPr>
          <w:rFonts w:ascii="Courier New" w:hAnsi="Courier New" w:cs="Courier New"/>
          <w:szCs w:val="24"/>
          <w:lang w:val="en-US"/>
        </w:rPr>
        <w:t>Ncycles</w:t>
      </w:r>
      <w:proofErr w:type="spellEnd"/>
      <w:r w:rsidRPr="00E57892">
        <w:rPr>
          <w:lang w:val="en-US"/>
        </w:rPr>
        <w:t xml:space="preserve"> to 100 and </w:t>
      </w:r>
      <w:proofErr w:type="spellStart"/>
      <w:r w:rsidRPr="00E57892">
        <w:rPr>
          <w:rFonts w:ascii="Courier New" w:hAnsi="Courier New" w:cs="Courier New"/>
          <w:lang w:val="en-US"/>
        </w:rPr>
        <w:t>Nslim</w:t>
      </w:r>
      <w:proofErr w:type="spellEnd"/>
      <w:r w:rsidRPr="00E57892">
        <w:rPr>
          <w:lang w:val="en-US"/>
        </w:rPr>
        <w:t xml:space="preserve"> to 10.</w:t>
      </w:r>
    </w:p>
    <w:p w:rsidR="00C04A6B" w:rsidRPr="00E57892" w:rsidRDefault="00C04A6B" w:rsidP="00C04A6B">
      <w:pPr>
        <w:pStyle w:val="Titre3"/>
        <w:rPr>
          <w:lang w:val="en-US"/>
        </w:rPr>
      </w:pPr>
      <w:bookmarkStart w:id="21" w:name="_Ref2331900"/>
      <w:bookmarkStart w:id="22" w:name="_Toc2349937"/>
      <w:r>
        <w:rPr>
          <w:lang w:val="en-US"/>
        </w:rPr>
        <w:t>MCMC simulations</w:t>
      </w:r>
      <w:bookmarkEnd w:id="21"/>
      <w:bookmarkEnd w:id="22"/>
    </w:p>
    <w:p w:rsidR="00E7378E" w:rsidRPr="00E57892" w:rsidRDefault="00E7378E" w:rsidP="00E7378E">
      <w:pPr>
        <w:rPr>
          <w:lang w:val="en-US"/>
        </w:rPr>
      </w:pPr>
      <w:r w:rsidRPr="00E57892">
        <w:rPr>
          <w:lang w:val="en-US"/>
        </w:rPr>
        <w:t xml:space="preserve">The content of </w:t>
      </w:r>
      <w:r w:rsidRPr="00E57892">
        <w:rPr>
          <w:i/>
          <w:lang w:val="en-US"/>
        </w:rPr>
        <w:t>Config_MCMC.txt</w:t>
      </w:r>
      <w:r w:rsidRPr="00E57892">
        <w:rPr>
          <w:lang w:val="en-US"/>
        </w:rPr>
        <w:t xml:space="preserve"> is as follows: </w:t>
      </w:r>
    </w:p>
    <w:p w:rsidR="00E7378E" w:rsidRPr="00E57892" w:rsidRDefault="00E7378E" w:rsidP="00374B88">
      <w:pPr>
        <w:pStyle w:val="Paragraphedeliste"/>
        <w:keepNext/>
        <w:keepLines/>
        <w:numPr>
          <w:ilvl w:val="0"/>
          <w:numId w:val="8"/>
        </w:numPr>
        <w:rPr>
          <w:lang w:val="en-US"/>
        </w:rPr>
      </w:pPr>
      <w:r w:rsidRPr="00E57892">
        <w:rPr>
          <w:lang w:val="en-US"/>
        </w:rPr>
        <w:t>Name of the file where MCMC simulations will be stored.</w:t>
      </w:r>
    </w:p>
    <w:p w:rsidR="00E7378E" w:rsidRPr="00E57892" w:rsidRDefault="00E7378E" w:rsidP="00374B88">
      <w:pPr>
        <w:pStyle w:val="Paragraphedeliste"/>
        <w:keepNext/>
        <w:keepLines/>
        <w:numPr>
          <w:ilvl w:val="0"/>
          <w:numId w:val="8"/>
        </w:numPr>
        <w:rPr>
          <w:lang w:val="en-US"/>
        </w:rPr>
      </w:pPr>
      <w:r w:rsidRPr="00E57892">
        <w:rPr>
          <w:lang w:val="en-US"/>
        </w:rPr>
        <w:t xml:space="preserve">Number of iterations between each adaptation. </w:t>
      </w:r>
    </w:p>
    <w:p w:rsidR="00E7378E" w:rsidRPr="00E57892" w:rsidRDefault="00E7378E" w:rsidP="00374B88">
      <w:pPr>
        <w:pStyle w:val="Paragraphedeliste"/>
        <w:keepNext/>
        <w:keepLines/>
        <w:numPr>
          <w:ilvl w:val="0"/>
          <w:numId w:val="8"/>
        </w:numPr>
        <w:rPr>
          <w:lang w:val="en-US"/>
        </w:rPr>
      </w:pPr>
      <w:r w:rsidRPr="00E57892">
        <w:rPr>
          <w:lang w:val="en-US"/>
        </w:rPr>
        <w:t>Number of adaptation cycles.</w:t>
      </w:r>
    </w:p>
    <w:p w:rsidR="00E7378E" w:rsidRPr="00E57892" w:rsidRDefault="00E7378E" w:rsidP="00374B88">
      <w:pPr>
        <w:pStyle w:val="Paragraphedeliste"/>
        <w:keepNext/>
        <w:keepLines/>
        <w:numPr>
          <w:ilvl w:val="0"/>
          <w:numId w:val="8"/>
        </w:numPr>
        <w:rPr>
          <w:lang w:val="en-US"/>
        </w:rPr>
      </w:pPr>
      <w:r w:rsidRPr="00E57892">
        <w:rPr>
          <w:lang w:val="en-US"/>
        </w:rPr>
        <w:t>Minimal acceptance rate.</w:t>
      </w:r>
    </w:p>
    <w:p w:rsidR="00E7378E" w:rsidRPr="00E57892" w:rsidRDefault="00E7378E" w:rsidP="00374B88">
      <w:pPr>
        <w:pStyle w:val="Paragraphedeliste"/>
        <w:keepNext/>
        <w:keepLines/>
        <w:numPr>
          <w:ilvl w:val="0"/>
          <w:numId w:val="8"/>
        </w:numPr>
        <w:rPr>
          <w:lang w:val="en-US"/>
        </w:rPr>
      </w:pPr>
      <w:r w:rsidRPr="00E57892">
        <w:rPr>
          <w:lang w:val="en-US"/>
        </w:rPr>
        <w:t>Maximal acceptance rate.</w:t>
      </w:r>
    </w:p>
    <w:p w:rsidR="00E7378E" w:rsidRPr="00E57892" w:rsidRDefault="00E7378E" w:rsidP="00374B88">
      <w:pPr>
        <w:pStyle w:val="Paragraphedeliste"/>
        <w:keepNext/>
        <w:keepLines/>
        <w:numPr>
          <w:ilvl w:val="0"/>
          <w:numId w:val="8"/>
        </w:numPr>
        <w:rPr>
          <w:lang w:val="en-US"/>
        </w:rPr>
      </w:pPr>
      <w:r w:rsidRPr="00E57892">
        <w:rPr>
          <w:lang w:val="en-US"/>
        </w:rPr>
        <w:t>Factor for decreasing the jump standard deviation.</w:t>
      </w:r>
    </w:p>
    <w:p w:rsidR="00E7378E" w:rsidRPr="00E57892" w:rsidRDefault="00E7378E" w:rsidP="00374B88">
      <w:pPr>
        <w:pStyle w:val="Paragraphedeliste"/>
        <w:keepNext/>
        <w:keepLines/>
        <w:numPr>
          <w:ilvl w:val="0"/>
          <w:numId w:val="8"/>
        </w:numPr>
        <w:rPr>
          <w:lang w:val="en-US"/>
        </w:rPr>
      </w:pPr>
      <w:r w:rsidRPr="00E57892">
        <w:rPr>
          <w:lang w:val="en-US"/>
        </w:rPr>
        <w:t>Factor for increasing the jump standard deviation.</w:t>
      </w:r>
    </w:p>
    <w:p w:rsidR="00E7378E" w:rsidRPr="00E57892" w:rsidRDefault="00E7378E" w:rsidP="00374B88">
      <w:pPr>
        <w:pStyle w:val="Paragraphedeliste"/>
        <w:keepNext/>
        <w:keepLines/>
        <w:numPr>
          <w:ilvl w:val="0"/>
          <w:numId w:val="8"/>
        </w:numPr>
        <w:rPr>
          <w:lang w:val="en-US"/>
        </w:rPr>
      </w:pPr>
      <w:r w:rsidRPr="00E57892">
        <w:rPr>
          <w:lang w:val="en-US"/>
        </w:rPr>
        <w:t>Option for specifying the initial jump standard deviation.</w:t>
      </w:r>
    </w:p>
    <w:p w:rsidR="00E7378E" w:rsidRPr="00E57892" w:rsidRDefault="00E7378E" w:rsidP="00374B88">
      <w:pPr>
        <w:pStyle w:val="Paragraphedeliste"/>
        <w:keepNext/>
        <w:keepLines/>
        <w:numPr>
          <w:ilvl w:val="0"/>
          <w:numId w:val="8"/>
        </w:numPr>
        <w:rPr>
          <w:lang w:val="en-US"/>
        </w:rPr>
      </w:pPr>
      <w:r w:rsidRPr="00E57892">
        <w:rPr>
          <w:lang w:val="en-US"/>
        </w:rPr>
        <w:t>Cosmetic line (unused).</w:t>
      </w:r>
    </w:p>
    <w:p w:rsidR="00E7378E" w:rsidRPr="00E57892" w:rsidRDefault="00E7378E" w:rsidP="00374B88">
      <w:pPr>
        <w:pStyle w:val="Paragraphedeliste"/>
        <w:keepNext/>
        <w:keepLines/>
        <w:numPr>
          <w:ilvl w:val="0"/>
          <w:numId w:val="8"/>
        </w:numPr>
        <w:rPr>
          <w:lang w:val="en-US"/>
        </w:rPr>
      </w:pPr>
      <w:r w:rsidRPr="00E57892">
        <w:rPr>
          <w:lang w:val="en-US"/>
        </w:rPr>
        <w:t xml:space="preserve">Factor if option=0. </w:t>
      </w:r>
    </w:p>
    <w:p w:rsidR="00E7378E" w:rsidRPr="00E57892" w:rsidRDefault="00E7378E" w:rsidP="00374B88">
      <w:pPr>
        <w:pStyle w:val="Paragraphedeliste"/>
        <w:keepNext/>
        <w:keepLines/>
        <w:numPr>
          <w:ilvl w:val="0"/>
          <w:numId w:val="8"/>
        </w:numPr>
        <w:rPr>
          <w:lang w:val="en-US"/>
        </w:rPr>
      </w:pPr>
      <w:r w:rsidRPr="00E57892">
        <w:rPr>
          <w:lang w:val="en-US"/>
        </w:rPr>
        <w:t xml:space="preserve">Individual factors for </w:t>
      </w:r>
      <w:r w:rsidRPr="00E57892">
        <w:rPr>
          <w:position w:val="-6"/>
          <w:lang w:val="en-US"/>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4pt" o:ole="">
            <v:imagedata r:id="rId9" o:title=""/>
          </v:shape>
          <o:OLEObject Type="Embed" ProgID="Equation.DSMT4" ShapeID="_x0000_i1025" DrawAspect="Content" ObjectID="_1612963292" r:id="rId10"/>
        </w:object>
      </w:r>
      <w:r w:rsidRPr="00E57892">
        <w:rPr>
          <w:lang w:val="en-US"/>
        </w:rPr>
        <w:t xml:space="preserve"> if option=1.</w:t>
      </w:r>
    </w:p>
    <w:p w:rsidR="00E7378E" w:rsidRPr="00E57892" w:rsidRDefault="00E7378E" w:rsidP="00374B88">
      <w:pPr>
        <w:pStyle w:val="Paragraphedeliste"/>
        <w:keepNext/>
        <w:keepLines/>
        <w:numPr>
          <w:ilvl w:val="0"/>
          <w:numId w:val="8"/>
        </w:numPr>
        <w:rPr>
          <w:lang w:val="en-US"/>
        </w:rPr>
      </w:pPr>
      <w:r w:rsidRPr="00E57892">
        <w:rPr>
          <w:lang w:val="en-US"/>
        </w:rPr>
        <w:t xml:space="preserve">Individual factors for </w:t>
      </w:r>
      <w:r w:rsidRPr="00E57892">
        <w:rPr>
          <w:position w:val="-10"/>
          <w:lang w:val="en-US"/>
        </w:rPr>
        <w:object w:dxaOrig="180" w:dyaOrig="260">
          <v:shape id="_x0000_i1026" type="#_x0000_t75" style="width:9.6pt;height:13.8pt" o:ole="">
            <v:imagedata r:id="rId11" o:title=""/>
          </v:shape>
          <o:OLEObject Type="Embed" ProgID="Equation.DSMT4" ShapeID="_x0000_i1026" DrawAspect="Content" ObjectID="_1612963293" r:id="rId12"/>
        </w:object>
      </w:r>
      <w:r w:rsidRPr="00E57892">
        <w:rPr>
          <w:lang w:val="en-US"/>
        </w:rPr>
        <w:t xml:space="preserve"> if option=1.</w:t>
      </w:r>
    </w:p>
    <w:p w:rsidR="00E7378E" w:rsidRPr="00E57892" w:rsidRDefault="00E7378E" w:rsidP="00E7378E">
      <w:pPr>
        <w:rPr>
          <w:lang w:val="en-US"/>
        </w:rPr>
      </w:pP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Config_MCMC.txt</w:t>
            </w:r>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"Results_MCMC.txt</w:t>
            </w:r>
            <w:proofErr w:type="gramStart"/>
            <w:r w:rsidRPr="00E57892">
              <w:rPr>
                <w:rFonts w:ascii="Courier New" w:hAnsi="Courier New" w:cs="Courier New"/>
                <w:sz w:val="20"/>
                <w:lang w:val="en-US"/>
              </w:rPr>
              <w:t>" !</w:t>
            </w:r>
            <w:proofErr w:type="gramEnd"/>
            <w:r w:rsidRPr="00E57892">
              <w:rPr>
                <w:rFonts w:ascii="Courier New" w:hAnsi="Courier New" w:cs="Courier New"/>
                <w:sz w:val="20"/>
                <w:lang w:val="en-US"/>
              </w:rPr>
              <w:t xml:space="preserve"> File name</w:t>
            </w:r>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100                ! </w:t>
            </w:r>
            <w:proofErr w:type="spellStart"/>
            <w:r w:rsidRPr="00E57892">
              <w:rPr>
                <w:rFonts w:ascii="Courier New" w:hAnsi="Courier New" w:cs="Courier New"/>
                <w:sz w:val="20"/>
                <w:lang w:val="en-US"/>
              </w:rPr>
              <w:t>NAdapt</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1000               ! </w:t>
            </w:r>
            <w:proofErr w:type="spellStart"/>
            <w:r w:rsidRPr="00E57892">
              <w:rPr>
                <w:rFonts w:ascii="Courier New" w:hAnsi="Courier New" w:cs="Courier New"/>
                <w:sz w:val="20"/>
                <w:lang w:val="en-US"/>
              </w:rPr>
              <w:t>Ncycles</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0.1                ! </w:t>
            </w:r>
            <w:proofErr w:type="spellStart"/>
            <w:r w:rsidRPr="00E57892">
              <w:rPr>
                <w:rFonts w:ascii="Courier New" w:hAnsi="Courier New" w:cs="Courier New"/>
                <w:sz w:val="20"/>
                <w:lang w:val="en-US"/>
              </w:rPr>
              <w:t>MinMoveRate</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0.5                ! </w:t>
            </w:r>
            <w:proofErr w:type="spellStart"/>
            <w:r w:rsidRPr="00E57892">
              <w:rPr>
                <w:rFonts w:ascii="Courier New" w:hAnsi="Courier New" w:cs="Courier New"/>
                <w:sz w:val="20"/>
                <w:lang w:val="en-US"/>
              </w:rPr>
              <w:t>MaxMoveRate</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0.9                ! </w:t>
            </w:r>
            <w:proofErr w:type="spellStart"/>
            <w:r w:rsidRPr="00E57892">
              <w:rPr>
                <w:rFonts w:ascii="Courier New" w:hAnsi="Courier New" w:cs="Courier New"/>
                <w:sz w:val="20"/>
                <w:lang w:val="en-US"/>
              </w:rPr>
              <w:t>DownMult</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1.1                ! </w:t>
            </w:r>
            <w:proofErr w:type="spellStart"/>
            <w:r w:rsidRPr="00E57892">
              <w:rPr>
                <w:rFonts w:ascii="Courier New" w:hAnsi="Courier New" w:cs="Courier New"/>
                <w:sz w:val="20"/>
                <w:lang w:val="en-US"/>
              </w:rPr>
              <w:t>UpMult</w:t>
            </w:r>
            <w:proofErr w:type="spellEnd"/>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0                  ! initial </w:t>
            </w:r>
            <w:proofErr w:type="spellStart"/>
            <w:r w:rsidRPr="00E57892">
              <w:rPr>
                <w:rFonts w:ascii="Courier New" w:hAnsi="Courier New" w:cs="Courier New"/>
                <w:sz w:val="20"/>
                <w:lang w:val="en-US"/>
              </w:rPr>
              <w:t>Std</w:t>
            </w:r>
            <w:proofErr w:type="spellEnd"/>
            <w:r w:rsidRPr="00E57892">
              <w:rPr>
                <w:rFonts w:ascii="Courier New" w:hAnsi="Courier New" w:cs="Courier New"/>
                <w:sz w:val="20"/>
                <w:lang w:val="en-US"/>
              </w:rPr>
              <w:t xml:space="preserve"> of the jump distribution option</w:t>
            </w:r>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w:t>
            </w:r>
            <w:r w:rsidRPr="00E57892">
              <w:rPr>
                <w:rFonts w:ascii="Courier New" w:hAnsi="Courier New" w:cs="Courier New"/>
                <w:sz w:val="20"/>
                <w:lang w:val="en-US"/>
              </w:rPr>
              <w:tab/>
              <w:t xml:space="preserve">  DEFINITION OF INITIAL JUMP STD</w:t>
            </w:r>
            <w:r w:rsidRPr="00E57892">
              <w:rPr>
                <w:rFonts w:ascii="Courier New" w:hAnsi="Courier New" w:cs="Courier New"/>
                <w:sz w:val="20"/>
                <w:lang w:val="en-US"/>
              </w:rPr>
              <w:tab/>
              <w:t xml:space="preserve"> ***</w:t>
            </w:r>
            <w:proofErr w:type="gramStart"/>
            <w:r w:rsidRPr="00E57892">
              <w:rPr>
                <w:rFonts w:ascii="Courier New" w:hAnsi="Courier New" w:cs="Courier New"/>
                <w:sz w:val="20"/>
                <w:lang w:val="en-US"/>
              </w:rPr>
              <w:t>* !</w:t>
            </w:r>
            <w:proofErr w:type="gramEnd"/>
            <w:r w:rsidRPr="00E57892">
              <w:rPr>
                <w:rFonts w:ascii="Courier New" w:hAnsi="Courier New" w:cs="Courier New"/>
                <w:sz w:val="20"/>
                <w:lang w:val="en-US"/>
              </w:rPr>
              <w:t xml:space="preserve"> Cosmetics</w:t>
            </w:r>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0.1                ! common </w:t>
            </w:r>
            <w:proofErr w:type="spellStart"/>
            <w:r w:rsidRPr="00E57892">
              <w:rPr>
                <w:rFonts w:ascii="Courier New" w:hAnsi="Courier New" w:cs="Courier New"/>
                <w:sz w:val="20"/>
                <w:lang w:val="en-US"/>
              </w:rPr>
              <w:t>MultFactor</w:t>
            </w:r>
            <w:proofErr w:type="spellEnd"/>
            <w:r w:rsidRPr="00E57892">
              <w:rPr>
                <w:rFonts w:ascii="Courier New" w:hAnsi="Courier New" w:cs="Courier New"/>
                <w:sz w:val="20"/>
                <w:lang w:val="en-US"/>
              </w:rPr>
              <w:t xml:space="preserve"> if option=0</w:t>
            </w:r>
          </w:p>
          <w:p w:rsidR="00E7378E" w:rsidRPr="00E57892" w:rsidRDefault="00E7378E" w:rsidP="00CD2327">
            <w:pPr>
              <w:keepNext/>
              <w:keepLines/>
              <w:rPr>
                <w:rFonts w:ascii="Courier New" w:hAnsi="Courier New" w:cs="Courier New"/>
                <w:sz w:val="20"/>
                <w:lang w:val="en-US"/>
              </w:rPr>
            </w:pPr>
            <w:r w:rsidRPr="00E57892">
              <w:rPr>
                <w:rFonts w:ascii="Courier New" w:hAnsi="Courier New" w:cs="Courier New"/>
                <w:sz w:val="20"/>
                <w:lang w:val="en-US"/>
              </w:rPr>
              <w:t xml:space="preserve">                   ! individual </w:t>
            </w:r>
            <w:proofErr w:type="spellStart"/>
            <w:r w:rsidRPr="00E57892">
              <w:rPr>
                <w:rFonts w:ascii="Courier New" w:hAnsi="Courier New" w:cs="Courier New"/>
                <w:sz w:val="20"/>
                <w:lang w:val="en-US"/>
              </w:rPr>
              <w:t>MultFactor</w:t>
            </w:r>
            <w:proofErr w:type="spellEnd"/>
            <w:r w:rsidRPr="00E57892">
              <w:rPr>
                <w:rFonts w:ascii="Courier New" w:hAnsi="Courier New" w:cs="Courier New"/>
                <w:sz w:val="20"/>
                <w:lang w:val="en-US"/>
              </w:rPr>
              <w:t xml:space="preserve"> for theta if option=1</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sz w:val="20"/>
                <w:lang w:val="en-US"/>
              </w:rPr>
              <w:t xml:space="preserve">                   ! individual </w:t>
            </w:r>
            <w:proofErr w:type="spellStart"/>
            <w:r w:rsidRPr="00E57892">
              <w:rPr>
                <w:rFonts w:ascii="Courier New" w:hAnsi="Courier New" w:cs="Courier New"/>
                <w:sz w:val="20"/>
                <w:lang w:val="en-US"/>
              </w:rPr>
              <w:t>MultFactor</w:t>
            </w:r>
            <w:proofErr w:type="spellEnd"/>
            <w:r w:rsidRPr="00E57892">
              <w:rPr>
                <w:rFonts w:ascii="Courier New" w:hAnsi="Courier New" w:cs="Courier New"/>
                <w:sz w:val="20"/>
                <w:lang w:val="en-US"/>
              </w:rPr>
              <w:t xml:space="preserve"> for gamma if option=1</w:t>
            </w:r>
          </w:p>
        </w:tc>
      </w:tr>
    </w:tbl>
    <w:p w:rsidR="00E7378E" w:rsidRDefault="00E7378E" w:rsidP="00E7378E">
      <w:pPr>
        <w:rPr>
          <w:lang w:val="en-US"/>
        </w:rPr>
      </w:pPr>
    </w:p>
    <w:p w:rsidR="00C04A6B" w:rsidRPr="00E57892" w:rsidRDefault="00C04A6B" w:rsidP="00C04A6B">
      <w:pPr>
        <w:pStyle w:val="Titre3"/>
        <w:rPr>
          <w:lang w:val="en-US"/>
        </w:rPr>
      </w:pPr>
      <w:bookmarkStart w:id="23" w:name="_Ref2331930"/>
      <w:bookmarkStart w:id="24" w:name="_Toc2349938"/>
      <w:r>
        <w:rPr>
          <w:lang w:val="en-US"/>
        </w:rPr>
        <w:t>MCMC cooking</w:t>
      </w:r>
      <w:bookmarkEnd w:id="23"/>
      <w:bookmarkEnd w:id="24"/>
    </w:p>
    <w:p w:rsidR="00E7378E" w:rsidRPr="00E57892" w:rsidRDefault="00E7378E" w:rsidP="00E7378E">
      <w:pPr>
        <w:rPr>
          <w:lang w:val="en-US"/>
        </w:rPr>
      </w:pPr>
      <w:r w:rsidRPr="00E57892">
        <w:rPr>
          <w:lang w:val="en-US"/>
        </w:rPr>
        <w:t xml:space="preserve">Postprocessing (“cooking”) of raw MCMC simulations aims at decreasing the number of simulations that will be used in subsequent analyses (MCMC summary, residual analysis, predictions). This may avoid computing time and storage issues. The content of </w:t>
      </w:r>
      <w:r w:rsidRPr="00E57892">
        <w:rPr>
          <w:i/>
          <w:lang w:val="en-US"/>
        </w:rPr>
        <w:t>Config_Cooking.txt</w:t>
      </w:r>
      <w:r w:rsidRPr="00E57892">
        <w:rPr>
          <w:lang w:val="en-US"/>
        </w:rPr>
        <w:t xml:space="preserve"> is as follows:</w:t>
      </w:r>
    </w:p>
    <w:p w:rsidR="00E7378E" w:rsidRPr="00E57892" w:rsidRDefault="00E7378E" w:rsidP="00374B88">
      <w:pPr>
        <w:pStyle w:val="Paragraphedeliste"/>
        <w:keepNext/>
        <w:keepLines/>
        <w:numPr>
          <w:ilvl w:val="0"/>
          <w:numId w:val="10"/>
        </w:numPr>
        <w:rPr>
          <w:lang w:val="en-US"/>
        </w:rPr>
      </w:pPr>
      <w:r w:rsidRPr="00E57892">
        <w:rPr>
          <w:lang w:val="en-US"/>
        </w:rPr>
        <w:t>File names where cooked MCMC simulations will be stored.</w:t>
      </w:r>
    </w:p>
    <w:p w:rsidR="00E7378E" w:rsidRPr="00E57892" w:rsidRDefault="00E7378E" w:rsidP="00374B88">
      <w:pPr>
        <w:pStyle w:val="Paragraphedeliste"/>
        <w:keepNext/>
        <w:keepLines/>
        <w:numPr>
          <w:ilvl w:val="0"/>
          <w:numId w:val="10"/>
        </w:numPr>
        <w:rPr>
          <w:lang w:val="en-US"/>
        </w:rPr>
      </w:pPr>
      <w:r w:rsidRPr="00E57892">
        <w:rPr>
          <w:lang w:val="en-US"/>
        </w:rPr>
        <w:t>Burn factor: the first Burn*</w:t>
      </w:r>
      <w:proofErr w:type="spellStart"/>
      <w:r w:rsidRPr="00E57892">
        <w:rPr>
          <w:lang w:val="en-US"/>
        </w:rPr>
        <w:t>Nsim</w:t>
      </w:r>
      <w:proofErr w:type="spellEnd"/>
      <w:r w:rsidRPr="00E57892">
        <w:rPr>
          <w:lang w:val="en-US"/>
        </w:rPr>
        <w:t xml:space="preserve"> iterations are discarded. </w:t>
      </w:r>
    </w:p>
    <w:p w:rsidR="00E7378E" w:rsidRPr="00E57892" w:rsidRDefault="00E7378E" w:rsidP="00374B88">
      <w:pPr>
        <w:pStyle w:val="Paragraphedeliste"/>
        <w:keepNext/>
        <w:keepLines/>
        <w:numPr>
          <w:ilvl w:val="0"/>
          <w:numId w:val="10"/>
        </w:numPr>
        <w:rPr>
          <w:lang w:val="en-US"/>
        </w:rPr>
      </w:pPr>
      <w:r w:rsidRPr="00E57892">
        <w:rPr>
          <w:lang w:val="en-US"/>
        </w:rPr>
        <w:t xml:space="preserve">Slim factor: after burning, </w:t>
      </w:r>
      <w:proofErr w:type="gramStart"/>
      <w:r w:rsidRPr="00E57892">
        <w:rPr>
          <w:lang w:val="en-US"/>
        </w:rPr>
        <w:t>only one iteration</w:t>
      </w:r>
      <w:proofErr w:type="gramEnd"/>
      <w:r w:rsidRPr="00E57892">
        <w:rPr>
          <w:lang w:val="en-US"/>
        </w:rPr>
        <w:t xml:space="preserve"> every </w:t>
      </w:r>
      <w:proofErr w:type="spellStart"/>
      <w:r w:rsidRPr="00E57892">
        <w:rPr>
          <w:lang w:val="en-US"/>
        </w:rPr>
        <w:t>Nslim</w:t>
      </w:r>
      <w:proofErr w:type="spellEnd"/>
      <w:r w:rsidRPr="00E57892">
        <w:rPr>
          <w:lang w:val="en-US"/>
        </w:rPr>
        <w:t xml:space="preserve"> is kept. </w:t>
      </w:r>
    </w:p>
    <w:p w:rsidR="00E7378E" w:rsidRPr="00E57892" w:rsidRDefault="00E7378E" w:rsidP="00E7378E">
      <w:pPr>
        <w:rPr>
          <w:lang w:val="en-US"/>
        </w:rPr>
      </w:pP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lastRenderedPageBreak/>
              <w:t>Config_Cooking.txt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"Results_MCMC_Cooked.txt"    ! Result file</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0.5                          ! </w:t>
            </w:r>
            <w:proofErr w:type="spellStart"/>
            <w:r w:rsidRPr="00E57892">
              <w:rPr>
                <w:rFonts w:ascii="Courier New" w:hAnsi="Courier New" w:cs="Courier New"/>
                <w:lang w:val="en-US"/>
              </w:rPr>
              <w:t>BurnFactor</w:t>
            </w:r>
            <w:proofErr w:type="spellEnd"/>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 xml:space="preserve">100                          ! </w:t>
            </w:r>
            <w:proofErr w:type="spellStart"/>
            <w:r w:rsidRPr="00E57892">
              <w:rPr>
                <w:rFonts w:ascii="Courier New" w:hAnsi="Courier New" w:cs="Courier New"/>
                <w:lang w:val="en-US"/>
              </w:rPr>
              <w:t>Nslim</w:t>
            </w:r>
            <w:proofErr w:type="spellEnd"/>
          </w:p>
        </w:tc>
      </w:tr>
    </w:tbl>
    <w:p w:rsidR="00E7378E" w:rsidRDefault="00E7378E" w:rsidP="00E7378E">
      <w:pPr>
        <w:rPr>
          <w:lang w:val="en-US"/>
        </w:rPr>
      </w:pPr>
    </w:p>
    <w:p w:rsidR="00C04A6B" w:rsidRPr="00E57892" w:rsidRDefault="00C04A6B" w:rsidP="00C04A6B">
      <w:pPr>
        <w:pStyle w:val="Titre3"/>
        <w:rPr>
          <w:lang w:val="en-US"/>
        </w:rPr>
      </w:pPr>
      <w:bookmarkStart w:id="25" w:name="_Ref2331939"/>
      <w:bookmarkStart w:id="26" w:name="_Toc2349939"/>
      <w:r>
        <w:rPr>
          <w:lang w:val="en-US"/>
        </w:rPr>
        <w:t>MCMC summary</w:t>
      </w:r>
      <w:bookmarkEnd w:id="25"/>
      <w:bookmarkEnd w:id="26"/>
    </w:p>
    <w:p w:rsidR="00E7378E" w:rsidRPr="00E57892" w:rsidRDefault="00E7378E" w:rsidP="00E7378E">
      <w:pPr>
        <w:rPr>
          <w:lang w:val="en-US"/>
        </w:rPr>
      </w:pPr>
      <w:r w:rsidRPr="00E57892">
        <w:rPr>
          <w:lang w:val="en-US"/>
        </w:rPr>
        <w:t xml:space="preserve">MCMC summarization aims at providing a few basic descriptive statistics of the MCMC simulations (for each inferred parameter: mean, median, standard deviation, quartiles, max-posterior value, etc.). The file Config_Summary.txt contains a single line specifying the name of the file where the MCMC summary will be stored. </w:t>
      </w: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Config_Summary.txt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"Results_Summary.txt"             ! Result file</w:t>
            </w:r>
          </w:p>
        </w:tc>
      </w:tr>
    </w:tbl>
    <w:p w:rsidR="00E7378E" w:rsidRPr="00E57892" w:rsidRDefault="00E7378E" w:rsidP="00E7378E">
      <w:pPr>
        <w:rPr>
          <w:lang w:val="en-US"/>
        </w:rPr>
      </w:pPr>
    </w:p>
    <w:p w:rsidR="00E7378E" w:rsidRPr="00E57892" w:rsidRDefault="00E7378E" w:rsidP="00E7378E">
      <w:pPr>
        <w:pStyle w:val="Titre2"/>
        <w:rPr>
          <w:lang w:val="en-US"/>
        </w:rPr>
      </w:pPr>
      <w:bookmarkStart w:id="27" w:name="_Ref492970246"/>
      <w:bookmarkStart w:id="28" w:name="_Toc493600639"/>
      <w:bookmarkStart w:id="29" w:name="_Toc2349940"/>
      <w:r w:rsidRPr="00E57892">
        <w:rPr>
          <w:lang w:val="en-US"/>
        </w:rPr>
        <w:t>Residual Analysis</w:t>
      </w:r>
      <w:bookmarkEnd w:id="27"/>
      <w:bookmarkEnd w:id="28"/>
      <w:bookmarkEnd w:id="29"/>
    </w:p>
    <w:p w:rsidR="00E7378E" w:rsidRPr="00E57892" w:rsidRDefault="00E7378E" w:rsidP="00E7378E">
      <w:pPr>
        <w:jc w:val="left"/>
        <w:rPr>
          <w:lang w:val="en-US"/>
        </w:rPr>
      </w:pPr>
      <w:r w:rsidRPr="00E57892">
        <w:rPr>
          <w:lang w:val="en-US"/>
        </w:rPr>
        <w:t xml:space="preserve">The associated configuration file contains a single line specifying the name of the file where the results of the residual analysis will be stored. </w:t>
      </w:r>
    </w:p>
    <w:tbl>
      <w:tblPr>
        <w:tblStyle w:val="Grilledutableau"/>
        <w:tblW w:w="0" w:type="auto"/>
        <w:tblLook w:val="04A0" w:firstRow="1" w:lastRow="0" w:firstColumn="1" w:lastColumn="0" w:noHBand="0" w:noVBand="1"/>
      </w:tblPr>
      <w:tblGrid>
        <w:gridCol w:w="9288"/>
      </w:tblGrid>
      <w:tr w:rsidR="00E7378E" w:rsidRPr="00E57892" w:rsidTr="00CD2327">
        <w:tc>
          <w:tcPr>
            <w:tcW w:w="9288" w:type="dxa"/>
          </w:tcPr>
          <w:p w:rsidR="00E7378E" w:rsidRPr="00E57892" w:rsidRDefault="00E7378E" w:rsidP="00CD2327">
            <w:pPr>
              <w:keepNext/>
              <w:keepLines/>
              <w:rPr>
                <w:rStyle w:val="Emphaseintense"/>
                <w:lang w:val="en-US"/>
              </w:rPr>
            </w:pPr>
            <w:r w:rsidRPr="00E57892">
              <w:rPr>
                <w:rStyle w:val="Emphaseintense"/>
                <w:lang w:val="en-US"/>
              </w:rPr>
              <w:t>Config_Residuals.txt</w:t>
            </w:r>
          </w:p>
          <w:p w:rsidR="00E7378E" w:rsidRPr="00E57892" w:rsidRDefault="00E7378E" w:rsidP="00CD2327">
            <w:pPr>
              <w:keepNext/>
              <w:keepLines/>
              <w:rPr>
                <w:rFonts w:ascii="Courier New" w:hAnsi="Courier New" w:cs="Courier New"/>
                <w:lang w:val="en-US"/>
              </w:rPr>
            </w:pPr>
            <w:r w:rsidRPr="00E57892">
              <w:rPr>
                <w:rFonts w:ascii="Courier New" w:hAnsi="Courier New" w:cs="Courier New"/>
                <w:lang w:val="en-US"/>
              </w:rPr>
              <w:t>"Results_Residuals.txt"            ! Result file</w:t>
            </w:r>
          </w:p>
        </w:tc>
      </w:tr>
    </w:tbl>
    <w:p w:rsidR="00005759" w:rsidRPr="00E57892" w:rsidRDefault="00005759" w:rsidP="00005759">
      <w:pPr>
        <w:rPr>
          <w:lang w:val="en-US"/>
        </w:rPr>
      </w:pPr>
    </w:p>
    <w:p w:rsidR="00714544" w:rsidRPr="00E57892" w:rsidRDefault="00E7378E" w:rsidP="00E7378E">
      <w:pPr>
        <w:pStyle w:val="Titre1"/>
        <w:rPr>
          <w:lang w:val="en-US"/>
        </w:rPr>
      </w:pPr>
      <w:bookmarkStart w:id="30" w:name="_Ref495506979"/>
      <w:bookmarkStart w:id="31" w:name="_Ref495507008"/>
      <w:bookmarkStart w:id="32" w:name="_Toc2349941"/>
      <w:r>
        <w:rPr>
          <w:lang w:val="en-US"/>
        </w:rPr>
        <w:t>Configuration files for p</w:t>
      </w:r>
      <w:r w:rsidR="00714544" w:rsidRPr="00E57892">
        <w:rPr>
          <w:lang w:val="en-US"/>
        </w:rPr>
        <w:t>rediction and uncertainty propagation experiments</w:t>
      </w:r>
      <w:bookmarkEnd w:id="30"/>
      <w:bookmarkEnd w:id="31"/>
      <w:bookmarkEnd w:id="32"/>
    </w:p>
    <w:p w:rsidR="00EB1B60" w:rsidRPr="00E57892" w:rsidRDefault="00EB1B60" w:rsidP="009B7F77">
      <w:pPr>
        <w:rPr>
          <w:lang w:val="en-US"/>
        </w:rPr>
      </w:pPr>
      <w:r w:rsidRPr="00E57892">
        <w:rPr>
          <w:lang w:val="en-US"/>
        </w:rPr>
        <w:t xml:space="preserve">In BaM, all “prediction” experiments are performed using a single unified framework. For BaRatin, such prediction experiments may be used to compute: </w:t>
      </w:r>
    </w:p>
    <w:p w:rsidR="00EB1B60" w:rsidRPr="00E57892" w:rsidRDefault="00EB1B60" w:rsidP="00EB1B60">
      <w:pPr>
        <w:pStyle w:val="Paragraphedeliste"/>
        <w:numPr>
          <w:ilvl w:val="0"/>
          <w:numId w:val="14"/>
        </w:numPr>
        <w:rPr>
          <w:lang w:val="en-US"/>
        </w:rPr>
      </w:pPr>
      <w:r w:rsidRPr="00E57892">
        <w:rPr>
          <w:lang w:val="en-US"/>
        </w:rPr>
        <w:t>The prior rating curve (i.e. many rating curves representing the prior uncertainty, obtained by sampling rating curve parameters in their prior distribution).</w:t>
      </w:r>
    </w:p>
    <w:p w:rsidR="00EB1B60" w:rsidRPr="00E57892" w:rsidRDefault="00EB1B60" w:rsidP="00EB1B60">
      <w:pPr>
        <w:pStyle w:val="Paragraphedeliste"/>
        <w:numPr>
          <w:ilvl w:val="0"/>
          <w:numId w:val="14"/>
        </w:numPr>
        <w:rPr>
          <w:lang w:val="en-US"/>
        </w:rPr>
      </w:pPr>
      <w:r w:rsidRPr="00E57892">
        <w:rPr>
          <w:lang w:val="en-US"/>
        </w:rPr>
        <w:t>The maxpost rating curve (i.e. a single rating curve with parameters fixed at their maximum-posterior values).</w:t>
      </w:r>
    </w:p>
    <w:p w:rsidR="00EB1B60" w:rsidRPr="00E57892" w:rsidRDefault="00EB1B60" w:rsidP="00EB1B60">
      <w:pPr>
        <w:pStyle w:val="Paragraphedeliste"/>
        <w:numPr>
          <w:ilvl w:val="0"/>
          <w:numId w:val="14"/>
        </w:numPr>
        <w:rPr>
          <w:lang w:val="en-US"/>
        </w:rPr>
      </w:pPr>
      <w:r w:rsidRPr="00E57892">
        <w:rPr>
          <w:lang w:val="en-US"/>
        </w:rPr>
        <w:t>Partial or total uncertainties around the rating curve (i.e. many rating curves representing the uncertainty in discharge induced by parametric and/or structural uncertainties).</w:t>
      </w:r>
    </w:p>
    <w:p w:rsidR="00EB1B60" w:rsidRPr="00E57892" w:rsidRDefault="00EB1B60" w:rsidP="00EB1B60">
      <w:pPr>
        <w:pStyle w:val="Paragraphedeliste"/>
        <w:numPr>
          <w:ilvl w:val="0"/>
          <w:numId w:val="14"/>
        </w:numPr>
        <w:rPr>
          <w:lang w:val="en-US"/>
        </w:rPr>
      </w:pPr>
      <w:r w:rsidRPr="00E57892">
        <w:rPr>
          <w:lang w:val="en-US"/>
        </w:rPr>
        <w:t>A maxpost discharge time series (i.e. a single discharge time series computed by transforming a time series of stages with the maxpost rating curve).</w:t>
      </w:r>
    </w:p>
    <w:p w:rsidR="00EB1B60" w:rsidRPr="00E57892" w:rsidRDefault="00EB1B60" w:rsidP="00EB1B60">
      <w:pPr>
        <w:pStyle w:val="Paragraphedeliste"/>
        <w:numPr>
          <w:ilvl w:val="0"/>
          <w:numId w:val="14"/>
        </w:numPr>
        <w:rPr>
          <w:lang w:val="en-US"/>
        </w:rPr>
      </w:pPr>
      <w:r w:rsidRPr="00E57892">
        <w:rPr>
          <w:lang w:val="en-US"/>
        </w:rPr>
        <w:t>Partial or total uncertainties around the discharge time series (i.e. many discharge time series representing the uncertainty in discharge induced by stage and/or parametric and/or structural uncertainties).</w:t>
      </w:r>
    </w:p>
    <w:p w:rsidR="00082094" w:rsidRPr="00E57892" w:rsidRDefault="007D498E" w:rsidP="007D498E">
      <w:pPr>
        <w:pStyle w:val="Titre2"/>
        <w:rPr>
          <w:lang w:val="en-US"/>
        </w:rPr>
      </w:pPr>
      <w:bookmarkStart w:id="33" w:name="_Toc2349942"/>
      <w:r>
        <w:rPr>
          <w:lang w:val="en-US"/>
        </w:rPr>
        <w:t>Master prediction controller</w:t>
      </w:r>
      <w:bookmarkEnd w:id="33"/>
    </w:p>
    <w:p w:rsidR="009B7F77" w:rsidRPr="00E57892" w:rsidRDefault="00EB1B60" w:rsidP="009B7F77">
      <w:pPr>
        <w:rPr>
          <w:lang w:val="en-US"/>
        </w:rPr>
      </w:pPr>
      <w:r w:rsidRPr="00E57892">
        <w:rPr>
          <w:lang w:val="en-US"/>
        </w:rPr>
        <w:t xml:space="preserve">The file </w:t>
      </w:r>
      <w:r w:rsidRPr="009803EE">
        <w:rPr>
          <w:i/>
          <w:lang w:val="en-US"/>
        </w:rPr>
        <w:t>Config_PredMaster.txt</w:t>
      </w:r>
      <w:r w:rsidRPr="00E57892">
        <w:rPr>
          <w:lang w:val="en-US"/>
        </w:rPr>
        <w:t xml:space="preserve"> lists the prediction experiments that will be performed</w:t>
      </w:r>
      <w:r w:rsidR="009B7F77" w:rsidRPr="00E57892">
        <w:rPr>
          <w:lang w:val="en-US"/>
        </w:rPr>
        <w:t>:</w:t>
      </w:r>
    </w:p>
    <w:p w:rsidR="009B7F77" w:rsidRPr="00E57892" w:rsidRDefault="00EB1B60" w:rsidP="00374B88">
      <w:pPr>
        <w:pStyle w:val="Paragraphedeliste"/>
        <w:keepNext/>
        <w:keepLines/>
        <w:numPr>
          <w:ilvl w:val="0"/>
          <w:numId w:val="12"/>
        </w:numPr>
        <w:rPr>
          <w:lang w:val="en-US"/>
        </w:rPr>
      </w:pPr>
      <w:r w:rsidRPr="00E57892">
        <w:rPr>
          <w:lang w:val="en-US"/>
        </w:rPr>
        <w:lastRenderedPageBreak/>
        <w:t>Number of prediction experiments to be performed.</w:t>
      </w:r>
    </w:p>
    <w:p w:rsidR="009B7F77" w:rsidRPr="00E57892" w:rsidRDefault="00EB1B60" w:rsidP="00374B88">
      <w:pPr>
        <w:pStyle w:val="Paragraphedeliste"/>
        <w:keepNext/>
        <w:keepLines/>
        <w:numPr>
          <w:ilvl w:val="0"/>
          <w:numId w:val="12"/>
        </w:numPr>
        <w:rPr>
          <w:lang w:val="en-US"/>
        </w:rPr>
      </w:pPr>
      <w:proofErr w:type="gramStart"/>
      <w:r w:rsidRPr="00E57892">
        <w:rPr>
          <w:lang w:val="en-US"/>
        </w:rPr>
        <w:t>C</w:t>
      </w:r>
      <w:r w:rsidR="009B7F77" w:rsidRPr="00E57892">
        <w:rPr>
          <w:lang w:val="en-US"/>
        </w:rPr>
        <w:t xml:space="preserve">onfiguration </w:t>
      </w:r>
      <w:r w:rsidRPr="00E57892">
        <w:rPr>
          <w:lang w:val="en-US"/>
        </w:rPr>
        <w:t>file</w:t>
      </w:r>
      <w:proofErr w:type="gramEnd"/>
      <w:r w:rsidRPr="00E57892">
        <w:rPr>
          <w:lang w:val="en-US"/>
        </w:rPr>
        <w:t xml:space="preserve"> for experiment 1.</w:t>
      </w:r>
    </w:p>
    <w:p w:rsidR="00EB1B60" w:rsidRPr="00E57892" w:rsidRDefault="00EB1B60" w:rsidP="00374B88">
      <w:pPr>
        <w:pStyle w:val="Paragraphedeliste"/>
        <w:keepNext/>
        <w:keepLines/>
        <w:numPr>
          <w:ilvl w:val="0"/>
          <w:numId w:val="12"/>
        </w:numPr>
        <w:rPr>
          <w:lang w:val="en-US"/>
        </w:rPr>
      </w:pPr>
      <w:proofErr w:type="gramStart"/>
      <w:r w:rsidRPr="00E57892">
        <w:rPr>
          <w:lang w:val="en-US"/>
        </w:rPr>
        <w:t>Configuration file</w:t>
      </w:r>
      <w:proofErr w:type="gramEnd"/>
      <w:r w:rsidRPr="00E57892">
        <w:rPr>
          <w:lang w:val="en-US"/>
        </w:rPr>
        <w:t xml:space="preserve"> for experiment 2.</w:t>
      </w:r>
    </w:p>
    <w:p w:rsidR="009B7F77" w:rsidRPr="00E57892" w:rsidRDefault="009B7F77" w:rsidP="00374B88">
      <w:pPr>
        <w:pStyle w:val="Paragraphedeliste"/>
        <w:keepNext/>
        <w:keepLines/>
        <w:numPr>
          <w:ilvl w:val="0"/>
          <w:numId w:val="12"/>
        </w:numPr>
        <w:rPr>
          <w:lang w:val="en-US"/>
        </w:rPr>
      </w:pPr>
      <w:r w:rsidRPr="00E57892">
        <w:rPr>
          <w:lang w:val="en-US"/>
        </w:rPr>
        <w:t>etc.</w:t>
      </w:r>
    </w:p>
    <w:p w:rsidR="009B7F77" w:rsidRPr="00E57892" w:rsidRDefault="009B7F77" w:rsidP="009B7F77">
      <w:pPr>
        <w:rPr>
          <w:lang w:val="en-US"/>
        </w:rPr>
      </w:pPr>
    </w:p>
    <w:tbl>
      <w:tblPr>
        <w:tblStyle w:val="Grilledutableau"/>
        <w:tblW w:w="0" w:type="auto"/>
        <w:tblLook w:val="04A0" w:firstRow="1" w:lastRow="0" w:firstColumn="1" w:lastColumn="0" w:noHBand="0" w:noVBand="1"/>
      </w:tblPr>
      <w:tblGrid>
        <w:gridCol w:w="9288"/>
      </w:tblGrid>
      <w:tr w:rsidR="009B7F77" w:rsidRPr="00E57892" w:rsidTr="00CD2327">
        <w:tc>
          <w:tcPr>
            <w:tcW w:w="9288" w:type="dxa"/>
          </w:tcPr>
          <w:p w:rsidR="009B7F77" w:rsidRPr="00E57892" w:rsidRDefault="009B7F77" w:rsidP="00CD2327">
            <w:pPr>
              <w:keepNext/>
              <w:keepLines/>
              <w:rPr>
                <w:rStyle w:val="Emphaseintense"/>
                <w:lang w:val="en-US"/>
              </w:rPr>
            </w:pPr>
            <w:r w:rsidRPr="00E57892">
              <w:rPr>
                <w:rStyle w:val="Emphaseintense"/>
                <w:lang w:val="en-US"/>
              </w:rPr>
              <w:t>Config_PredMaster.txt</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7                           ! Number of prediction experiments</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'Config_Pred_Prior.txt'     ! Exp. 1: prior rating curve (RC)</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w:t>
            </w:r>
            <w:proofErr w:type="gramStart"/>
            <w:r w:rsidRPr="00E57892">
              <w:rPr>
                <w:rFonts w:ascii="Courier New" w:hAnsi="Courier New" w:cs="Courier New"/>
                <w:sz w:val="20"/>
                <w:szCs w:val="20"/>
                <w:lang w:val="en-US"/>
              </w:rPr>
              <w:t>RCMaxpost.txt' !</w:t>
            </w:r>
            <w:proofErr w:type="gramEnd"/>
            <w:r w:rsidRPr="00E57892">
              <w:rPr>
                <w:rFonts w:ascii="Courier New" w:hAnsi="Courier New" w:cs="Courier New"/>
                <w:sz w:val="20"/>
                <w:szCs w:val="20"/>
                <w:lang w:val="en-US"/>
              </w:rPr>
              <w:t xml:space="preserve"> Exp. 2: Maxpost RC</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w:t>
            </w:r>
            <w:proofErr w:type="gramStart"/>
            <w:r w:rsidRPr="00E57892">
              <w:rPr>
                <w:rFonts w:ascii="Courier New" w:hAnsi="Courier New" w:cs="Courier New"/>
                <w:sz w:val="20"/>
                <w:szCs w:val="20"/>
                <w:lang w:val="en-US"/>
              </w:rPr>
              <w:t>RCParamU.txt'  !</w:t>
            </w:r>
            <w:proofErr w:type="gramEnd"/>
            <w:r w:rsidRPr="00E57892">
              <w:rPr>
                <w:rFonts w:ascii="Courier New" w:hAnsi="Courier New" w:cs="Courier New"/>
                <w:sz w:val="20"/>
                <w:szCs w:val="20"/>
                <w:lang w:val="en-US"/>
              </w:rPr>
              <w:t xml:space="preserve"> Exp. 3: RC w/ parametric uncertainty (U) only</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w:t>
            </w:r>
            <w:proofErr w:type="gramStart"/>
            <w:r w:rsidRPr="00E57892">
              <w:rPr>
                <w:rFonts w:ascii="Courier New" w:hAnsi="Courier New" w:cs="Courier New"/>
                <w:sz w:val="20"/>
                <w:szCs w:val="20"/>
                <w:lang w:val="en-US"/>
              </w:rPr>
              <w:t>RCTotalU.txt'  !</w:t>
            </w:r>
            <w:proofErr w:type="gramEnd"/>
            <w:r w:rsidRPr="00E57892">
              <w:rPr>
                <w:rFonts w:ascii="Courier New" w:hAnsi="Courier New" w:cs="Courier New"/>
                <w:sz w:val="20"/>
                <w:szCs w:val="20"/>
                <w:lang w:val="en-US"/>
              </w:rPr>
              <w:t xml:space="preserve"> Exp. 4: RC with total U (par. + </w:t>
            </w:r>
            <w:proofErr w:type="spellStart"/>
            <w:proofErr w:type="gramStart"/>
            <w:r w:rsidRPr="00E57892">
              <w:rPr>
                <w:rFonts w:ascii="Courier New" w:hAnsi="Courier New" w:cs="Courier New"/>
                <w:sz w:val="20"/>
                <w:szCs w:val="20"/>
                <w:lang w:val="en-US"/>
              </w:rPr>
              <w:t>struct</w:t>
            </w:r>
            <w:proofErr w:type="spellEnd"/>
            <w:proofErr w:type="gramEnd"/>
            <w:r w:rsidRPr="00E57892">
              <w:rPr>
                <w:rFonts w:ascii="Courier New" w:hAnsi="Courier New" w:cs="Courier New"/>
                <w:sz w:val="20"/>
                <w:szCs w:val="20"/>
                <w:lang w:val="en-US"/>
              </w:rPr>
              <w:t>.)</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'Config_Pred_Maxpost.txt'   ! Exp. 5: Maxpost Q(t) time series</w:t>
            </w:r>
          </w:p>
          <w:p w:rsidR="00082094" w:rsidRPr="00E57892" w:rsidRDefault="00082094" w:rsidP="00082094">
            <w:pPr>
              <w:keepNext/>
              <w:keepLines/>
              <w:rPr>
                <w:rFonts w:ascii="Courier New" w:hAnsi="Courier New" w:cs="Courier New"/>
                <w:sz w:val="20"/>
                <w:szCs w:val="20"/>
                <w:lang w:val="en-US"/>
              </w:rPr>
            </w:pPr>
            <w:r w:rsidRPr="00E57892">
              <w:rPr>
                <w:rFonts w:ascii="Courier New" w:hAnsi="Courier New" w:cs="Courier New"/>
                <w:sz w:val="20"/>
                <w:szCs w:val="20"/>
                <w:lang w:val="en-US"/>
              </w:rPr>
              <w:t>'Config_Pred_hU.txt'        ! Exp. 6: Q(t) with stage U only</w:t>
            </w:r>
          </w:p>
          <w:p w:rsidR="009B7F77" w:rsidRPr="00E57892" w:rsidRDefault="00082094" w:rsidP="00082094">
            <w:pPr>
              <w:keepNext/>
              <w:keepLines/>
              <w:rPr>
                <w:rFonts w:ascii="Courier New" w:hAnsi="Courier New" w:cs="Courier New"/>
                <w:lang w:val="en-US"/>
              </w:rPr>
            </w:pPr>
            <w:r w:rsidRPr="00E57892">
              <w:rPr>
                <w:rFonts w:ascii="Courier New" w:hAnsi="Courier New" w:cs="Courier New"/>
                <w:sz w:val="20"/>
                <w:szCs w:val="20"/>
                <w:lang w:val="en-US"/>
              </w:rPr>
              <w:t>'Config_Pred_TotalU.txt'    ! Exp. 7: Q(t) with total U (</w:t>
            </w:r>
            <w:proofErr w:type="spellStart"/>
            <w:r w:rsidRPr="00E57892">
              <w:rPr>
                <w:rFonts w:ascii="Courier New" w:hAnsi="Courier New" w:cs="Courier New"/>
                <w:sz w:val="20"/>
                <w:szCs w:val="20"/>
                <w:lang w:val="en-US"/>
              </w:rPr>
              <w:t>stage+par+struct</w:t>
            </w:r>
            <w:proofErr w:type="spellEnd"/>
            <w:r w:rsidRPr="00E57892">
              <w:rPr>
                <w:rFonts w:ascii="Courier New" w:hAnsi="Courier New" w:cs="Courier New"/>
                <w:sz w:val="20"/>
                <w:szCs w:val="20"/>
                <w:lang w:val="en-US"/>
              </w:rPr>
              <w:t>)</w:t>
            </w:r>
          </w:p>
        </w:tc>
      </w:tr>
    </w:tbl>
    <w:p w:rsidR="009B7F77" w:rsidRPr="00E57892" w:rsidRDefault="007D498E" w:rsidP="007D498E">
      <w:pPr>
        <w:pStyle w:val="Titre2"/>
        <w:rPr>
          <w:lang w:val="en-US"/>
        </w:rPr>
      </w:pPr>
      <w:bookmarkStart w:id="34" w:name="_Toc2349943"/>
      <w:r>
        <w:rPr>
          <w:lang w:val="en-US"/>
        </w:rPr>
        <w:t>Prediction configuration files</w:t>
      </w:r>
      <w:bookmarkEnd w:id="34"/>
    </w:p>
    <w:p w:rsidR="009B7F77" w:rsidRPr="00E57892" w:rsidRDefault="00235672" w:rsidP="009B7F77">
      <w:pPr>
        <w:rPr>
          <w:lang w:val="en-US"/>
        </w:rPr>
      </w:pPr>
      <w:r w:rsidRPr="00E57892">
        <w:rPr>
          <w:lang w:val="en-US"/>
        </w:rPr>
        <w:t>For each prediction experiment, a configuration file containing the following information needs to be written</w:t>
      </w:r>
      <w:r w:rsidR="009B7F77" w:rsidRPr="00E57892">
        <w:rPr>
          <w:lang w:val="en-US"/>
        </w:rPr>
        <w:t>:</w:t>
      </w:r>
    </w:p>
    <w:p w:rsidR="009B7F77" w:rsidRPr="00E57892" w:rsidRDefault="00637742" w:rsidP="00374B88">
      <w:pPr>
        <w:pStyle w:val="Paragraphedeliste"/>
        <w:keepNext/>
        <w:keepLines/>
        <w:numPr>
          <w:ilvl w:val="0"/>
          <w:numId w:val="13"/>
        </w:numPr>
        <w:rPr>
          <w:lang w:val="en-US"/>
        </w:rPr>
      </w:pPr>
      <w:r w:rsidRPr="00E57892">
        <w:rPr>
          <w:b/>
          <w:lang w:val="en-US"/>
        </w:rPr>
        <w:t>Path to input values</w:t>
      </w:r>
      <w:r w:rsidR="009B7F77" w:rsidRPr="00E57892">
        <w:rPr>
          <w:lang w:val="en-US"/>
        </w:rPr>
        <w:t xml:space="preserve">: </w:t>
      </w:r>
      <w:r w:rsidRPr="00E57892">
        <w:rPr>
          <w:lang w:val="en-US"/>
        </w:rPr>
        <w:t>for a rating curve, this will be a grid of stage values. For a discharge time series, this will be a time series of stages</w:t>
      </w:r>
      <w:r w:rsidR="009B7F77" w:rsidRPr="00E57892">
        <w:rPr>
          <w:lang w:val="en-US"/>
        </w:rPr>
        <w:t xml:space="preserve">. </w:t>
      </w:r>
      <w:r w:rsidRPr="00E57892">
        <w:rPr>
          <w:lang w:val="en-US"/>
        </w:rPr>
        <w:t>Moreover, it is possible to provide several “spaghettis”</w:t>
      </w:r>
      <w:r w:rsidR="00C4049D" w:rsidRPr="00E57892">
        <w:rPr>
          <w:lang w:val="en-US"/>
        </w:rPr>
        <w:t xml:space="preserve">, representing the uncertainty in these input values. In this case, each column in the input values file represents </w:t>
      </w:r>
      <w:proofErr w:type="gramStart"/>
      <w:r w:rsidR="00C4049D" w:rsidRPr="00E57892">
        <w:rPr>
          <w:lang w:val="en-US"/>
        </w:rPr>
        <w:t>one spaghetti</w:t>
      </w:r>
      <w:proofErr w:type="gramEnd"/>
      <w:r w:rsidR="00C4049D" w:rsidRPr="00E57892">
        <w:rPr>
          <w:lang w:val="en-US"/>
        </w:rPr>
        <w:t xml:space="preserve">. </w:t>
      </w:r>
      <w:r w:rsidR="009B7F77" w:rsidRPr="00E57892">
        <w:rPr>
          <w:lang w:val="en-US"/>
        </w:rPr>
        <w:t>U</w:t>
      </w:r>
      <w:r w:rsidR="00C4049D" w:rsidRPr="00E57892">
        <w:rPr>
          <w:lang w:val="en-US"/>
        </w:rPr>
        <w:t xml:space="preserve">sing a single column leads to ignoring </w:t>
      </w:r>
      <w:r w:rsidR="009803EE">
        <w:rPr>
          <w:lang w:val="en-US"/>
        </w:rPr>
        <w:t>stage</w:t>
      </w:r>
      <w:r w:rsidR="00C4049D" w:rsidRPr="00E57892">
        <w:rPr>
          <w:lang w:val="en-US"/>
        </w:rPr>
        <w:t xml:space="preserve"> uncertainty</w:t>
      </w:r>
      <w:r w:rsidR="009B7F77" w:rsidRPr="00E57892">
        <w:rPr>
          <w:lang w:val="en-US"/>
        </w:rPr>
        <w:t>.</w:t>
      </w:r>
    </w:p>
    <w:p w:rsidR="009B7F77" w:rsidRPr="00E57892" w:rsidRDefault="009B7F77" w:rsidP="00374B88">
      <w:pPr>
        <w:pStyle w:val="Paragraphedeliste"/>
        <w:keepNext/>
        <w:keepLines/>
        <w:numPr>
          <w:ilvl w:val="0"/>
          <w:numId w:val="13"/>
        </w:numPr>
        <w:rPr>
          <w:lang w:val="en-US"/>
        </w:rPr>
      </w:pPr>
      <w:r w:rsidRPr="00E57892">
        <w:rPr>
          <w:b/>
          <w:lang w:val="en-US"/>
        </w:rPr>
        <w:t>N</w:t>
      </w:r>
      <w:r w:rsidR="00C4049D" w:rsidRPr="00E57892">
        <w:rPr>
          <w:b/>
          <w:lang w:val="en-US"/>
        </w:rPr>
        <w:t>umber of</w:t>
      </w:r>
      <w:r w:rsidRPr="00E57892">
        <w:rPr>
          <w:b/>
          <w:lang w:val="en-US"/>
        </w:rPr>
        <w:t xml:space="preserve"> observations </w:t>
      </w:r>
      <w:r w:rsidR="00C4049D" w:rsidRPr="00E57892">
        <w:rPr>
          <w:b/>
          <w:lang w:val="en-US"/>
        </w:rPr>
        <w:t xml:space="preserve">for each </w:t>
      </w:r>
      <w:r w:rsidRPr="00E57892">
        <w:rPr>
          <w:b/>
          <w:lang w:val="en-US"/>
        </w:rPr>
        <w:t>spaghetti</w:t>
      </w:r>
      <w:r w:rsidRPr="00E57892">
        <w:rPr>
          <w:lang w:val="en-US"/>
        </w:rPr>
        <w:t xml:space="preserve">: </w:t>
      </w:r>
      <w:r w:rsidR="00C4049D" w:rsidRPr="00E57892">
        <w:rPr>
          <w:lang w:val="en-US"/>
        </w:rPr>
        <w:t>number of lines in the input values file</w:t>
      </w:r>
      <w:r w:rsidRPr="00E57892">
        <w:rPr>
          <w:lang w:val="en-US"/>
        </w:rPr>
        <w:t>.</w:t>
      </w:r>
    </w:p>
    <w:p w:rsidR="009B7F77" w:rsidRPr="00E57892" w:rsidRDefault="009B7F77" w:rsidP="00374B88">
      <w:pPr>
        <w:pStyle w:val="Paragraphedeliste"/>
        <w:keepNext/>
        <w:keepLines/>
        <w:numPr>
          <w:ilvl w:val="0"/>
          <w:numId w:val="13"/>
        </w:numPr>
        <w:rPr>
          <w:lang w:val="en-US"/>
        </w:rPr>
      </w:pPr>
      <w:r w:rsidRPr="00E57892">
        <w:rPr>
          <w:b/>
          <w:lang w:val="en-US"/>
        </w:rPr>
        <w:t>N</w:t>
      </w:r>
      <w:r w:rsidR="00C4049D" w:rsidRPr="00E57892">
        <w:rPr>
          <w:b/>
          <w:lang w:val="en-US"/>
        </w:rPr>
        <w:t>umber</w:t>
      </w:r>
      <w:r w:rsidRPr="00E57892">
        <w:rPr>
          <w:b/>
          <w:lang w:val="en-US"/>
        </w:rPr>
        <w:t xml:space="preserve"> </w:t>
      </w:r>
      <w:r w:rsidR="00C4049D" w:rsidRPr="00E57892">
        <w:rPr>
          <w:b/>
          <w:lang w:val="en-US"/>
        </w:rPr>
        <w:t>of</w:t>
      </w:r>
      <w:r w:rsidRPr="00E57892">
        <w:rPr>
          <w:b/>
          <w:lang w:val="en-US"/>
        </w:rPr>
        <w:t xml:space="preserve"> spaghettis</w:t>
      </w:r>
      <w:r w:rsidRPr="00E57892">
        <w:rPr>
          <w:lang w:val="en-US"/>
        </w:rPr>
        <w:t>:</w:t>
      </w:r>
      <w:r w:rsidRPr="00E57892">
        <w:rPr>
          <w:b/>
          <w:lang w:val="en-US"/>
        </w:rPr>
        <w:t xml:space="preserve"> </w:t>
      </w:r>
      <w:r w:rsidR="00C4049D" w:rsidRPr="00E57892">
        <w:rPr>
          <w:lang w:val="en-US"/>
        </w:rPr>
        <w:t>number of columns in the input values file</w:t>
      </w:r>
      <w:r w:rsidRPr="00E57892">
        <w:rPr>
          <w:lang w:val="en-US"/>
        </w:rPr>
        <w:t>.</w:t>
      </w:r>
    </w:p>
    <w:p w:rsidR="009B7F77" w:rsidRPr="00E57892" w:rsidRDefault="009B7F77" w:rsidP="00374B88">
      <w:pPr>
        <w:pStyle w:val="Paragraphedeliste"/>
        <w:keepNext/>
        <w:keepLines/>
        <w:numPr>
          <w:ilvl w:val="0"/>
          <w:numId w:val="13"/>
        </w:numPr>
        <w:rPr>
          <w:lang w:val="en-US"/>
        </w:rPr>
      </w:pPr>
      <w:r w:rsidRPr="00E57892">
        <w:rPr>
          <w:b/>
          <w:lang w:val="en-US"/>
        </w:rPr>
        <w:t xml:space="preserve">Propagation </w:t>
      </w:r>
      <w:r w:rsidR="00C4049D" w:rsidRPr="00E57892">
        <w:rPr>
          <w:b/>
          <w:lang w:val="en-US"/>
        </w:rPr>
        <w:t>of</w:t>
      </w:r>
      <w:r w:rsidRPr="00E57892">
        <w:rPr>
          <w:b/>
          <w:lang w:val="en-US"/>
        </w:rPr>
        <w:t xml:space="preserve"> </w:t>
      </w:r>
      <w:r w:rsidR="00C4049D" w:rsidRPr="00E57892">
        <w:rPr>
          <w:b/>
          <w:lang w:val="en-US"/>
        </w:rPr>
        <w:t>parametric uncertainty</w:t>
      </w:r>
      <w:r w:rsidRPr="00E57892">
        <w:rPr>
          <w:b/>
          <w:lang w:val="en-US"/>
        </w:rPr>
        <w:t>?</w:t>
      </w:r>
    </w:p>
    <w:p w:rsidR="009B7F77" w:rsidRPr="00E57892" w:rsidRDefault="009B7F77" w:rsidP="00374B88">
      <w:pPr>
        <w:pStyle w:val="Paragraphedeliste"/>
        <w:keepNext/>
        <w:keepLines/>
        <w:numPr>
          <w:ilvl w:val="0"/>
          <w:numId w:val="13"/>
        </w:numPr>
        <w:rPr>
          <w:lang w:val="en-US"/>
        </w:rPr>
      </w:pPr>
      <w:r w:rsidRPr="00E57892">
        <w:rPr>
          <w:b/>
          <w:lang w:val="en-US"/>
        </w:rPr>
        <w:t xml:space="preserve">Propagation </w:t>
      </w:r>
      <w:r w:rsidR="00C4049D" w:rsidRPr="00E57892">
        <w:rPr>
          <w:b/>
          <w:lang w:val="en-US"/>
        </w:rPr>
        <w:t>of</w:t>
      </w:r>
      <w:r w:rsidRPr="00E57892">
        <w:rPr>
          <w:b/>
          <w:lang w:val="en-US"/>
        </w:rPr>
        <w:t xml:space="preserve"> structur</w:t>
      </w:r>
      <w:r w:rsidR="00C4049D" w:rsidRPr="00E57892">
        <w:rPr>
          <w:b/>
          <w:lang w:val="en-US"/>
        </w:rPr>
        <w:t>al uncertainty</w:t>
      </w:r>
      <w:r w:rsidRPr="00E57892">
        <w:rPr>
          <w:b/>
          <w:lang w:val="en-US"/>
        </w:rPr>
        <w:t>?</w:t>
      </w:r>
    </w:p>
    <w:p w:rsidR="009B7F77" w:rsidRPr="00E57892" w:rsidRDefault="009B7F77" w:rsidP="00374B88">
      <w:pPr>
        <w:pStyle w:val="Paragraphedeliste"/>
        <w:keepNext/>
        <w:keepLines/>
        <w:numPr>
          <w:ilvl w:val="0"/>
          <w:numId w:val="13"/>
        </w:numPr>
        <w:rPr>
          <w:lang w:val="en-US"/>
        </w:rPr>
      </w:pPr>
      <w:r w:rsidRPr="00E57892">
        <w:rPr>
          <w:b/>
          <w:lang w:val="en-US"/>
        </w:rPr>
        <w:t>N</w:t>
      </w:r>
      <w:r w:rsidR="00C4049D" w:rsidRPr="00E57892">
        <w:rPr>
          <w:b/>
          <w:lang w:val="en-US"/>
        </w:rPr>
        <w:t xml:space="preserve">umber of </w:t>
      </w:r>
      <w:r w:rsidRPr="00E57892">
        <w:rPr>
          <w:b/>
          <w:lang w:val="en-US"/>
        </w:rPr>
        <w:t xml:space="preserve">simulations </w:t>
      </w:r>
      <w:r w:rsidR="00C4049D" w:rsidRPr="00E57892">
        <w:rPr>
          <w:b/>
          <w:lang w:val="en-US"/>
        </w:rPr>
        <w:t>for a prior prediction</w:t>
      </w:r>
      <w:r w:rsidRPr="00E57892">
        <w:rPr>
          <w:b/>
          <w:lang w:val="en-US"/>
        </w:rPr>
        <w:t xml:space="preserve">. </w:t>
      </w:r>
      <w:r w:rsidR="00C4049D" w:rsidRPr="00E57892">
        <w:rPr>
          <w:lang w:val="en-US"/>
        </w:rPr>
        <w:t xml:space="preserve">A positive number is interpreted as a request to sample the RC parameters in their </w:t>
      </w:r>
      <w:r w:rsidR="00C4049D" w:rsidRPr="00E57892">
        <w:rPr>
          <w:u w:val="single"/>
          <w:lang w:val="en-US"/>
        </w:rPr>
        <w:t>prior</w:t>
      </w:r>
      <w:r w:rsidR="00C4049D" w:rsidRPr="00E57892">
        <w:rPr>
          <w:lang w:val="en-US"/>
        </w:rPr>
        <w:t xml:space="preserve"> distribution, and the provided number gives the number of simulations</w:t>
      </w:r>
      <w:r w:rsidRPr="00E57892">
        <w:rPr>
          <w:lang w:val="en-US"/>
        </w:rPr>
        <w:t>.</w:t>
      </w:r>
      <w:r w:rsidR="00C4049D" w:rsidRPr="00E57892">
        <w:rPr>
          <w:lang w:val="en-US"/>
        </w:rPr>
        <w:t xml:space="preserve"> If a negative number is provided, the RC parameters are sampled in their </w:t>
      </w:r>
      <w:r w:rsidR="00C4049D" w:rsidRPr="00E57892">
        <w:rPr>
          <w:u w:val="single"/>
          <w:lang w:val="en-US"/>
        </w:rPr>
        <w:t>posterior</w:t>
      </w:r>
      <w:r w:rsidR="00C4049D" w:rsidRPr="00E57892">
        <w:rPr>
          <w:lang w:val="en-US"/>
        </w:rPr>
        <w:t xml:space="preserve"> distribution, i.e. MCMC simulations are used.</w:t>
      </w:r>
    </w:p>
    <w:p w:rsidR="009B7F77" w:rsidRPr="00E57892" w:rsidRDefault="00C4049D" w:rsidP="00374B88">
      <w:pPr>
        <w:pStyle w:val="Paragraphedeliste"/>
        <w:keepNext/>
        <w:keepLines/>
        <w:numPr>
          <w:ilvl w:val="0"/>
          <w:numId w:val="13"/>
        </w:numPr>
        <w:rPr>
          <w:lang w:val="en-US"/>
        </w:rPr>
      </w:pPr>
      <w:r w:rsidRPr="00E57892">
        <w:rPr>
          <w:b/>
          <w:lang w:val="en-US"/>
        </w:rPr>
        <w:t>Re</w:t>
      </w:r>
      <w:r w:rsidR="009B7F77" w:rsidRPr="00E57892">
        <w:rPr>
          <w:b/>
          <w:lang w:val="en-US"/>
        </w:rPr>
        <w:t>sult</w:t>
      </w:r>
      <w:r w:rsidRPr="00E57892">
        <w:rPr>
          <w:b/>
          <w:lang w:val="en-US"/>
        </w:rPr>
        <w:t xml:space="preserve"> file</w:t>
      </w:r>
      <w:r w:rsidR="009B7F77" w:rsidRPr="00E57892">
        <w:rPr>
          <w:b/>
          <w:lang w:val="en-US"/>
        </w:rPr>
        <w:t xml:space="preserve"> </w:t>
      </w:r>
      <w:r w:rsidRPr="00E57892">
        <w:rPr>
          <w:b/>
          <w:lang w:val="en-US"/>
        </w:rPr>
        <w:t xml:space="preserve">for output </w:t>
      </w:r>
      <w:r w:rsidR="009B7F77" w:rsidRPr="00E57892">
        <w:rPr>
          <w:b/>
          <w:lang w:val="en-US"/>
        </w:rPr>
        <w:t>spaghettis.</w:t>
      </w:r>
      <w:r w:rsidR="00A66506" w:rsidRPr="00E57892">
        <w:rPr>
          <w:lang w:val="en-US"/>
        </w:rPr>
        <w:t xml:space="preserve"> Each column contains </w:t>
      </w:r>
      <w:proofErr w:type="gramStart"/>
      <w:r w:rsidR="00A66506" w:rsidRPr="00E57892">
        <w:rPr>
          <w:lang w:val="en-US"/>
        </w:rPr>
        <w:t>one spaghetti</w:t>
      </w:r>
      <w:proofErr w:type="gramEnd"/>
      <w:r w:rsidR="00A66506" w:rsidRPr="00E57892">
        <w:rPr>
          <w:lang w:val="en-US"/>
        </w:rPr>
        <w:t xml:space="preserve"> for discharge.</w:t>
      </w:r>
    </w:p>
    <w:p w:rsidR="009B7F77" w:rsidRPr="00E57892" w:rsidRDefault="009B7F77" w:rsidP="00374B88">
      <w:pPr>
        <w:pStyle w:val="Paragraphedeliste"/>
        <w:keepNext/>
        <w:keepLines/>
        <w:numPr>
          <w:ilvl w:val="0"/>
          <w:numId w:val="13"/>
        </w:numPr>
        <w:rPr>
          <w:lang w:val="en-US"/>
        </w:rPr>
      </w:pPr>
      <w:r w:rsidRPr="00E57892">
        <w:rPr>
          <w:b/>
          <w:lang w:val="en-US"/>
        </w:rPr>
        <w:t xml:space="preserve">Transpose spaghettis? </w:t>
      </w:r>
      <w:r w:rsidR="00A66506" w:rsidRPr="00E57892">
        <w:rPr>
          <w:lang w:val="en-US"/>
        </w:rPr>
        <w:t>By</w:t>
      </w:r>
      <w:r w:rsidRPr="00E57892">
        <w:rPr>
          <w:lang w:val="en-US"/>
        </w:rPr>
        <w:t xml:space="preserve"> d</w:t>
      </w:r>
      <w:r w:rsidR="00A66506" w:rsidRPr="00E57892">
        <w:rPr>
          <w:lang w:val="en-US"/>
        </w:rPr>
        <w:t>e</w:t>
      </w:r>
      <w:r w:rsidRPr="00E57892">
        <w:rPr>
          <w:lang w:val="en-US"/>
        </w:rPr>
        <w:t>fau</w:t>
      </w:r>
      <w:r w:rsidR="00A66506" w:rsidRPr="00E57892">
        <w:rPr>
          <w:lang w:val="en-US"/>
        </w:rPr>
        <w:t>l</w:t>
      </w:r>
      <w:r w:rsidRPr="00E57892">
        <w:rPr>
          <w:lang w:val="en-US"/>
        </w:rPr>
        <w:t>t</w:t>
      </w:r>
      <w:r w:rsidR="00A66506" w:rsidRPr="00E57892">
        <w:rPr>
          <w:lang w:val="en-US"/>
        </w:rPr>
        <w:t xml:space="preserve">, </w:t>
      </w:r>
      <w:r w:rsidRPr="00E57892">
        <w:rPr>
          <w:lang w:val="en-US"/>
        </w:rPr>
        <w:t xml:space="preserve">spaghettis </w:t>
      </w:r>
      <w:r w:rsidR="00A66506" w:rsidRPr="00E57892">
        <w:rPr>
          <w:lang w:val="en-US"/>
        </w:rPr>
        <w:t xml:space="preserve">are written horizontally (row-wise) in the result file </w:t>
      </w:r>
      <w:r w:rsidRPr="00E57892">
        <w:rPr>
          <w:lang w:val="en-US"/>
        </w:rPr>
        <w:t>(</w:t>
      </w:r>
      <w:r w:rsidR="00A66506" w:rsidRPr="00E57892">
        <w:rPr>
          <w:lang w:val="en-US"/>
        </w:rPr>
        <w:t xml:space="preserve">for some </w:t>
      </w:r>
      <w:r w:rsidRPr="00E57892">
        <w:rPr>
          <w:lang w:val="en-US"/>
        </w:rPr>
        <w:t>algorithm</w:t>
      </w:r>
      <w:r w:rsidR="00A66506" w:rsidRPr="00E57892">
        <w:rPr>
          <w:lang w:val="en-US"/>
        </w:rPr>
        <w:t>ic reason</w:t>
      </w:r>
      <w:r w:rsidRPr="00E57892">
        <w:rPr>
          <w:lang w:val="en-US"/>
        </w:rPr>
        <w:t xml:space="preserve">). </w:t>
      </w:r>
      <w:r w:rsidR="00A66506" w:rsidRPr="00E57892">
        <w:rPr>
          <w:lang w:val="en-US"/>
        </w:rPr>
        <w:t>Transposing them will bring them back vertical.</w:t>
      </w:r>
    </w:p>
    <w:p w:rsidR="009B7F77" w:rsidRPr="00E57892" w:rsidRDefault="00A66506" w:rsidP="00374B88">
      <w:pPr>
        <w:pStyle w:val="Paragraphedeliste"/>
        <w:keepNext/>
        <w:keepLines/>
        <w:numPr>
          <w:ilvl w:val="0"/>
          <w:numId w:val="13"/>
        </w:numPr>
        <w:rPr>
          <w:lang w:val="en-US"/>
        </w:rPr>
      </w:pPr>
      <w:r w:rsidRPr="00E57892">
        <w:rPr>
          <w:b/>
          <w:lang w:val="en-US"/>
        </w:rPr>
        <w:t>Compute</w:t>
      </w:r>
      <w:r w:rsidR="009B7F77" w:rsidRPr="00E57892">
        <w:rPr>
          <w:b/>
          <w:lang w:val="en-US"/>
        </w:rPr>
        <w:t xml:space="preserve"> </w:t>
      </w:r>
      <w:r w:rsidRPr="00E57892">
        <w:rPr>
          <w:b/>
          <w:lang w:val="en-US"/>
        </w:rPr>
        <w:t>uncertainty envelops</w:t>
      </w:r>
      <w:r w:rsidR="009B7F77" w:rsidRPr="00E57892">
        <w:rPr>
          <w:b/>
          <w:lang w:val="en-US"/>
        </w:rPr>
        <w:t>?</w:t>
      </w:r>
    </w:p>
    <w:p w:rsidR="009B7F77" w:rsidRPr="00E57892" w:rsidRDefault="00A66506" w:rsidP="00374B88">
      <w:pPr>
        <w:pStyle w:val="Paragraphedeliste"/>
        <w:keepNext/>
        <w:keepLines/>
        <w:numPr>
          <w:ilvl w:val="0"/>
          <w:numId w:val="13"/>
        </w:numPr>
        <w:rPr>
          <w:lang w:val="en-US"/>
        </w:rPr>
      </w:pPr>
      <w:r w:rsidRPr="00E57892">
        <w:rPr>
          <w:b/>
          <w:lang w:val="en-US"/>
        </w:rPr>
        <w:t xml:space="preserve">Result file for </w:t>
      </w:r>
      <w:r w:rsidR="00A818D7" w:rsidRPr="00E57892">
        <w:rPr>
          <w:b/>
          <w:lang w:val="en-US"/>
        </w:rPr>
        <w:t xml:space="preserve">uncertainty </w:t>
      </w:r>
      <w:r w:rsidR="009B7F77" w:rsidRPr="00E57892">
        <w:rPr>
          <w:b/>
          <w:lang w:val="en-US"/>
        </w:rPr>
        <w:t>envelops</w:t>
      </w:r>
      <w:r w:rsidRPr="00E57892">
        <w:rPr>
          <w:lang w:val="en-US"/>
        </w:rPr>
        <w:t xml:space="preserve">. </w:t>
      </w:r>
    </w:p>
    <w:p w:rsidR="009B7F77" w:rsidRPr="00E57892" w:rsidRDefault="00A818D7" w:rsidP="00374B88">
      <w:pPr>
        <w:pStyle w:val="Paragraphedeliste"/>
        <w:keepNext/>
        <w:keepLines/>
        <w:numPr>
          <w:ilvl w:val="0"/>
          <w:numId w:val="13"/>
        </w:numPr>
        <w:spacing w:after="200" w:line="276" w:lineRule="auto"/>
        <w:jc w:val="left"/>
        <w:rPr>
          <w:lang w:val="en-US"/>
        </w:rPr>
      </w:pPr>
      <w:r w:rsidRPr="00E57892">
        <w:rPr>
          <w:b/>
          <w:lang w:val="en-US"/>
        </w:rPr>
        <w:t>Print a progress bar in console during computation</w:t>
      </w:r>
      <w:r w:rsidR="009B7F77" w:rsidRPr="00E57892">
        <w:rPr>
          <w:b/>
          <w:lang w:val="en-US"/>
        </w:rPr>
        <w:t>?</w:t>
      </w:r>
    </w:p>
    <w:p w:rsidR="009B7F77" w:rsidRPr="00E57892" w:rsidRDefault="00A818D7" w:rsidP="00374B88">
      <w:pPr>
        <w:pStyle w:val="Paragraphedeliste"/>
        <w:keepNext/>
        <w:keepLines/>
        <w:numPr>
          <w:ilvl w:val="0"/>
          <w:numId w:val="13"/>
        </w:numPr>
        <w:rPr>
          <w:color w:val="E36C0A" w:themeColor="accent6" w:themeShade="BF"/>
          <w:lang w:val="en-US"/>
        </w:rPr>
      </w:pPr>
      <w:r w:rsidRPr="00E57892">
        <w:rPr>
          <w:b/>
          <w:color w:val="E36C0A" w:themeColor="accent6" w:themeShade="BF"/>
          <w:lang w:val="en-US"/>
        </w:rPr>
        <w:t>Predict state variables</w:t>
      </w:r>
      <w:r w:rsidR="009B7F77" w:rsidRPr="00E57892">
        <w:rPr>
          <w:color w:val="E36C0A" w:themeColor="accent6" w:themeShade="BF"/>
          <w:lang w:val="en-US"/>
        </w:rPr>
        <w:t xml:space="preserve">? </w:t>
      </w:r>
    </w:p>
    <w:p w:rsidR="009B7F77" w:rsidRPr="00E57892" w:rsidRDefault="00A818D7" w:rsidP="00374B88">
      <w:pPr>
        <w:pStyle w:val="Paragraphedeliste"/>
        <w:keepNext/>
        <w:keepLines/>
        <w:numPr>
          <w:ilvl w:val="0"/>
          <w:numId w:val="13"/>
        </w:numPr>
        <w:rPr>
          <w:color w:val="E36C0A" w:themeColor="accent6" w:themeShade="BF"/>
          <w:lang w:val="en-US"/>
        </w:rPr>
      </w:pPr>
      <w:r w:rsidRPr="00E57892">
        <w:rPr>
          <w:b/>
          <w:color w:val="E36C0A" w:themeColor="accent6" w:themeShade="BF"/>
          <w:lang w:val="en-US"/>
        </w:rPr>
        <w:t xml:space="preserve">Result file for state variable </w:t>
      </w:r>
      <w:r w:rsidR="009B7F77" w:rsidRPr="00E57892">
        <w:rPr>
          <w:b/>
          <w:color w:val="E36C0A" w:themeColor="accent6" w:themeShade="BF"/>
          <w:lang w:val="en-US"/>
        </w:rPr>
        <w:t>spaghettis.</w:t>
      </w:r>
    </w:p>
    <w:p w:rsidR="00A818D7" w:rsidRPr="00E57892" w:rsidRDefault="00A818D7" w:rsidP="00374B88">
      <w:pPr>
        <w:pStyle w:val="Paragraphedeliste"/>
        <w:keepNext/>
        <w:keepLines/>
        <w:numPr>
          <w:ilvl w:val="0"/>
          <w:numId w:val="13"/>
        </w:numPr>
        <w:rPr>
          <w:color w:val="E36C0A" w:themeColor="accent6" w:themeShade="BF"/>
          <w:lang w:val="en-US"/>
        </w:rPr>
      </w:pPr>
      <w:r w:rsidRPr="00E57892">
        <w:rPr>
          <w:b/>
          <w:color w:val="E36C0A" w:themeColor="accent6" w:themeShade="BF"/>
          <w:lang w:val="en-US"/>
        </w:rPr>
        <w:t xml:space="preserve">Transpose state variables spaghettis? </w:t>
      </w:r>
    </w:p>
    <w:p w:rsidR="00A818D7" w:rsidRPr="00E57892" w:rsidRDefault="00A818D7" w:rsidP="00374B88">
      <w:pPr>
        <w:pStyle w:val="Paragraphedeliste"/>
        <w:keepNext/>
        <w:keepLines/>
        <w:numPr>
          <w:ilvl w:val="0"/>
          <w:numId w:val="13"/>
        </w:numPr>
        <w:rPr>
          <w:color w:val="E36C0A" w:themeColor="accent6" w:themeShade="BF"/>
          <w:lang w:val="en-US"/>
        </w:rPr>
      </w:pPr>
      <w:r w:rsidRPr="00E57892">
        <w:rPr>
          <w:b/>
          <w:color w:val="E36C0A" w:themeColor="accent6" w:themeShade="BF"/>
          <w:lang w:val="en-US"/>
        </w:rPr>
        <w:t>Compute uncertainty envelops for state variables?</w:t>
      </w:r>
    </w:p>
    <w:p w:rsidR="00A818D7" w:rsidRPr="00E57892" w:rsidRDefault="00A818D7" w:rsidP="00374B88">
      <w:pPr>
        <w:pStyle w:val="Paragraphedeliste"/>
        <w:keepNext/>
        <w:keepLines/>
        <w:numPr>
          <w:ilvl w:val="0"/>
          <w:numId w:val="13"/>
        </w:numPr>
        <w:rPr>
          <w:color w:val="E36C0A" w:themeColor="accent6" w:themeShade="BF"/>
          <w:lang w:val="en-US"/>
        </w:rPr>
      </w:pPr>
      <w:r w:rsidRPr="00E57892">
        <w:rPr>
          <w:b/>
          <w:color w:val="E36C0A" w:themeColor="accent6" w:themeShade="BF"/>
          <w:lang w:val="en-US"/>
        </w:rPr>
        <w:t>Result file for uncertainty envelops</w:t>
      </w:r>
      <w:r w:rsidR="00DE1262">
        <w:rPr>
          <w:b/>
          <w:color w:val="E36C0A" w:themeColor="accent6" w:themeShade="BF"/>
          <w:lang w:val="en-US"/>
        </w:rPr>
        <w:t xml:space="preserve"> for state variables</w:t>
      </w:r>
      <w:r w:rsidRPr="00E57892">
        <w:rPr>
          <w:color w:val="E36C0A" w:themeColor="accent6" w:themeShade="BF"/>
          <w:lang w:val="en-US"/>
        </w:rPr>
        <w:t xml:space="preserve">. </w:t>
      </w:r>
    </w:p>
    <w:p w:rsidR="00714544" w:rsidRPr="00E57892" w:rsidRDefault="00714544" w:rsidP="00005759">
      <w:pPr>
        <w:rPr>
          <w:lang w:val="en-US"/>
        </w:rPr>
      </w:pPr>
    </w:p>
    <w:p w:rsidR="00A818D7" w:rsidRPr="00E57892" w:rsidRDefault="00A818D7" w:rsidP="00005759">
      <w:pPr>
        <w:rPr>
          <w:lang w:val="en-US"/>
        </w:rPr>
      </w:pPr>
      <w:r w:rsidRPr="00E57892">
        <w:rPr>
          <w:lang w:val="en-US"/>
        </w:rPr>
        <w:t>The lines highlighted in orange above are only useful for models having state variables, which is not the case for BaRatin: you can leave these lines blank.</w:t>
      </w:r>
    </w:p>
    <w:p w:rsidR="00C8516C" w:rsidRPr="00E57892" w:rsidRDefault="00E57892" w:rsidP="00C8516C">
      <w:pPr>
        <w:jc w:val="left"/>
        <w:rPr>
          <w:lang w:val="en-US"/>
        </w:rPr>
      </w:pPr>
      <w:r w:rsidRPr="00E57892">
        <w:rPr>
          <w:lang w:val="en-US"/>
        </w:rPr>
        <w:lastRenderedPageBreak/>
        <w:t>The example below shows</w:t>
      </w:r>
      <w:r>
        <w:rPr>
          <w:lang w:val="en-US"/>
        </w:rPr>
        <w:t xml:space="preserve"> the configuration file for the seventh prediction experiment (compute discharge time series with total uncertainty). Configuration files for the other six experiments are provided in the attached </w:t>
      </w:r>
      <w:r w:rsidR="00A277DE">
        <w:rPr>
          <w:lang w:val="en-US"/>
        </w:rPr>
        <w:t>example folder</w:t>
      </w:r>
      <w:r>
        <w:rPr>
          <w:lang w:val="en-US"/>
        </w:rPr>
        <w:t>.</w:t>
      </w:r>
    </w:p>
    <w:tbl>
      <w:tblPr>
        <w:tblStyle w:val="Grilledutableau"/>
        <w:tblW w:w="0" w:type="auto"/>
        <w:tblLook w:val="04A0" w:firstRow="1" w:lastRow="0" w:firstColumn="1" w:lastColumn="0" w:noHBand="0" w:noVBand="1"/>
      </w:tblPr>
      <w:tblGrid>
        <w:gridCol w:w="9288"/>
      </w:tblGrid>
      <w:tr w:rsidR="00C8516C" w:rsidRPr="00E57892" w:rsidTr="00CD2327">
        <w:tc>
          <w:tcPr>
            <w:tcW w:w="9288" w:type="dxa"/>
          </w:tcPr>
          <w:p w:rsidR="00C8516C" w:rsidRPr="00E57892" w:rsidRDefault="00C8516C" w:rsidP="00CD2327">
            <w:pPr>
              <w:keepNext/>
              <w:keepLines/>
              <w:rPr>
                <w:rStyle w:val="Emphaseintense"/>
                <w:sz w:val="20"/>
                <w:szCs w:val="20"/>
                <w:lang w:val="en-US"/>
              </w:rPr>
            </w:pPr>
            <w:r w:rsidRPr="00E57892">
              <w:rPr>
                <w:rStyle w:val="Emphaseintense"/>
                <w:sz w:val="20"/>
                <w:szCs w:val="20"/>
                <w:lang w:val="en-US"/>
              </w:rPr>
              <w:t>Config_Pred_TotalU.txt</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w:t>
            </w:r>
            <w:proofErr w:type="spellStart"/>
            <w:r w:rsidRPr="00E57892">
              <w:rPr>
                <w:rFonts w:ascii="Courier New" w:hAnsi="Courier New" w:cs="Courier New"/>
                <w:sz w:val="20"/>
                <w:szCs w:val="20"/>
                <w:lang w:val="en-US"/>
              </w:rPr>
              <w:t>BaM_BaRatin</w:t>
            </w:r>
            <w:proofErr w:type="spellEnd"/>
            <w:r w:rsidRPr="00E57892">
              <w:rPr>
                <w:rFonts w:ascii="Courier New" w:hAnsi="Courier New" w:cs="Courier New"/>
                <w:sz w:val="20"/>
                <w:szCs w:val="20"/>
                <w:lang w:val="en-US"/>
              </w:rPr>
              <w:t>\data\Ht_</w:t>
            </w:r>
            <w:proofErr w:type="gramStart"/>
            <w:r w:rsidRPr="00E57892">
              <w:rPr>
                <w:rFonts w:ascii="Courier New" w:hAnsi="Courier New" w:cs="Courier New"/>
                <w:sz w:val="20"/>
                <w:szCs w:val="20"/>
                <w:lang w:val="en-US"/>
              </w:rPr>
              <w:t>noisy.txt'</w:t>
            </w:r>
            <w:r w:rsidR="00C9664C" w:rsidRPr="00E57892">
              <w:rPr>
                <w:rFonts w:ascii="Courier New" w:hAnsi="Courier New" w:cs="Courier New"/>
                <w:sz w:val="20"/>
                <w:szCs w:val="20"/>
                <w:lang w:val="en-US"/>
              </w:rPr>
              <w:t xml:space="preserve"> </w:t>
            </w:r>
            <w:r w:rsidRPr="00E57892">
              <w:rPr>
                <w:rFonts w:ascii="Courier New" w:hAnsi="Courier New" w:cs="Courier New"/>
                <w:sz w:val="20"/>
                <w:szCs w:val="20"/>
                <w:lang w:val="en-US"/>
              </w:rPr>
              <w:t>!</w:t>
            </w:r>
            <w:proofErr w:type="gramEnd"/>
            <w:r w:rsidRPr="00E57892">
              <w:rPr>
                <w:rFonts w:ascii="Courier New" w:hAnsi="Courier New" w:cs="Courier New"/>
                <w:sz w:val="20"/>
                <w:szCs w:val="20"/>
                <w:lang w:val="en-US"/>
              </w:rPr>
              <w:t xml:space="preserve"> Input file (</w:t>
            </w:r>
            <w:proofErr w:type="spellStart"/>
            <w:r w:rsidR="00C9664C" w:rsidRPr="00E57892">
              <w:rPr>
                <w:rFonts w:ascii="Courier New" w:hAnsi="Courier New" w:cs="Courier New"/>
                <w:sz w:val="20"/>
                <w:szCs w:val="20"/>
                <w:lang w:val="en-US"/>
              </w:rPr>
              <w:t>spag</w:t>
            </w:r>
            <w:proofErr w:type="spellEnd"/>
            <w:r w:rsidR="00C9664C" w:rsidRPr="00E57892">
              <w:rPr>
                <w:rFonts w:ascii="Courier New" w:hAnsi="Courier New" w:cs="Courier New"/>
                <w:sz w:val="20"/>
                <w:szCs w:val="20"/>
                <w:lang w:val="en-US"/>
              </w:rPr>
              <w:t xml:space="preserve">. of </w:t>
            </w:r>
            <w:r w:rsidRPr="00E57892">
              <w:rPr>
                <w:rFonts w:ascii="Courier New" w:hAnsi="Courier New" w:cs="Courier New"/>
                <w:sz w:val="20"/>
                <w:szCs w:val="20"/>
                <w:lang w:val="en-US"/>
              </w:rPr>
              <w:t>stage time series)</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250                             ! Nobs</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 xml:space="preserve">100                             ! </w:t>
            </w:r>
            <w:proofErr w:type="spellStart"/>
            <w:r w:rsidRPr="00E57892">
              <w:rPr>
                <w:rFonts w:ascii="Courier New" w:hAnsi="Courier New" w:cs="Courier New"/>
                <w:sz w:val="20"/>
                <w:szCs w:val="20"/>
                <w:lang w:val="en-US"/>
              </w:rPr>
              <w:t>Nspag</w:t>
            </w:r>
            <w:proofErr w:type="spellEnd"/>
            <w:r w:rsidRPr="00E57892">
              <w:rPr>
                <w:rFonts w:ascii="Courier New" w:hAnsi="Courier New" w:cs="Courier New"/>
                <w:sz w:val="20"/>
                <w:szCs w:val="20"/>
                <w:lang w:val="en-US"/>
              </w:rPr>
              <w:t>, number of spaghettis</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.true.                          ! Propagate parametric uncertainty?</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 xml:space="preserve">.true.                          ! Propagate structural uncertainty? </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 xml:space="preserve">-1                              ! </w:t>
            </w:r>
            <w:proofErr w:type="spellStart"/>
            <w:proofErr w:type="gramStart"/>
            <w:r w:rsidRPr="00E57892">
              <w:rPr>
                <w:rFonts w:ascii="Courier New" w:hAnsi="Courier New" w:cs="Courier New"/>
                <w:sz w:val="20"/>
                <w:szCs w:val="20"/>
                <w:lang w:val="en-US"/>
              </w:rPr>
              <w:t>Nsim</w:t>
            </w:r>
            <w:proofErr w:type="spellEnd"/>
            <w:r w:rsidRPr="00E57892">
              <w:rPr>
                <w:rFonts w:ascii="Courier New" w:hAnsi="Courier New" w:cs="Courier New"/>
                <w:sz w:val="20"/>
                <w:szCs w:val="20"/>
                <w:lang w:val="en-US"/>
              </w:rPr>
              <w:t>[</w:t>
            </w:r>
            <w:proofErr w:type="gramEnd"/>
            <w:r w:rsidRPr="00E57892">
              <w:rPr>
                <w:rFonts w:ascii="Courier New" w:hAnsi="Courier New" w:cs="Courier New"/>
                <w:sz w:val="20"/>
                <w:szCs w:val="20"/>
                <w:lang w:val="en-US"/>
              </w:rPr>
              <w:t>prior]. If &lt;=0: posterior sampling</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w:t>
            </w:r>
            <w:proofErr w:type="spellStart"/>
            <w:r w:rsidRPr="00E57892">
              <w:rPr>
                <w:rFonts w:ascii="Courier New" w:hAnsi="Courier New" w:cs="Courier New"/>
                <w:sz w:val="20"/>
                <w:szCs w:val="20"/>
                <w:lang w:val="en-US"/>
              </w:rPr>
              <w:t>Qt_TotalU.spag</w:t>
            </w:r>
            <w:proofErr w:type="spellEnd"/>
            <w:r w:rsidRPr="00E57892">
              <w:rPr>
                <w:rFonts w:ascii="Courier New" w:hAnsi="Courier New" w:cs="Courier New"/>
                <w:sz w:val="20"/>
                <w:szCs w:val="20"/>
                <w:lang w:val="en-US"/>
              </w:rPr>
              <w:t>'                ! File containing Q spaghettis</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 xml:space="preserve">.true.                          ! Transpose </w:t>
            </w:r>
            <w:proofErr w:type="spellStart"/>
            <w:r w:rsidRPr="00E57892">
              <w:rPr>
                <w:rFonts w:ascii="Courier New" w:hAnsi="Courier New" w:cs="Courier New"/>
                <w:sz w:val="20"/>
                <w:szCs w:val="20"/>
                <w:lang w:val="en-US"/>
              </w:rPr>
              <w:t>spag</w:t>
            </w:r>
            <w:proofErr w:type="spellEnd"/>
            <w:r w:rsidRPr="00E57892">
              <w:rPr>
                <w:rFonts w:ascii="Courier New" w:hAnsi="Courier New" w:cs="Courier New"/>
                <w:sz w:val="20"/>
                <w:szCs w:val="20"/>
                <w:lang w:val="en-US"/>
              </w:rPr>
              <w:t xml:space="preserve"> file? </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.true.                          ! Create uncertainty envelops?</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w:t>
            </w:r>
            <w:proofErr w:type="spellStart"/>
            <w:r w:rsidRPr="00E57892">
              <w:rPr>
                <w:rFonts w:ascii="Courier New" w:hAnsi="Courier New" w:cs="Courier New"/>
                <w:sz w:val="20"/>
                <w:szCs w:val="20"/>
                <w:lang w:val="en-US"/>
              </w:rPr>
              <w:t>Qt_TotalU.env</w:t>
            </w:r>
            <w:proofErr w:type="spellEnd"/>
            <w:r w:rsidRPr="00E57892">
              <w:rPr>
                <w:rFonts w:ascii="Courier New" w:hAnsi="Courier New" w:cs="Courier New"/>
                <w:sz w:val="20"/>
                <w:szCs w:val="20"/>
                <w:lang w:val="en-US"/>
              </w:rPr>
              <w:t xml:space="preserve">'                 ! Name of envelop file </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.true.                          ! Print progress in console?</w:t>
            </w:r>
          </w:p>
          <w:p w:rsidR="00C8516C" w:rsidRPr="00E57892" w:rsidRDefault="00C8516C" w:rsidP="00C8516C">
            <w:pPr>
              <w:keepNext/>
              <w:keepLines/>
              <w:rPr>
                <w:rFonts w:ascii="Courier New" w:hAnsi="Courier New" w:cs="Courier New"/>
                <w:sz w:val="20"/>
                <w:szCs w:val="20"/>
                <w:lang w:val="en-US"/>
              </w:rPr>
            </w:pPr>
            <w:r w:rsidRPr="00E57892">
              <w:rPr>
                <w:rFonts w:ascii="Courier New" w:hAnsi="Courier New" w:cs="Courier New"/>
                <w:sz w:val="20"/>
                <w:szCs w:val="20"/>
                <w:lang w:val="en-US"/>
              </w:rPr>
              <w:t>.false.                         ! Do state prediction?</w:t>
            </w:r>
          </w:p>
        </w:tc>
      </w:tr>
    </w:tbl>
    <w:p w:rsidR="0086412A" w:rsidRPr="00E57892" w:rsidRDefault="00E01F2C" w:rsidP="0086412A">
      <w:pPr>
        <w:pStyle w:val="Titre1"/>
        <w:rPr>
          <w:lang w:val="en-US"/>
        </w:rPr>
      </w:pPr>
      <w:bookmarkStart w:id="35" w:name="_Toc2349944"/>
      <w:r>
        <w:rPr>
          <w:lang w:val="en-US"/>
        </w:rPr>
        <w:t>Advanced</w:t>
      </w:r>
      <w:r w:rsidR="0086412A" w:rsidRPr="00E57892">
        <w:rPr>
          <w:lang w:val="en-US"/>
        </w:rPr>
        <w:t xml:space="preserve"> </w:t>
      </w:r>
      <w:r w:rsidR="009F5429">
        <w:rPr>
          <w:lang w:val="en-US"/>
        </w:rPr>
        <w:t>features</w:t>
      </w:r>
      <w:bookmarkEnd w:id="35"/>
      <w:r w:rsidR="0086412A" w:rsidRPr="00E57892">
        <w:rPr>
          <w:lang w:val="en-US"/>
        </w:rPr>
        <w:t xml:space="preserve"> </w:t>
      </w:r>
    </w:p>
    <w:p w:rsidR="00116F0B" w:rsidRPr="00E57892" w:rsidRDefault="00116F0B" w:rsidP="00116F0B">
      <w:pPr>
        <w:pStyle w:val="Titre2"/>
        <w:rPr>
          <w:lang w:val="en-US"/>
        </w:rPr>
      </w:pPr>
      <w:bookmarkStart w:id="36" w:name="_Ref2330908"/>
      <w:bookmarkStart w:id="37" w:name="_Toc2349945"/>
      <w:bookmarkStart w:id="38" w:name="_GoBack"/>
      <w:bookmarkEnd w:id="38"/>
      <w:r>
        <w:rPr>
          <w:lang w:val="en-US"/>
        </w:rPr>
        <w:t>Varying parameters</w:t>
      </w:r>
      <w:bookmarkEnd w:id="36"/>
      <w:bookmarkEnd w:id="37"/>
    </w:p>
    <w:p w:rsidR="00116F0B" w:rsidRDefault="00CA0D6E" w:rsidP="00116F0B">
      <w:pPr>
        <w:jc w:val="left"/>
        <w:rPr>
          <w:lang w:val="en-US"/>
        </w:rPr>
      </w:pPr>
      <w:r>
        <w:rPr>
          <w:lang w:val="en-US"/>
        </w:rPr>
        <w:t>I</w:t>
      </w:r>
      <w:r>
        <w:rPr>
          <w:lang w:val="en-US"/>
        </w:rPr>
        <w:t xml:space="preserve">t is possible to assume </w:t>
      </w:r>
      <w:r>
        <w:rPr>
          <w:lang w:val="en-US"/>
        </w:rPr>
        <w:t>that some of the</w:t>
      </w:r>
      <w:r>
        <w:rPr>
          <w:lang w:val="en-US"/>
        </w:rPr>
        <w:t xml:space="preserve"> </w:t>
      </w:r>
      <w:r>
        <w:rPr>
          <w:lang w:val="en-US"/>
        </w:rPr>
        <w:t xml:space="preserve">parameters specified in the model </w:t>
      </w:r>
      <w:r>
        <w:rPr>
          <w:lang w:val="en-US"/>
        </w:rPr>
        <w:t xml:space="preserve">configuration file (section </w:t>
      </w:r>
      <w:r>
        <w:rPr>
          <w:lang w:val="en-US"/>
        </w:rPr>
        <w:fldChar w:fldCharType="begin"/>
      </w:r>
      <w:r>
        <w:rPr>
          <w:lang w:val="en-US"/>
        </w:rPr>
        <w:instrText xml:space="preserve"> REF _Ref495506867 \r \h </w:instrText>
      </w:r>
      <w:r>
        <w:rPr>
          <w:lang w:val="en-US"/>
        </w:rPr>
      </w:r>
      <w:r>
        <w:rPr>
          <w:lang w:val="en-US"/>
        </w:rPr>
        <w:fldChar w:fldCharType="separate"/>
      </w:r>
      <w:r w:rsidR="005C4D65">
        <w:rPr>
          <w:lang w:val="en-US"/>
        </w:rPr>
        <w:t>2.3.1</w:t>
      </w:r>
      <w:r>
        <w:rPr>
          <w:lang w:val="en-US"/>
        </w:rPr>
        <w:fldChar w:fldCharType="end"/>
      </w:r>
      <w:r>
        <w:rPr>
          <w:lang w:val="en-US"/>
        </w:rPr>
        <w:t>)</w:t>
      </w:r>
      <w:r w:rsidR="000333DF">
        <w:rPr>
          <w:lang w:val="en-US"/>
        </w:rPr>
        <w:t xml:space="preserve"> are not static for the entire calibration dataset. This can be specified by:</w:t>
      </w:r>
    </w:p>
    <w:p w:rsidR="000333DF" w:rsidRDefault="000333DF" w:rsidP="000333DF">
      <w:pPr>
        <w:pStyle w:val="Paragraphedeliste"/>
        <w:numPr>
          <w:ilvl w:val="0"/>
          <w:numId w:val="18"/>
        </w:numPr>
        <w:jc w:val="left"/>
        <w:rPr>
          <w:lang w:val="en-US"/>
        </w:rPr>
      </w:pPr>
      <w:r>
        <w:rPr>
          <w:lang w:val="en-US"/>
        </w:rPr>
        <w:t>Using ‘VAR’ as a prior distribution.</w:t>
      </w:r>
    </w:p>
    <w:p w:rsidR="000333DF" w:rsidRPr="000333DF" w:rsidRDefault="000333DF" w:rsidP="000333DF">
      <w:pPr>
        <w:pStyle w:val="Paragraphedeliste"/>
        <w:numPr>
          <w:ilvl w:val="0"/>
          <w:numId w:val="18"/>
        </w:numPr>
        <w:jc w:val="left"/>
        <w:rPr>
          <w:lang w:val="en-US"/>
        </w:rPr>
      </w:pPr>
      <w:r>
        <w:rPr>
          <w:lang w:val="en-US"/>
        </w:rPr>
        <w:t>Writing the name of a VAR-parameter configuration file (within quotes) in place of the prior parameters.</w:t>
      </w:r>
    </w:p>
    <w:p w:rsidR="000333DF" w:rsidRDefault="000333DF" w:rsidP="00116F0B">
      <w:pPr>
        <w:jc w:val="left"/>
        <w:rPr>
          <w:lang w:val="en-US"/>
        </w:rPr>
      </w:pPr>
      <w:r>
        <w:rPr>
          <w:lang w:val="en-US"/>
        </w:rPr>
        <w:t xml:space="preserve">An example of such a </w:t>
      </w:r>
      <w:r>
        <w:rPr>
          <w:lang w:val="en-US"/>
        </w:rPr>
        <w:t>VAR-parameter configuration file</w:t>
      </w:r>
      <w:r>
        <w:rPr>
          <w:lang w:val="en-US"/>
        </w:rPr>
        <w:t xml:space="preserve"> is given below. </w:t>
      </w:r>
      <w:proofErr w:type="gramStart"/>
      <w:r>
        <w:rPr>
          <w:lang w:val="en-US"/>
        </w:rPr>
        <w:t>Its contents is</w:t>
      </w:r>
      <w:proofErr w:type="gramEnd"/>
      <w:r>
        <w:rPr>
          <w:lang w:val="en-US"/>
        </w:rPr>
        <w:t xml:space="preserve"> the following:</w:t>
      </w:r>
    </w:p>
    <w:p w:rsidR="000333DF" w:rsidRDefault="000333DF" w:rsidP="00374B88">
      <w:pPr>
        <w:pStyle w:val="Paragraphedeliste"/>
        <w:keepNext/>
        <w:keepLines/>
        <w:numPr>
          <w:ilvl w:val="0"/>
          <w:numId w:val="19"/>
        </w:numPr>
        <w:rPr>
          <w:lang w:val="en-US"/>
        </w:rPr>
      </w:pPr>
      <w:r w:rsidRPr="000333DF">
        <w:rPr>
          <w:lang w:val="en-US"/>
        </w:rPr>
        <w:t>Number of distinct values taken by the VAR-parameter in the calibration dataset</w:t>
      </w:r>
      <w:r w:rsidRPr="000333DF">
        <w:rPr>
          <w:lang w:val="en-US"/>
        </w:rPr>
        <w:t>.</w:t>
      </w:r>
      <w:r w:rsidRPr="000333DF">
        <w:rPr>
          <w:lang w:val="en-US"/>
        </w:rPr>
        <w:t xml:space="preserve"> </w:t>
      </w:r>
      <w:r>
        <w:rPr>
          <w:lang w:val="en-US"/>
        </w:rPr>
        <w:t>If there are 5 distinct values, 5 additional parameters will have to be inferred.</w:t>
      </w:r>
    </w:p>
    <w:p w:rsidR="000333DF" w:rsidRPr="000333DF" w:rsidRDefault="000333DF" w:rsidP="00374B88">
      <w:pPr>
        <w:pStyle w:val="Paragraphedeliste"/>
        <w:keepNext/>
        <w:keepLines/>
        <w:numPr>
          <w:ilvl w:val="0"/>
          <w:numId w:val="19"/>
        </w:numPr>
        <w:rPr>
          <w:lang w:val="en-US"/>
        </w:rPr>
      </w:pPr>
      <w:r>
        <w:rPr>
          <w:lang w:val="en-US"/>
        </w:rPr>
        <w:t xml:space="preserve">Column in the data file containing the index identifying which </w:t>
      </w:r>
      <w:r w:rsidRPr="000333DF">
        <w:rPr>
          <w:lang w:val="en-US"/>
        </w:rPr>
        <w:t xml:space="preserve">VAR-parameter </w:t>
      </w:r>
      <w:r>
        <w:rPr>
          <w:lang w:val="en-US"/>
        </w:rPr>
        <w:t>value is associated with each calibration data</w:t>
      </w:r>
      <w:r w:rsidRPr="000333DF">
        <w:rPr>
          <w:lang w:val="en-US"/>
        </w:rPr>
        <w:t>.</w:t>
      </w:r>
      <w:r w:rsidR="00356C46">
        <w:rPr>
          <w:lang w:val="en-US"/>
        </w:rPr>
        <w:t xml:space="preserve"> </w:t>
      </w:r>
    </w:p>
    <w:p w:rsidR="000333DF" w:rsidRPr="00E57892" w:rsidRDefault="000333DF" w:rsidP="00374B88">
      <w:pPr>
        <w:pStyle w:val="Paragraphedeliste"/>
        <w:keepNext/>
        <w:keepLines/>
        <w:numPr>
          <w:ilvl w:val="0"/>
          <w:numId w:val="19"/>
        </w:numPr>
        <w:rPr>
          <w:lang w:val="en-US"/>
        </w:rPr>
      </w:pPr>
      <w:r w:rsidRPr="00E57892">
        <w:rPr>
          <w:lang w:val="en-US"/>
        </w:rPr>
        <w:t xml:space="preserve">For each </w:t>
      </w:r>
      <w:r w:rsidR="00356C46" w:rsidRPr="000333DF">
        <w:rPr>
          <w:lang w:val="en-US"/>
        </w:rPr>
        <w:t>VAR-parameter</w:t>
      </w:r>
      <w:r w:rsidR="00356C46">
        <w:rPr>
          <w:lang w:val="en-US"/>
        </w:rPr>
        <w:t xml:space="preserve"> value</w:t>
      </w:r>
      <w:r w:rsidRPr="00E57892">
        <w:rPr>
          <w:lang w:val="en-US"/>
        </w:rPr>
        <w:t xml:space="preserve">, a 4-line </w:t>
      </w:r>
      <w:r w:rsidR="00356C46">
        <w:rPr>
          <w:lang w:val="en-US"/>
        </w:rPr>
        <w:t xml:space="preserve">parameter </w:t>
      </w:r>
      <w:r w:rsidRPr="00E57892">
        <w:rPr>
          <w:lang w:val="en-US"/>
        </w:rPr>
        <w:t>block:</w:t>
      </w:r>
    </w:p>
    <w:p w:rsidR="000333DF" w:rsidRPr="00E57892" w:rsidRDefault="000333DF" w:rsidP="00374B88">
      <w:pPr>
        <w:pStyle w:val="Paragraphedeliste"/>
        <w:keepNext/>
        <w:keepLines/>
        <w:numPr>
          <w:ilvl w:val="1"/>
          <w:numId w:val="19"/>
        </w:numPr>
        <w:rPr>
          <w:lang w:val="en-US"/>
        </w:rPr>
      </w:pPr>
      <w:r w:rsidRPr="00E57892">
        <w:rPr>
          <w:lang w:val="en-US"/>
        </w:rPr>
        <w:t>Parameter name.</w:t>
      </w:r>
    </w:p>
    <w:p w:rsidR="000333DF" w:rsidRPr="00E57892" w:rsidRDefault="000333DF" w:rsidP="00374B88">
      <w:pPr>
        <w:pStyle w:val="Paragraphedeliste"/>
        <w:keepNext/>
        <w:keepLines/>
        <w:numPr>
          <w:ilvl w:val="1"/>
          <w:numId w:val="19"/>
        </w:numPr>
        <w:rPr>
          <w:lang w:val="en-US"/>
        </w:rPr>
      </w:pPr>
      <w:r w:rsidRPr="00E57892">
        <w:rPr>
          <w:lang w:val="en-US"/>
        </w:rPr>
        <w:t>Initial value.</w:t>
      </w:r>
    </w:p>
    <w:p w:rsidR="000333DF" w:rsidRPr="00E57892" w:rsidRDefault="000333DF" w:rsidP="00374B88">
      <w:pPr>
        <w:pStyle w:val="Paragraphedeliste"/>
        <w:keepNext/>
        <w:keepLines/>
        <w:numPr>
          <w:ilvl w:val="1"/>
          <w:numId w:val="19"/>
        </w:numPr>
        <w:rPr>
          <w:lang w:val="en-US"/>
        </w:rPr>
      </w:pPr>
      <w:r w:rsidRPr="00E57892">
        <w:rPr>
          <w:lang w:val="en-US"/>
        </w:rPr>
        <w:t xml:space="preserve">Prior distribution (see </w:t>
      </w:r>
      <w:r w:rsidRPr="00E57892">
        <w:rPr>
          <w:lang w:val="en-US"/>
        </w:rPr>
        <w:fldChar w:fldCharType="begin"/>
      </w:r>
      <w:r w:rsidRPr="00E57892">
        <w:rPr>
          <w:lang w:val="en-US"/>
        </w:rPr>
        <w:instrText xml:space="preserve"> REF _Ref495499563 \h </w:instrText>
      </w:r>
      <w:r w:rsidRPr="00E57892">
        <w:rPr>
          <w:lang w:val="en-US"/>
        </w:rPr>
      </w:r>
      <w:r w:rsidRPr="00E57892">
        <w:rPr>
          <w:lang w:val="en-US"/>
        </w:rPr>
        <w:fldChar w:fldCharType="separate"/>
      </w:r>
      <w:r w:rsidR="005C4D65" w:rsidRPr="00E57892">
        <w:rPr>
          <w:lang w:val="en-US"/>
        </w:rPr>
        <w:t xml:space="preserve">Table </w:t>
      </w:r>
      <w:r w:rsidR="005C4D65">
        <w:rPr>
          <w:noProof/>
          <w:lang w:val="en-US"/>
        </w:rPr>
        <w:t>1</w:t>
      </w:r>
      <w:r w:rsidRPr="00E57892">
        <w:rPr>
          <w:lang w:val="en-US"/>
        </w:rPr>
        <w:fldChar w:fldCharType="end"/>
      </w:r>
      <w:r w:rsidRPr="00E57892">
        <w:rPr>
          <w:lang w:val="en-US"/>
        </w:rPr>
        <w:t xml:space="preserve"> for a list of available distributions).</w:t>
      </w:r>
    </w:p>
    <w:p w:rsidR="000333DF" w:rsidRPr="00E57892" w:rsidRDefault="000333DF" w:rsidP="00374B88">
      <w:pPr>
        <w:pStyle w:val="Paragraphedeliste"/>
        <w:keepNext/>
        <w:keepLines/>
        <w:numPr>
          <w:ilvl w:val="1"/>
          <w:numId w:val="19"/>
        </w:numPr>
        <w:rPr>
          <w:lang w:val="en-US"/>
        </w:rPr>
      </w:pPr>
      <w:r w:rsidRPr="00E57892">
        <w:rPr>
          <w:lang w:val="en-US"/>
        </w:rPr>
        <w:t>Prior parameters (comma-separated if several).</w:t>
      </w:r>
    </w:p>
    <w:p w:rsidR="00374B88" w:rsidRDefault="00374B88" w:rsidP="00116F0B">
      <w:pPr>
        <w:jc w:val="left"/>
        <w:rPr>
          <w:lang w:val="en-US"/>
        </w:rPr>
      </w:pPr>
    </w:p>
    <w:p w:rsidR="00356C46" w:rsidRPr="00E57892" w:rsidRDefault="00356C46" w:rsidP="00116F0B">
      <w:pPr>
        <w:jc w:val="left"/>
        <w:rPr>
          <w:lang w:val="en-US"/>
        </w:rPr>
      </w:pPr>
      <w:r>
        <w:rPr>
          <w:lang w:val="en-US"/>
        </w:rPr>
        <w:t>VAR-parameters can be used for instance for modeling changing rating curves (see Mansanarez et al. (2019)</w:t>
      </w:r>
      <w:r w:rsidRPr="00356C46">
        <w:rPr>
          <w:vertAlign w:val="superscript"/>
          <w:lang w:val="en-US"/>
        </w:rPr>
        <w:fldChar w:fldCharType="begin"/>
      </w:r>
      <w:r w:rsidRPr="00356C46">
        <w:rPr>
          <w:vertAlign w:val="superscript"/>
          <w:lang w:val="en-US"/>
        </w:rPr>
        <w:instrText xml:space="preserve"> NOTEREF _Ref2348202 \h </w:instrText>
      </w:r>
      <w:r w:rsidRPr="00356C46">
        <w:rPr>
          <w:vertAlign w:val="superscript"/>
          <w:lang w:val="en-US"/>
        </w:rPr>
      </w:r>
      <w:r>
        <w:rPr>
          <w:vertAlign w:val="superscript"/>
          <w:lang w:val="en-US"/>
        </w:rPr>
        <w:instrText xml:space="preserve"> \* MERGEFORMAT </w:instrText>
      </w:r>
      <w:r w:rsidRPr="00356C46">
        <w:rPr>
          <w:vertAlign w:val="superscript"/>
          <w:lang w:val="en-US"/>
        </w:rPr>
        <w:fldChar w:fldCharType="separate"/>
      </w:r>
      <w:r w:rsidR="005C4D65">
        <w:rPr>
          <w:vertAlign w:val="superscript"/>
          <w:lang w:val="en-US"/>
        </w:rPr>
        <w:t>4</w:t>
      </w:r>
      <w:r w:rsidRPr="00356C46">
        <w:rPr>
          <w:vertAlign w:val="superscript"/>
          <w:lang w:val="en-US"/>
        </w:rPr>
        <w:fldChar w:fldCharType="end"/>
      </w:r>
      <w:r>
        <w:rPr>
          <w:lang w:val="en-US"/>
        </w:rPr>
        <w:t>).</w:t>
      </w:r>
    </w:p>
    <w:tbl>
      <w:tblPr>
        <w:tblStyle w:val="Grilledutableau"/>
        <w:tblW w:w="0" w:type="auto"/>
        <w:tblLook w:val="04A0" w:firstRow="1" w:lastRow="0" w:firstColumn="1" w:lastColumn="0" w:noHBand="0" w:noVBand="1"/>
      </w:tblPr>
      <w:tblGrid>
        <w:gridCol w:w="9288"/>
      </w:tblGrid>
      <w:tr w:rsidR="00116F0B" w:rsidRPr="00E57892" w:rsidTr="00CD2327">
        <w:tc>
          <w:tcPr>
            <w:tcW w:w="9288" w:type="dxa"/>
          </w:tcPr>
          <w:p w:rsidR="00116F0B" w:rsidRPr="00E57892" w:rsidRDefault="00116F0B" w:rsidP="00CD2327">
            <w:pPr>
              <w:keepNext/>
              <w:keepLines/>
              <w:rPr>
                <w:rStyle w:val="Emphaseintense"/>
                <w:lang w:val="en-US"/>
              </w:rPr>
            </w:pPr>
            <w:r w:rsidRPr="00116F0B">
              <w:rPr>
                <w:rStyle w:val="Emphaseintense"/>
                <w:lang w:val="en-US"/>
              </w:rPr>
              <w:lastRenderedPageBreak/>
              <w:t>Config_b1_VAR</w:t>
            </w:r>
            <w:r w:rsidRPr="00E57892">
              <w:rPr>
                <w:rStyle w:val="Emphaseintense"/>
                <w:lang w:val="en-US"/>
              </w:rPr>
              <w:t>.txt</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5          ! Number of distinct values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4          ! Column where the index is written in data file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"b1_1"     ! Parameter name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       ! Initial guess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"Gaussian</w:t>
            </w:r>
            <w:proofErr w:type="gramStart"/>
            <w:r w:rsidRPr="001A36B5">
              <w:rPr>
                <w:rFonts w:ascii="Courier New" w:hAnsi="Courier New" w:cs="Courier New"/>
                <w:lang w:val="en-US"/>
              </w:rPr>
              <w:t>" !</w:t>
            </w:r>
            <w:proofErr w:type="gramEnd"/>
            <w:r w:rsidRPr="001A36B5">
              <w:rPr>
                <w:rFonts w:ascii="Courier New" w:hAnsi="Courier New" w:cs="Courier New"/>
                <w:lang w:val="en-US"/>
              </w:rPr>
              <w:t xml:space="preserve"> Prior distribution</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w:t>
            </w:r>
            <w:proofErr w:type="gramStart"/>
            <w:r w:rsidRPr="001A36B5">
              <w:rPr>
                <w:rFonts w:ascii="Courier New" w:hAnsi="Courier New" w:cs="Courier New"/>
                <w:lang w:val="en-US"/>
              </w:rPr>
              <w:t>,0.5</w:t>
            </w:r>
            <w:proofErr w:type="gramEnd"/>
            <w:r w:rsidRPr="001A36B5">
              <w:rPr>
                <w:rFonts w:ascii="Courier New" w:hAnsi="Courier New" w:cs="Courier New"/>
                <w:lang w:val="en-US"/>
              </w:rPr>
              <w:t xml:space="preserve">   ! Prior parameters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"b1_2"     ! Parameter name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       ! Initial guess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"Gaussian</w:t>
            </w:r>
            <w:proofErr w:type="gramStart"/>
            <w:r w:rsidRPr="001A36B5">
              <w:rPr>
                <w:rFonts w:ascii="Courier New" w:hAnsi="Courier New" w:cs="Courier New"/>
                <w:lang w:val="en-US"/>
              </w:rPr>
              <w:t>" !</w:t>
            </w:r>
            <w:proofErr w:type="gramEnd"/>
            <w:r w:rsidRPr="001A36B5">
              <w:rPr>
                <w:rFonts w:ascii="Courier New" w:hAnsi="Courier New" w:cs="Courier New"/>
                <w:lang w:val="en-US"/>
              </w:rPr>
              <w:t xml:space="preserve"> Prior distribution</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w:t>
            </w:r>
            <w:proofErr w:type="gramStart"/>
            <w:r w:rsidRPr="001A36B5">
              <w:rPr>
                <w:rFonts w:ascii="Courier New" w:hAnsi="Courier New" w:cs="Courier New"/>
                <w:lang w:val="en-US"/>
              </w:rPr>
              <w:t>,0.87</w:t>
            </w:r>
            <w:proofErr w:type="gramEnd"/>
            <w:r w:rsidRPr="001A36B5">
              <w:rPr>
                <w:rFonts w:ascii="Courier New" w:hAnsi="Courier New" w:cs="Courier New"/>
                <w:lang w:val="en-US"/>
              </w:rPr>
              <w:t xml:space="preserve">  ! Prior parameters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"b1_3"     ! Parameter name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       ! Initial guess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"Gaussian</w:t>
            </w:r>
            <w:proofErr w:type="gramStart"/>
            <w:r w:rsidRPr="001A36B5">
              <w:rPr>
                <w:rFonts w:ascii="Courier New" w:hAnsi="Courier New" w:cs="Courier New"/>
                <w:lang w:val="en-US"/>
              </w:rPr>
              <w:t>" !</w:t>
            </w:r>
            <w:proofErr w:type="gramEnd"/>
            <w:r w:rsidRPr="001A36B5">
              <w:rPr>
                <w:rFonts w:ascii="Courier New" w:hAnsi="Courier New" w:cs="Courier New"/>
                <w:lang w:val="en-US"/>
              </w:rPr>
              <w:t xml:space="preserve"> Prior distribution</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w:t>
            </w:r>
            <w:proofErr w:type="gramStart"/>
            <w:r w:rsidRPr="001A36B5">
              <w:rPr>
                <w:rFonts w:ascii="Courier New" w:hAnsi="Courier New" w:cs="Courier New"/>
                <w:lang w:val="en-US"/>
              </w:rPr>
              <w:t>,1.12</w:t>
            </w:r>
            <w:proofErr w:type="gramEnd"/>
            <w:r w:rsidRPr="001A36B5">
              <w:rPr>
                <w:rFonts w:ascii="Courier New" w:hAnsi="Courier New" w:cs="Courier New"/>
                <w:lang w:val="en-US"/>
              </w:rPr>
              <w:t xml:space="preserve">  ! Prior parameters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"b1_4"     ! Parameter name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       ! Initial guess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"Gaussian</w:t>
            </w:r>
            <w:proofErr w:type="gramStart"/>
            <w:r w:rsidRPr="001A36B5">
              <w:rPr>
                <w:rFonts w:ascii="Courier New" w:hAnsi="Courier New" w:cs="Courier New"/>
                <w:lang w:val="en-US"/>
              </w:rPr>
              <w:t>" !</w:t>
            </w:r>
            <w:proofErr w:type="gramEnd"/>
            <w:r w:rsidRPr="001A36B5">
              <w:rPr>
                <w:rFonts w:ascii="Courier New" w:hAnsi="Courier New" w:cs="Courier New"/>
                <w:lang w:val="en-US"/>
              </w:rPr>
              <w:t xml:space="preserve"> Prior distribution</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w:t>
            </w:r>
            <w:proofErr w:type="gramStart"/>
            <w:r w:rsidRPr="001A36B5">
              <w:rPr>
                <w:rFonts w:ascii="Courier New" w:hAnsi="Courier New" w:cs="Courier New"/>
                <w:lang w:val="en-US"/>
              </w:rPr>
              <w:t>,1.33</w:t>
            </w:r>
            <w:proofErr w:type="gramEnd"/>
            <w:r w:rsidRPr="001A36B5">
              <w:rPr>
                <w:rFonts w:ascii="Courier New" w:hAnsi="Courier New" w:cs="Courier New"/>
                <w:lang w:val="en-US"/>
              </w:rPr>
              <w:t xml:space="preserve">  ! Prior parameters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"b1_5"     ! Parameter name</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-0.6       ! Initial guess</w:t>
            </w:r>
          </w:p>
          <w:p w:rsidR="001A36B5" w:rsidRPr="001A36B5" w:rsidRDefault="001A36B5" w:rsidP="001A36B5">
            <w:pPr>
              <w:keepNext/>
              <w:keepLines/>
              <w:rPr>
                <w:rFonts w:ascii="Courier New" w:hAnsi="Courier New" w:cs="Courier New"/>
                <w:lang w:val="en-US"/>
              </w:rPr>
            </w:pPr>
            <w:r w:rsidRPr="001A36B5">
              <w:rPr>
                <w:rFonts w:ascii="Courier New" w:hAnsi="Courier New" w:cs="Courier New"/>
                <w:lang w:val="en-US"/>
              </w:rPr>
              <w:t>"Gaussian</w:t>
            </w:r>
            <w:proofErr w:type="gramStart"/>
            <w:r w:rsidRPr="001A36B5">
              <w:rPr>
                <w:rFonts w:ascii="Courier New" w:hAnsi="Courier New" w:cs="Courier New"/>
                <w:lang w:val="en-US"/>
              </w:rPr>
              <w:t>" !</w:t>
            </w:r>
            <w:proofErr w:type="gramEnd"/>
            <w:r w:rsidRPr="001A36B5">
              <w:rPr>
                <w:rFonts w:ascii="Courier New" w:hAnsi="Courier New" w:cs="Courier New"/>
                <w:lang w:val="en-US"/>
              </w:rPr>
              <w:t xml:space="preserve"> Prior distribution</w:t>
            </w:r>
          </w:p>
          <w:p w:rsidR="001A36B5" w:rsidRPr="00E57892" w:rsidRDefault="001A36B5" w:rsidP="001A36B5">
            <w:pPr>
              <w:keepNext/>
              <w:keepLines/>
              <w:rPr>
                <w:rFonts w:ascii="Courier New" w:hAnsi="Courier New" w:cs="Courier New"/>
                <w:lang w:val="en-US"/>
              </w:rPr>
            </w:pPr>
            <w:r w:rsidRPr="001A36B5">
              <w:rPr>
                <w:rFonts w:ascii="Courier New" w:hAnsi="Courier New" w:cs="Courier New"/>
                <w:lang w:val="en-US"/>
              </w:rPr>
              <w:t>-0.6</w:t>
            </w:r>
            <w:proofErr w:type="gramStart"/>
            <w:r w:rsidRPr="001A36B5">
              <w:rPr>
                <w:rFonts w:ascii="Courier New" w:hAnsi="Courier New" w:cs="Courier New"/>
                <w:lang w:val="en-US"/>
              </w:rPr>
              <w:t>,1.50</w:t>
            </w:r>
            <w:proofErr w:type="gramEnd"/>
            <w:r w:rsidRPr="001A36B5">
              <w:rPr>
                <w:rFonts w:ascii="Courier New" w:hAnsi="Courier New" w:cs="Courier New"/>
                <w:lang w:val="en-US"/>
              </w:rPr>
              <w:t xml:space="preserve">  ! Prior parameters</w:t>
            </w:r>
          </w:p>
        </w:tc>
      </w:tr>
    </w:tbl>
    <w:p w:rsidR="005F63E2" w:rsidRDefault="005F63E2" w:rsidP="00116F0B">
      <w:pPr>
        <w:rPr>
          <w:lang w:val="en-US"/>
        </w:rPr>
      </w:pPr>
    </w:p>
    <w:p w:rsidR="006636D3" w:rsidRDefault="005F63E2" w:rsidP="00116F0B">
      <w:pPr>
        <w:rPr>
          <w:lang w:val="en-US"/>
        </w:rPr>
      </w:pPr>
      <w:r>
        <w:rPr>
          <w:lang w:val="en-US"/>
        </w:rPr>
        <w:t>The use of varying parameters is not yet fully supported in BaM, and the following limitations hold:</w:t>
      </w:r>
    </w:p>
    <w:p w:rsidR="005F63E2" w:rsidRPr="005F63E2" w:rsidRDefault="005F63E2" w:rsidP="005F63E2">
      <w:pPr>
        <w:pStyle w:val="Paragraphedeliste"/>
        <w:numPr>
          <w:ilvl w:val="0"/>
          <w:numId w:val="16"/>
        </w:numPr>
        <w:rPr>
          <w:lang w:val="en-US"/>
        </w:rPr>
      </w:pPr>
      <w:r w:rsidRPr="005F63E2">
        <w:rPr>
          <w:lang w:val="en-US"/>
        </w:rPr>
        <w:t>Prediction with varying parameters is not supported (only estimation is feasible at the moment).</w:t>
      </w:r>
    </w:p>
    <w:p w:rsidR="005F63E2" w:rsidRPr="005F63E2" w:rsidRDefault="005F63E2" w:rsidP="005F63E2">
      <w:pPr>
        <w:pStyle w:val="Paragraphedeliste"/>
        <w:numPr>
          <w:ilvl w:val="0"/>
          <w:numId w:val="16"/>
        </w:numPr>
        <w:rPr>
          <w:lang w:val="en-US"/>
        </w:rPr>
      </w:pPr>
      <w:r w:rsidRPr="005F63E2">
        <w:rPr>
          <w:lang w:val="en-US"/>
        </w:rPr>
        <w:t>Varying parameters are not yet allowed with dynamic models such as hydrologic models (e.g. GR4J).</w:t>
      </w:r>
    </w:p>
    <w:p w:rsidR="00116F0B" w:rsidRDefault="006636D3" w:rsidP="006636D3">
      <w:pPr>
        <w:pStyle w:val="Titre2"/>
        <w:rPr>
          <w:lang w:val="en-US"/>
        </w:rPr>
      </w:pPr>
      <w:bookmarkStart w:id="39" w:name="_Ref2333852"/>
      <w:bookmarkStart w:id="40" w:name="_Toc2349946"/>
      <w:r>
        <w:rPr>
          <w:lang w:val="en-US"/>
        </w:rPr>
        <w:t>Prior correlations</w:t>
      </w:r>
      <w:bookmarkEnd w:id="39"/>
      <w:bookmarkEnd w:id="40"/>
    </w:p>
    <w:p w:rsidR="001C3FF5" w:rsidRDefault="005F63E2" w:rsidP="00CD2327">
      <w:pPr>
        <w:rPr>
          <w:lang w:val="en-US"/>
        </w:rPr>
      </w:pPr>
      <w:r>
        <w:rPr>
          <w:lang w:val="en-US"/>
        </w:rPr>
        <w:t xml:space="preserve">The </w:t>
      </w:r>
      <w:r w:rsidR="00DB7217">
        <w:rPr>
          <w:lang w:val="en-US"/>
        </w:rPr>
        <w:t xml:space="preserve">marginal </w:t>
      </w:r>
      <w:r>
        <w:rPr>
          <w:lang w:val="en-US"/>
        </w:rPr>
        <w:t xml:space="preserve">prior distributions specified </w:t>
      </w:r>
      <w:r w:rsidR="008F2BF2">
        <w:rPr>
          <w:lang w:val="en-US"/>
        </w:rPr>
        <w:t xml:space="preserve">in the model configuration file (section </w:t>
      </w:r>
      <w:r w:rsidR="008F2BF2">
        <w:rPr>
          <w:lang w:val="en-US"/>
        </w:rPr>
        <w:fldChar w:fldCharType="begin"/>
      </w:r>
      <w:r w:rsidR="008F2BF2">
        <w:rPr>
          <w:lang w:val="en-US"/>
        </w:rPr>
        <w:instrText xml:space="preserve"> REF _Ref495506867 \r \h </w:instrText>
      </w:r>
      <w:r w:rsidR="008F2BF2">
        <w:rPr>
          <w:lang w:val="en-US"/>
        </w:rPr>
      </w:r>
      <w:r w:rsidR="008F2BF2">
        <w:rPr>
          <w:lang w:val="en-US"/>
        </w:rPr>
        <w:fldChar w:fldCharType="separate"/>
      </w:r>
      <w:r w:rsidR="005C4D65">
        <w:rPr>
          <w:lang w:val="en-US"/>
        </w:rPr>
        <w:t>2.3.1</w:t>
      </w:r>
      <w:r w:rsidR="008F2BF2">
        <w:rPr>
          <w:lang w:val="en-US"/>
        </w:rPr>
        <w:fldChar w:fldCharType="end"/>
      </w:r>
      <w:r w:rsidR="008F2BF2">
        <w:rPr>
          <w:lang w:val="en-US"/>
        </w:rPr>
        <w:t xml:space="preserve">) are assumed independent by default: </w:t>
      </w:r>
      <w:r w:rsidR="00CD2327">
        <w:rPr>
          <w:lang w:val="en-US"/>
        </w:rPr>
        <w:t xml:space="preserve">the joint prior pdf is therefore obtained by multiplying </w:t>
      </w:r>
      <w:r w:rsidR="008F2BF2">
        <w:rPr>
          <w:lang w:val="en-US"/>
        </w:rPr>
        <w:t xml:space="preserve">marginal prior pdfs. </w:t>
      </w:r>
      <w:r w:rsidR="00CD2327">
        <w:rPr>
          <w:lang w:val="en-US"/>
        </w:rPr>
        <w:t xml:space="preserve">It is possible to consider correlated prior distributions by </w:t>
      </w:r>
      <w:r w:rsidR="001C3FF5">
        <w:rPr>
          <w:lang w:val="en-US"/>
        </w:rPr>
        <w:t>using a Gaussian copula</w:t>
      </w:r>
      <w:r w:rsidR="00DB7217">
        <w:rPr>
          <w:rStyle w:val="Appelnotedebasdep"/>
          <w:lang w:val="en-US"/>
        </w:rPr>
        <w:footnoteReference w:id="6"/>
      </w:r>
      <w:r w:rsidR="001C3FF5">
        <w:rPr>
          <w:lang w:val="en-US"/>
        </w:rPr>
        <w:t xml:space="preserve"> to non-independently combine the marginal priors into a joint prior. This requires specifying a correlation matrix for all inferred parameters, which has to be written </w:t>
      </w:r>
      <w:r w:rsidR="00CD2327">
        <w:rPr>
          <w:lang w:val="en-US"/>
        </w:rPr>
        <w:t xml:space="preserve">in </w:t>
      </w:r>
      <w:r w:rsidR="001C3FF5">
        <w:rPr>
          <w:lang w:val="en-US"/>
        </w:rPr>
        <w:t>a</w:t>
      </w:r>
      <w:r w:rsidR="00CD2327">
        <w:rPr>
          <w:lang w:val="en-US"/>
        </w:rPr>
        <w:t xml:space="preserve"> file</w:t>
      </w:r>
      <w:r w:rsidR="001C3FF5">
        <w:rPr>
          <w:lang w:val="en-US"/>
        </w:rPr>
        <w:t xml:space="preserve"> named</w:t>
      </w:r>
      <w:r w:rsidR="00CD2327">
        <w:rPr>
          <w:lang w:val="en-US"/>
        </w:rPr>
        <w:t xml:space="preserve"> </w:t>
      </w:r>
      <w:r w:rsidR="00CD2327" w:rsidRPr="00CD2327">
        <w:rPr>
          <w:i/>
          <w:lang w:val="en-US"/>
        </w:rPr>
        <w:t>PriorCorrelation.txt</w:t>
      </w:r>
      <w:r w:rsidR="001C3FF5">
        <w:rPr>
          <w:lang w:val="en-US"/>
        </w:rPr>
        <w:t xml:space="preserve"> (warning: file name should be respected and is case-sensitive).</w:t>
      </w:r>
      <w:r w:rsidR="00CD2327">
        <w:rPr>
          <w:lang w:val="en-US"/>
        </w:rPr>
        <w:t xml:space="preserve"> </w:t>
      </w:r>
    </w:p>
    <w:p w:rsidR="00CD2327" w:rsidRPr="00E57892" w:rsidRDefault="00CD2327" w:rsidP="00CD2327">
      <w:pPr>
        <w:rPr>
          <w:lang w:val="en-US"/>
        </w:rPr>
      </w:pPr>
      <w:r>
        <w:rPr>
          <w:lang w:val="en-US"/>
        </w:rPr>
        <w:t>The example given below corresponds to the Meyras case study of Mansanarez et al. (2019)</w:t>
      </w:r>
      <w:r w:rsidR="00A01315" w:rsidRPr="00A01315">
        <w:rPr>
          <w:vertAlign w:val="superscript"/>
          <w:lang w:val="en-US"/>
        </w:rPr>
        <w:fldChar w:fldCharType="begin"/>
      </w:r>
      <w:r w:rsidR="00A01315" w:rsidRPr="00A01315">
        <w:rPr>
          <w:vertAlign w:val="superscript"/>
          <w:lang w:val="en-US"/>
        </w:rPr>
        <w:instrText xml:space="preserve"> NOTEREF _Ref2348202 \h </w:instrText>
      </w:r>
      <w:r w:rsidR="00A01315" w:rsidRPr="00A01315">
        <w:rPr>
          <w:vertAlign w:val="superscript"/>
          <w:lang w:val="en-US"/>
        </w:rPr>
      </w:r>
      <w:r w:rsidR="00A01315">
        <w:rPr>
          <w:vertAlign w:val="superscript"/>
          <w:lang w:val="en-US"/>
        </w:rPr>
        <w:instrText xml:space="preserve"> \* MERGEFORMAT </w:instrText>
      </w:r>
      <w:r w:rsidR="00A01315" w:rsidRPr="00A01315">
        <w:rPr>
          <w:vertAlign w:val="superscript"/>
          <w:lang w:val="en-US"/>
        </w:rPr>
        <w:fldChar w:fldCharType="separate"/>
      </w:r>
      <w:r w:rsidR="005C4D65">
        <w:rPr>
          <w:vertAlign w:val="superscript"/>
          <w:lang w:val="en-US"/>
        </w:rPr>
        <w:t>4</w:t>
      </w:r>
      <w:r w:rsidR="00A01315" w:rsidRPr="00A01315">
        <w:rPr>
          <w:vertAlign w:val="superscript"/>
          <w:lang w:val="en-US"/>
        </w:rPr>
        <w:fldChar w:fldCharType="end"/>
      </w:r>
      <w:r>
        <w:rPr>
          <w:lang w:val="en-US"/>
        </w:rPr>
        <w:t xml:space="preserve">. </w:t>
      </w:r>
      <w:r w:rsidR="00937DF8">
        <w:rPr>
          <w:lang w:val="en-US"/>
        </w:rPr>
        <w:t xml:space="preserve">The underlying model is </w:t>
      </w:r>
      <w:r>
        <w:rPr>
          <w:lang w:val="en-US"/>
        </w:rPr>
        <w:t xml:space="preserve">a </w:t>
      </w:r>
      <w:proofErr w:type="spellStart"/>
      <w:r>
        <w:rPr>
          <w:lang w:val="en-US"/>
        </w:rPr>
        <w:t>BaRatinBAC</w:t>
      </w:r>
      <w:proofErr w:type="spellEnd"/>
      <w:r w:rsidR="00937DF8">
        <w:rPr>
          <w:lang w:val="en-US"/>
        </w:rPr>
        <w:t xml:space="preserve"> rating curve with 3 controls; offsets </w:t>
      </w:r>
      <w:r w:rsidR="00937DF8" w:rsidRPr="00937DF8">
        <w:rPr>
          <w:position w:val="-12"/>
          <w:lang w:val="en-US"/>
        </w:rPr>
        <w:object w:dxaOrig="220" w:dyaOrig="360">
          <v:shape id="_x0000_i1030" type="#_x0000_t75" style="width:10.8pt;height:18pt" o:ole="">
            <v:imagedata r:id="rId13" o:title=""/>
          </v:shape>
          <o:OLEObject Type="Embed" ProgID="Equation.DSMT4" ShapeID="_x0000_i1030" DrawAspect="Content" ObjectID="_1612963294" r:id="rId14"/>
        </w:object>
      </w:r>
      <w:r w:rsidR="00937DF8">
        <w:rPr>
          <w:lang w:val="en-US"/>
        </w:rPr>
        <w:t xml:space="preserve"> and </w:t>
      </w:r>
      <w:r w:rsidR="00937DF8" w:rsidRPr="00937DF8">
        <w:rPr>
          <w:position w:val="-12"/>
          <w:lang w:val="en-US"/>
        </w:rPr>
        <w:object w:dxaOrig="260" w:dyaOrig="360">
          <v:shape id="_x0000_i1031" type="#_x0000_t75" style="width:13.2pt;height:18pt" o:ole="">
            <v:imagedata r:id="rId15" o:title=""/>
          </v:shape>
          <o:OLEObject Type="Embed" ProgID="Equation.DSMT4" ShapeID="_x0000_i1031" DrawAspect="Content" ObjectID="_1612963295" r:id="rId16"/>
        </w:object>
      </w:r>
      <w:r w:rsidR="00937DF8">
        <w:rPr>
          <w:lang w:val="en-US"/>
        </w:rPr>
        <w:t xml:space="preserve"> are varying across 5 stability periods</w:t>
      </w:r>
      <w:r w:rsidR="00065EE5">
        <w:rPr>
          <w:lang w:val="en-US"/>
        </w:rPr>
        <w:t xml:space="preserve">. The vector of inferred parameters is therefore </w:t>
      </w:r>
      <w:r w:rsidR="00065EE5" w:rsidRPr="00065EE5">
        <w:rPr>
          <w:position w:val="-16"/>
          <w:lang w:val="en-US"/>
        </w:rPr>
        <w:object w:dxaOrig="4780" w:dyaOrig="440">
          <v:shape id="_x0000_i1032" type="#_x0000_t75" style="width:238.8pt;height:22.2pt" o:ole="">
            <v:imagedata r:id="rId17" o:title=""/>
          </v:shape>
          <o:OLEObject Type="Embed" ProgID="Equation.DSMT4" ShapeID="_x0000_i1032" DrawAspect="Content" ObjectID="_1612963296" r:id="rId18"/>
        </w:object>
      </w:r>
      <w:r w:rsidR="00065EE5">
        <w:rPr>
          <w:lang w:val="en-US"/>
        </w:rPr>
        <w:t xml:space="preserve"> and </w:t>
      </w:r>
      <w:r w:rsidR="00A01315">
        <w:rPr>
          <w:lang w:val="en-US"/>
        </w:rPr>
        <w:t xml:space="preserve">can be interpreted as the line/column header for the </w:t>
      </w:r>
      <w:r w:rsidR="00065EE5">
        <w:rPr>
          <w:lang w:val="en-US"/>
        </w:rPr>
        <w:t>correlation matrix below.</w:t>
      </w:r>
    </w:p>
    <w:tbl>
      <w:tblPr>
        <w:tblStyle w:val="Grilledutableau"/>
        <w:tblW w:w="0" w:type="auto"/>
        <w:tblInd w:w="108" w:type="dxa"/>
        <w:tblLook w:val="04A0" w:firstRow="1" w:lastRow="0" w:firstColumn="1" w:lastColumn="0" w:noHBand="0" w:noVBand="1"/>
      </w:tblPr>
      <w:tblGrid>
        <w:gridCol w:w="9498"/>
      </w:tblGrid>
      <w:tr w:rsidR="00CD2327" w:rsidRPr="00E57892" w:rsidTr="00CD2327">
        <w:tc>
          <w:tcPr>
            <w:tcW w:w="9498" w:type="dxa"/>
          </w:tcPr>
          <w:p w:rsidR="00CD2327" w:rsidRDefault="00CD2327" w:rsidP="00CD2327">
            <w:pPr>
              <w:keepNext/>
              <w:keepLines/>
              <w:rPr>
                <w:rStyle w:val="Emphaseintense"/>
                <w:lang w:val="en-US"/>
              </w:rPr>
            </w:pPr>
            <w:r w:rsidRPr="00CD2327">
              <w:rPr>
                <w:rStyle w:val="Emphaseintense"/>
                <w:lang w:val="en-US"/>
              </w:rPr>
              <w:lastRenderedPageBreak/>
              <w:t>PriorCorrelation.txt</w:t>
            </w:r>
          </w:p>
          <w:p w:rsidR="00CD2327" w:rsidRPr="00E57892" w:rsidRDefault="00CD2327" w:rsidP="00CD2327">
            <w:pPr>
              <w:keepNext/>
              <w:keepLines/>
              <w:jc w:val="center"/>
              <w:rPr>
                <w:rStyle w:val="Emphaseintense"/>
                <w:lang w:val="en-US"/>
              </w:rPr>
            </w:pP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1.00 0.58 0.45 0.38 0.33 0.00 0.00 0.00 0.00 0.00 0.00 0.00 0.00 0.00 0.00 0.00 0.00 0.00 0.00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0.58 1.00 0.77 0.65 0.58 0.00 0.00 0.00 0.41 0.33 0.29 0.26 0.00 0.00 0.00 0.00 0.00 0.00 0.00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0.45 0.77 1.00 0.85 0.75 0.00 0.00 0.00 0.32 0.52 0.45 0.40 0.00 0.00 0.01 0.00 0.00 0.00 0.00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0.38 0.65 0.85 1.00 0.88 0.00 0.00 0.00 0.27 0.44 0.57 0.51 0.00 0.00 0.00 0.00 0.00 0.00 0.00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0.33 0.58 0.75 0.88 1.00 0.00 0.00 0.00 0.24 0.39 0.51 0.60 0.00 0.00 0.00 0.00 0.00 0.00 0.00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0.00 0.00 0.00 0.00 0.00 1.00 0.00 0.00 0.00 0.00 0.00 0.00 0.00 0.00 0.00 0.00 0.01 0.00 0.00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0.00 0.00 0.00 0.00 0.00 0.00 1.00 0.00 0.00 0.00 0.00 0.00 0.00 0.00 0.00 0.00 0.00 0.00 0.00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0.00 0.00 0.00 0.00 0.00 0.00 0.00 1.00 0.70 0.58 0.50 0.45 0.00 0.01 0.00 0.00 0.00 0.00 0.00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0.00 0.41 0.32 0.27 0.24 0.00 0.00 0.70 1.00 0.82 0.71 0.63 0.00 0.00 0.01 0.00 0.00 0.00 0.00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0.00 0.33 0.52 0.44 0.39 0.00 0.00 0.58 0.82 1.00 0.87 0.78 0.00 0.00 0.01 0.00 0.00 0.00 0.00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0.00 0.29 0.45 0.57 0.51 0.00 0.00 0.50 0.71 0.87 1.00 0.90 0.00 0.00 0.01 0.00 0.00 0.00 0.00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0.00 0.26 0.40 0.51 0.60 0.00 0.00 0.45 0.63 0.78 0.90 1.00 0.00 0.00 0.01 0.00 0.00 0.00 0.00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0.00 0.00 0.00 0.00 0.00 0.00 0.00 0.00 0.00 0.00 0.00 0.00 1.00 0.00 0.00 0.00 0.00 0.00 0.00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0.00 0.00 0.00 0.00 0.00 0.00 0.00 0.01 0.00 0.00 0.00 0.00 0.00 1.00 0.00 0.00 0.00 0.00 0.00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0.00 0.00 0.01 0.00 0.00 0.00 0.00 0.00 0.01 0.01 0.01 0.01 0.00 0.00 1.00 0.00 0.00 0.00 0.00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0.00 0.00 0.00 0.00 0.00 0.00 0.00 0.00 0.00 0.00 0.00 0.00 0.00 0.00 0.00 1.00 0.00 0.00 0.00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0.00 0.00 0.00 0.00 0.00 0.01 0.00 0.00 0.00 0.00 0.00 0.00 0.00 0.00 0.00 0.00 1.00 0.00 0.00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0.00 0.00 0.00 0.00 0.00 0.00 0.00 0.00 0.00 0.00 0.00 0.00 0.00 0.00 0.00 0.00 0.00 1.00 0.00</w:t>
            </w:r>
          </w:p>
          <w:p w:rsidR="00CD2327" w:rsidRPr="00CD2327" w:rsidRDefault="00CD2327" w:rsidP="00CD2327">
            <w:pPr>
              <w:keepNext/>
              <w:keepLines/>
              <w:jc w:val="center"/>
              <w:rPr>
                <w:rFonts w:ascii="Courier New" w:hAnsi="Courier New" w:cs="Courier New"/>
                <w:sz w:val="16"/>
                <w:szCs w:val="16"/>
                <w:lang w:val="en-US"/>
              </w:rPr>
            </w:pPr>
            <w:r w:rsidRPr="00CD2327">
              <w:rPr>
                <w:rFonts w:ascii="Courier New" w:hAnsi="Courier New" w:cs="Courier New"/>
                <w:sz w:val="16"/>
                <w:szCs w:val="16"/>
                <w:lang w:val="en-US"/>
              </w:rPr>
              <w:t>0.00 0.00 0.00 0.00 0.00 0.00 0.00 0.00 0.00 0.00 0.00 0.00 0.00 0.00 0.00 0.00 0.00 0.00 1.00</w:t>
            </w:r>
          </w:p>
          <w:p w:rsidR="00CD2327" w:rsidRPr="00E57892" w:rsidRDefault="00CD2327" w:rsidP="00CD2327">
            <w:pPr>
              <w:keepNext/>
              <w:keepLines/>
              <w:rPr>
                <w:rFonts w:ascii="Courier New" w:hAnsi="Courier New" w:cs="Courier New"/>
                <w:lang w:val="en-US"/>
              </w:rPr>
            </w:pPr>
          </w:p>
        </w:tc>
      </w:tr>
    </w:tbl>
    <w:p w:rsidR="00CD2327" w:rsidRDefault="00CD2327" w:rsidP="00CD2327">
      <w:pPr>
        <w:rPr>
          <w:lang w:val="en-US"/>
        </w:rPr>
      </w:pPr>
    </w:p>
    <w:p w:rsidR="00CD2327" w:rsidRDefault="00A01315" w:rsidP="00116F0B">
      <w:pPr>
        <w:rPr>
          <w:lang w:val="en-US"/>
        </w:rPr>
      </w:pPr>
      <w:r>
        <w:rPr>
          <w:lang w:val="en-US"/>
        </w:rPr>
        <w:t xml:space="preserve">Note that if no file named </w:t>
      </w:r>
      <w:r w:rsidRPr="00CD2327">
        <w:rPr>
          <w:i/>
          <w:lang w:val="en-US"/>
        </w:rPr>
        <w:t>PriorCorrelation.txt</w:t>
      </w:r>
      <w:r>
        <w:rPr>
          <w:lang w:val="en-US"/>
        </w:rPr>
        <w:t xml:space="preserve"> is found in the workspace, the prior will be assumed independent, with no warning message. </w:t>
      </w:r>
      <w:r w:rsidR="009E26DC">
        <w:rPr>
          <w:lang w:val="en-US"/>
        </w:rPr>
        <w:t>Consequently, b</w:t>
      </w:r>
      <w:r>
        <w:rPr>
          <w:lang w:val="en-US"/>
        </w:rPr>
        <w:t>eware of typos in the name of the file!</w:t>
      </w:r>
    </w:p>
    <w:p w:rsidR="006636D3" w:rsidRDefault="006636D3" w:rsidP="006636D3">
      <w:pPr>
        <w:pStyle w:val="Titre2"/>
        <w:rPr>
          <w:lang w:val="en-US"/>
        </w:rPr>
      </w:pPr>
      <w:bookmarkStart w:id="41" w:name="_Ref2333703"/>
      <w:bookmarkStart w:id="42" w:name="_Toc2349947"/>
      <w:r>
        <w:rPr>
          <w:lang w:val="en-US"/>
        </w:rPr>
        <w:t>Using other models</w:t>
      </w:r>
      <w:bookmarkEnd w:id="41"/>
      <w:bookmarkEnd w:id="42"/>
    </w:p>
    <w:p w:rsidR="006636D3" w:rsidRDefault="005F63E2" w:rsidP="00116F0B">
      <w:pPr>
        <w:rPr>
          <w:lang w:val="en-US"/>
        </w:rPr>
      </w:pPr>
      <w:r>
        <w:rPr>
          <w:lang w:val="en-US"/>
        </w:rPr>
        <w:t>The following models are currently implemented in BaM:</w:t>
      </w:r>
    </w:p>
    <w:p w:rsidR="005F63E2" w:rsidRPr="005F63E2" w:rsidRDefault="005F63E2" w:rsidP="005F63E2">
      <w:pPr>
        <w:pStyle w:val="Paragraphedeliste"/>
        <w:numPr>
          <w:ilvl w:val="0"/>
          <w:numId w:val="17"/>
        </w:numPr>
        <w:rPr>
          <w:lang w:val="en-US"/>
        </w:rPr>
      </w:pPr>
      <w:r w:rsidRPr="005F63E2">
        <w:rPr>
          <w:lang w:val="en-US"/>
        </w:rPr>
        <w:t>BaRatin</w:t>
      </w:r>
    </w:p>
    <w:p w:rsidR="005F63E2" w:rsidRDefault="005F63E2" w:rsidP="005F63E2">
      <w:pPr>
        <w:pStyle w:val="Paragraphedeliste"/>
        <w:numPr>
          <w:ilvl w:val="0"/>
          <w:numId w:val="17"/>
        </w:numPr>
        <w:rPr>
          <w:lang w:val="en-US"/>
        </w:rPr>
      </w:pPr>
      <w:proofErr w:type="spellStart"/>
      <w:r w:rsidRPr="005F63E2">
        <w:rPr>
          <w:lang w:val="en-US"/>
        </w:rPr>
        <w:t>BaRatinBAC</w:t>
      </w:r>
      <w:proofErr w:type="spellEnd"/>
    </w:p>
    <w:p w:rsidR="005F63E2" w:rsidRDefault="005F63E2" w:rsidP="005F63E2">
      <w:pPr>
        <w:pStyle w:val="Paragraphedeliste"/>
        <w:numPr>
          <w:ilvl w:val="0"/>
          <w:numId w:val="17"/>
        </w:numPr>
        <w:rPr>
          <w:lang w:val="en-US"/>
        </w:rPr>
      </w:pPr>
      <w:r>
        <w:rPr>
          <w:lang w:val="en-US"/>
        </w:rPr>
        <w:t>Stage-Fall-Discharge rating curve model (e.g. twin gauges)</w:t>
      </w:r>
    </w:p>
    <w:p w:rsidR="005F63E2" w:rsidRDefault="005F63E2" w:rsidP="005F63E2">
      <w:pPr>
        <w:pStyle w:val="Paragraphedeliste"/>
        <w:numPr>
          <w:ilvl w:val="0"/>
          <w:numId w:val="17"/>
        </w:numPr>
        <w:rPr>
          <w:lang w:val="en-US"/>
        </w:rPr>
      </w:pPr>
      <w:r>
        <w:rPr>
          <w:lang w:val="en-US"/>
        </w:rPr>
        <w:t>Stage-Gradient-Discharge rating curve model (e.g. hysteresis)</w:t>
      </w:r>
    </w:p>
    <w:p w:rsidR="00E71BEF" w:rsidRDefault="00E71BEF" w:rsidP="00E71BEF">
      <w:pPr>
        <w:pStyle w:val="Paragraphedeliste"/>
        <w:numPr>
          <w:ilvl w:val="0"/>
          <w:numId w:val="17"/>
        </w:numPr>
        <w:rPr>
          <w:lang w:val="en-US"/>
        </w:rPr>
      </w:pPr>
      <w:r>
        <w:rPr>
          <w:lang w:val="en-US"/>
        </w:rPr>
        <w:t>Vegetation-influenced rating curve models</w:t>
      </w:r>
    </w:p>
    <w:p w:rsidR="00E71BEF" w:rsidRDefault="00E71BEF" w:rsidP="00E71BEF">
      <w:pPr>
        <w:pStyle w:val="Paragraphedeliste"/>
        <w:numPr>
          <w:ilvl w:val="0"/>
          <w:numId w:val="17"/>
        </w:numPr>
        <w:rPr>
          <w:lang w:val="en-US"/>
        </w:rPr>
      </w:pPr>
      <w:r>
        <w:rPr>
          <w:lang w:val="en-US"/>
        </w:rPr>
        <w:t>Rating curve models using satellite (e.g. SWOT) information</w:t>
      </w:r>
    </w:p>
    <w:p w:rsidR="005F63E2" w:rsidRDefault="005F63E2" w:rsidP="005F63E2">
      <w:pPr>
        <w:pStyle w:val="Paragraphedeliste"/>
        <w:numPr>
          <w:ilvl w:val="0"/>
          <w:numId w:val="17"/>
        </w:numPr>
        <w:rPr>
          <w:lang w:val="en-US"/>
        </w:rPr>
      </w:pPr>
      <w:r>
        <w:rPr>
          <w:lang w:val="en-US"/>
        </w:rPr>
        <w:t>Tide-influenced rating curve model</w:t>
      </w:r>
    </w:p>
    <w:p w:rsidR="005F63E2" w:rsidRDefault="00E71BEF" w:rsidP="005F63E2">
      <w:pPr>
        <w:pStyle w:val="Paragraphedeliste"/>
        <w:numPr>
          <w:ilvl w:val="0"/>
          <w:numId w:val="17"/>
        </w:numPr>
        <w:rPr>
          <w:lang w:val="en-US"/>
        </w:rPr>
      </w:pPr>
      <w:r>
        <w:rPr>
          <w:lang w:val="en-US"/>
        </w:rPr>
        <w:t xml:space="preserve">General </w:t>
      </w:r>
      <w:r w:rsidR="005F63E2">
        <w:rPr>
          <w:lang w:val="en-US"/>
        </w:rPr>
        <w:t xml:space="preserve">Linear </w:t>
      </w:r>
      <w:r>
        <w:rPr>
          <w:lang w:val="en-US"/>
        </w:rPr>
        <w:t>M</w:t>
      </w:r>
      <w:r w:rsidR="005F63E2">
        <w:rPr>
          <w:lang w:val="en-US"/>
        </w:rPr>
        <w:t>odel</w:t>
      </w:r>
      <w:r>
        <w:rPr>
          <w:lang w:val="en-US"/>
        </w:rPr>
        <w:t xml:space="preserve"> (in the statistical sense – linear w.r.t. parameters)</w:t>
      </w:r>
    </w:p>
    <w:p w:rsidR="005F63E2" w:rsidRDefault="005F63E2" w:rsidP="005F63E2">
      <w:pPr>
        <w:pStyle w:val="Paragraphedeliste"/>
        <w:numPr>
          <w:ilvl w:val="0"/>
          <w:numId w:val="17"/>
        </w:numPr>
        <w:rPr>
          <w:lang w:val="en-US"/>
        </w:rPr>
      </w:pPr>
      <w:r>
        <w:rPr>
          <w:lang w:val="en-US"/>
        </w:rPr>
        <w:t>Mixture model (chemistry)</w:t>
      </w:r>
    </w:p>
    <w:p w:rsidR="005F63E2" w:rsidRDefault="005F63E2" w:rsidP="005F63E2">
      <w:pPr>
        <w:pStyle w:val="Paragraphedeliste"/>
        <w:numPr>
          <w:ilvl w:val="0"/>
          <w:numId w:val="17"/>
        </w:numPr>
        <w:rPr>
          <w:lang w:val="en-US"/>
        </w:rPr>
      </w:pPr>
      <w:r>
        <w:rPr>
          <w:lang w:val="en-US"/>
        </w:rPr>
        <w:t>Orthorectification model</w:t>
      </w:r>
    </w:p>
    <w:p w:rsidR="005F63E2" w:rsidRDefault="005F63E2" w:rsidP="005F63E2">
      <w:pPr>
        <w:pStyle w:val="Paragraphedeliste"/>
        <w:numPr>
          <w:ilvl w:val="0"/>
          <w:numId w:val="17"/>
        </w:numPr>
        <w:rPr>
          <w:lang w:val="en-US"/>
        </w:rPr>
      </w:pPr>
      <w:r>
        <w:rPr>
          <w:lang w:val="en-US"/>
        </w:rPr>
        <w:t>Hydrological model GR4J</w:t>
      </w:r>
    </w:p>
    <w:p w:rsidR="005F63E2" w:rsidRDefault="005F63E2" w:rsidP="005F63E2">
      <w:pPr>
        <w:pStyle w:val="Paragraphedeliste"/>
        <w:numPr>
          <w:ilvl w:val="0"/>
          <w:numId w:val="17"/>
        </w:numPr>
        <w:rPr>
          <w:lang w:val="en-US"/>
        </w:rPr>
      </w:pPr>
      <w:r>
        <w:rPr>
          <w:lang w:val="en-US"/>
        </w:rPr>
        <w:t>Sediment transport models</w:t>
      </w:r>
    </w:p>
    <w:p w:rsidR="005F63E2" w:rsidRPr="005F63E2" w:rsidRDefault="005F63E2" w:rsidP="005F63E2">
      <w:pPr>
        <w:pStyle w:val="Paragraphedeliste"/>
        <w:numPr>
          <w:ilvl w:val="0"/>
          <w:numId w:val="17"/>
        </w:numPr>
        <w:rPr>
          <w:lang w:val="en-US"/>
        </w:rPr>
      </w:pPr>
      <w:r>
        <w:rPr>
          <w:lang w:val="en-US"/>
        </w:rPr>
        <w:t>Suspended load model</w:t>
      </w:r>
    </w:p>
    <w:p w:rsidR="005F63E2" w:rsidRDefault="005F63E2" w:rsidP="00116F0B">
      <w:pPr>
        <w:rPr>
          <w:lang w:val="en-US"/>
        </w:rPr>
      </w:pPr>
      <w:r>
        <w:rPr>
          <w:lang w:val="en-US"/>
        </w:rPr>
        <w:t xml:space="preserve">Unfortunately, </w:t>
      </w:r>
      <w:r w:rsidR="008F2BF2">
        <w:rPr>
          <w:lang w:val="en-US"/>
        </w:rPr>
        <w:t xml:space="preserve">models other than BaRatin / </w:t>
      </w:r>
      <w:proofErr w:type="spellStart"/>
      <w:r w:rsidR="008F2BF2" w:rsidRPr="005F63E2">
        <w:rPr>
          <w:lang w:val="en-US"/>
        </w:rPr>
        <w:t>BaRatinBA</w:t>
      </w:r>
      <w:r w:rsidR="008F2BF2">
        <w:rPr>
          <w:lang w:val="en-US"/>
        </w:rPr>
        <w:t>C</w:t>
      </w:r>
      <w:proofErr w:type="spellEnd"/>
      <w:r w:rsidR="008F2BF2">
        <w:rPr>
          <w:lang w:val="en-US"/>
        </w:rPr>
        <w:t xml:space="preserve"> are not properly documented yet. This work is currently in progress.</w:t>
      </w:r>
    </w:p>
    <w:p w:rsidR="00E71BEF" w:rsidRDefault="00E71BEF">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4E1873" w:rsidRPr="00E57892" w:rsidRDefault="004E1873" w:rsidP="007959EE">
      <w:pPr>
        <w:pStyle w:val="Titre1"/>
        <w:rPr>
          <w:lang w:val="en-US"/>
        </w:rPr>
      </w:pPr>
      <w:bookmarkStart w:id="43" w:name="_Toc2349948"/>
      <w:r w:rsidRPr="00E57892">
        <w:rPr>
          <w:lang w:val="en-US"/>
        </w:rPr>
        <w:lastRenderedPageBreak/>
        <w:t>Appendix</w:t>
      </w:r>
      <w:bookmarkEnd w:id="43"/>
    </w:p>
    <w:p w:rsidR="00714544" w:rsidRPr="00E57892" w:rsidRDefault="00714544" w:rsidP="00714544">
      <w:pPr>
        <w:rPr>
          <w:lang w:val="en-US"/>
        </w:rPr>
      </w:pPr>
    </w:p>
    <w:p w:rsidR="004E1873" w:rsidRPr="00E57892" w:rsidRDefault="004E1873" w:rsidP="00714544">
      <w:pPr>
        <w:pStyle w:val="Lgende"/>
        <w:rPr>
          <w:lang w:val="en-US"/>
        </w:rPr>
      </w:pPr>
      <w:bookmarkStart w:id="44" w:name="_Ref495499563"/>
      <w:proofErr w:type="gramStart"/>
      <w:r w:rsidRPr="00E57892">
        <w:rPr>
          <w:lang w:val="en-US"/>
        </w:rPr>
        <w:t xml:space="preserve">Table </w:t>
      </w:r>
      <w:proofErr w:type="gramEnd"/>
      <w:r w:rsidRPr="00E57892">
        <w:rPr>
          <w:lang w:val="en-US"/>
        </w:rPr>
        <w:fldChar w:fldCharType="begin"/>
      </w:r>
      <w:r w:rsidRPr="00E57892">
        <w:rPr>
          <w:lang w:val="en-US"/>
        </w:rPr>
        <w:instrText xml:space="preserve"> SEQ Table \* ARABIC </w:instrText>
      </w:r>
      <w:r w:rsidRPr="00E57892">
        <w:rPr>
          <w:lang w:val="en-US"/>
        </w:rPr>
        <w:fldChar w:fldCharType="separate"/>
      </w:r>
      <w:r w:rsidR="005C4D65">
        <w:rPr>
          <w:noProof/>
          <w:lang w:val="en-US"/>
        </w:rPr>
        <w:t>1</w:t>
      </w:r>
      <w:r w:rsidRPr="00E57892">
        <w:rPr>
          <w:lang w:val="en-US"/>
        </w:rPr>
        <w:fldChar w:fldCharType="end"/>
      </w:r>
      <w:bookmarkEnd w:id="44"/>
      <w:proofErr w:type="gramStart"/>
      <w:r w:rsidRPr="00E57892">
        <w:rPr>
          <w:lang w:val="en-US"/>
        </w:rPr>
        <w:t>.</w:t>
      </w:r>
      <w:proofErr w:type="gramEnd"/>
      <w:r w:rsidRPr="00E57892">
        <w:rPr>
          <w:lang w:val="en-US"/>
        </w:rPr>
        <w:t xml:space="preserve"> </w:t>
      </w:r>
      <w:proofErr w:type="gramStart"/>
      <w:r w:rsidRPr="00E57892">
        <w:rPr>
          <w:lang w:val="en-US"/>
        </w:rPr>
        <w:t>Available prior distributions.</w:t>
      </w:r>
      <w:proofErr w:type="gramEnd"/>
    </w:p>
    <w:tbl>
      <w:tblPr>
        <w:tblStyle w:val="Grilledutableau"/>
        <w:tblW w:w="0" w:type="auto"/>
        <w:jc w:val="center"/>
        <w:tblInd w:w="-3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821"/>
        <w:gridCol w:w="2126"/>
        <w:gridCol w:w="850"/>
        <w:gridCol w:w="2868"/>
      </w:tblGrid>
      <w:tr w:rsidR="004E1873" w:rsidRPr="00E57892" w:rsidTr="008F2BF2">
        <w:trPr>
          <w:jc w:val="center"/>
        </w:trPr>
        <w:tc>
          <w:tcPr>
            <w:tcW w:w="3821" w:type="dxa"/>
            <w:tcBorders>
              <w:top w:val="single" w:sz="4" w:space="0" w:color="auto"/>
              <w:bottom w:val="single" w:sz="4" w:space="0" w:color="auto"/>
            </w:tcBorders>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Distribution</w:t>
            </w:r>
          </w:p>
        </w:tc>
        <w:tc>
          <w:tcPr>
            <w:tcW w:w="2126" w:type="dxa"/>
            <w:tcBorders>
              <w:top w:val="single" w:sz="4" w:space="0" w:color="auto"/>
              <w:bottom w:val="single" w:sz="4" w:space="0" w:color="auto"/>
            </w:tcBorders>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ID</w:t>
            </w:r>
          </w:p>
        </w:tc>
        <w:tc>
          <w:tcPr>
            <w:tcW w:w="850" w:type="dxa"/>
            <w:tcBorders>
              <w:top w:val="single" w:sz="4" w:space="0" w:color="auto"/>
              <w:bottom w:val="single" w:sz="4" w:space="0" w:color="auto"/>
            </w:tcBorders>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 par.</w:t>
            </w:r>
          </w:p>
        </w:tc>
        <w:tc>
          <w:tcPr>
            <w:tcW w:w="2868" w:type="dxa"/>
            <w:tcBorders>
              <w:top w:val="single" w:sz="4" w:space="0" w:color="auto"/>
              <w:bottom w:val="single" w:sz="4" w:space="0" w:color="auto"/>
            </w:tcBorders>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 xml:space="preserve">Parameters </w:t>
            </w:r>
          </w:p>
        </w:tc>
      </w:tr>
      <w:tr w:rsidR="004E1873" w:rsidRPr="00E57892" w:rsidTr="008F2BF2">
        <w:trPr>
          <w:jc w:val="center"/>
        </w:trPr>
        <w:tc>
          <w:tcPr>
            <w:tcW w:w="3821" w:type="dxa"/>
            <w:vAlign w:val="center"/>
          </w:tcPr>
          <w:p w:rsidR="004E1873" w:rsidRPr="00E57892" w:rsidRDefault="002A1BD4" w:rsidP="002A1BD4">
            <w:pPr>
              <w:keepNext/>
              <w:keepLines/>
              <w:jc w:val="center"/>
              <w:rPr>
                <w:rFonts w:cs="Times New Roman"/>
                <w:szCs w:val="24"/>
                <w:lang w:val="en-US"/>
              </w:rPr>
            </w:pPr>
            <w:r w:rsidRPr="00E57892">
              <w:rPr>
                <w:rFonts w:cs="Times New Roman"/>
                <w:szCs w:val="24"/>
                <w:lang w:val="en-US"/>
              </w:rPr>
              <w:t>Gaussian</w:t>
            </w:r>
            <w:r w:rsidR="004E1873" w:rsidRPr="00E57892">
              <w:rPr>
                <w:rFonts w:cs="Times New Roman"/>
                <w:szCs w:val="24"/>
                <w:lang w:val="en-US"/>
              </w:rPr>
              <w:t xml:space="preserve"> (</w:t>
            </w:r>
            <w:proofErr w:type="spellStart"/>
            <w:r w:rsidR="004E1873" w:rsidRPr="00E57892">
              <w:rPr>
                <w:rFonts w:cs="Times New Roman"/>
                <w:szCs w:val="24"/>
                <w:lang w:val="en-US"/>
              </w:rPr>
              <w:t>a.k.a</w:t>
            </w:r>
            <w:proofErr w:type="spellEnd"/>
            <w:r w:rsidR="004E1873" w:rsidRPr="00E57892">
              <w:rPr>
                <w:rFonts w:cs="Times New Roman"/>
                <w:szCs w:val="24"/>
                <w:lang w:val="en-US"/>
              </w:rPr>
              <w:t xml:space="preserve"> </w:t>
            </w:r>
            <w:r w:rsidRPr="00E57892">
              <w:rPr>
                <w:rFonts w:cs="Times New Roman"/>
                <w:szCs w:val="24"/>
                <w:lang w:val="en-US"/>
              </w:rPr>
              <w:t>Normal</w:t>
            </w:r>
            <w:r w:rsidR="004E1873" w:rsidRPr="00E57892">
              <w:rPr>
                <w:rFonts w:cs="Times New Roman"/>
                <w:szCs w:val="24"/>
                <w:lang w:val="en-US"/>
              </w:rPr>
              <w:t>)</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'Gaussian'</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mean, standard deviation</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Uniform</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'Uniform'</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Lower bound, higher bound</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Triangle</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'Triangle'</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3</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Peak, lower bound, higher bound</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Log-normal</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LogNormal</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Log-mean, log-standard-deviation</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Exponential</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'Exponential'</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Threshold, scale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Generalized Pareto</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'GPD'</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3</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Threshold, scale, shape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Gumbel</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'Gumbel'</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Location, scale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Generalized Extreme Value</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'GEV'</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3</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Location, scale, shape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Inverse Chi-2</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'Inverse Chi2'</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Degrees of freedom, scale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Pearson III</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PearsonIII</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3</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Location, scale, shape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Geometric</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'Geometric'</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1</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Success probability</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Poisson</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'Poisson'</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1</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Rate</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Binomial</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'Binomial'</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Success probability, number of trials</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Negative binomial</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NegBinomial</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2</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Success probability, number of failures</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Flat prior</w:t>
            </w:r>
            <w:r w:rsidRPr="00E57892">
              <w:rPr>
                <w:rFonts w:cs="Times New Roman"/>
                <w:szCs w:val="24"/>
                <w:vertAlign w:val="superscript"/>
                <w:lang w:val="en-US"/>
              </w:rPr>
              <w:t>*</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0</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Positive flat prior</w:t>
            </w:r>
            <w:r w:rsidRPr="00E57892">
              <w:rPr>
                <w:rFonts w:cs="Times New Roman"/>
                <w:szCs w:val="24"/>
                <w:vertAlign w:val="superscript"/>
                <w:lang w:val="en-US"/>
              </w:rPr>
              <w:t>*</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0</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w:t>
            </w:r>
          </w:p>
        </w:tc>
      </w:tr>
      <w:tr w:rsidR="004E1873" w:rsidRPr="00E57892" w:rsidTr="008F2BF2">
        <w:trPr>
          <w:jc w:val="center"/>
        </w:trPr>
        <w:tc>
          <w:tcPr>
            <w:tcW w:w="3821"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Negative flat prior</w:t>
            </w:r>
            <w:r w:rsidRPr="00E57892">
              <w:rPr>
                <w:rFonts w:cs="Times New Roman"/>
                <w:szCs w:val="24"/>
                <w:vertAlign w:val="superscript"/>
                <w:lang w:val="en-US"/>
              </w:rPr>
              <w:t>*</w:t>
            </w:r>
          </w:p>
        </w:tc>
        <w:tc>
          <w:tcPr>
            <w:tcW w:w="2126" w:type="dxa"/>
            <w:vAlign w:val="center"/>
          </w:tcPr>
          <w:p w:rsidR="004E1873" w:rsidRPr="00E57892" w:rsidRDefault="004E1873" w:rsidP="00714544">
            <w:pPr>
              <w:keepNext/>
              <w:keepLines/>
              <w:jc w:val="center"/>
              <w:rPr>
                <w:rFonts w:ascii="Courier New" w:hAnsi="Courier New" w:cs="Courier New"/>
                <w:sz w:val="22"/>
                <w:lang w:val="en-US"/>
              </w:rPr>
            </w:pP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0</w:t>
            </w:r>
          </w:p>
        </w:tc>
        <w:tc>
          <w:tcPr>
            <w:tcW w:w="2868"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w:t>
            </w:r>
          </w:p>
        </w:tc>
      </w:tr>
      <w:tr w:rsidR="009A2D73" w:rsidRPr="00E57892" w:rsidTr="008F2BF2">
        <w:trPr>
          <w:jc w:val="center"/>
        </w:trPr>
        <w:tc>
          <w:tcPr>
            <w:tcW w:w="3821" w:type="dxa"/>
            <w:vAlign w:val="center"/>
          </w:tcPr>
          <w:p w:rsidR="009A2D73" w:rsidRPr="00E57892" w:rsidRDefault="009A2D73" w:rsidP="00CD2327">
            <w:pPr>
              <w:keepNext/>
              <w:keepLines/>
              <w:jc w:val="center"/>
              <w:rPr>
                <w:rFonts w:cs="Times New Roman"/>
                <w:szCs w:val="24"/>
                <w:lang w:val="en-US"/>
              </w:rPr>
            </w:pPr>
            <w:r w:rsidRPr="00E57892">
              <w:rPr>
                <w:rFonts w:cs="Times New Roman"/>
                <w:szCs w:val="24"/>
                <w:lang w:val="en-US"/>
              </w:rPr>
              <w:t>Fixed parameter (</w:t>
            </w:r>
            <w:proofErr w:type="spellStart"/>
            <w:r w:rsidRPr="00E57892">
              <w:rPr>
                <w:rFonts w:cs="Times New Roman"/>
                <w:szCs w:val="24"/>
                <w:lang w:val="en-US"/>
              </w:rPr>
              <w:t>a.k.a</w:t>
            </w:r>
            <w:proofErr w:type="spellEnd"/>
            <w:r w:rsidRPr="00E57892">
              <w:rPr>
                <w:rFonts w:cs="Times New Roman"/>
                <w:szCs w:val="24"/>
                <w:lang w:val="en-US"/>
              </w:rPr>
              <w:t xml:space="preserve"> Dirac)</w:t>
            </w:r>
            <w:r w:rsidRPr="00E57892">
              <w:rPr>
                <w:rFonts w:cs="Times New Roman"/>
                <w:szCs w:val="24"/>
                <w:vertAlign w:val="superscript"/>
                <w:lang w:val="en-US"/>
              </w:rPr>
              <w:t>**</w:t>
            </w:r>
          </w:p>
        </w:tc>
        <w:tc>
          <w:tcPr>
            <w:tcW w:w="2126" w:type="dxa"/>
            <w:vAlign w:val="center"/>
          </w:tcPr>
          <w:p w:rsidR="009A2D73" w:rsidRPr="00E57892" w:rsidRDefault="009A2D73" w:rsidP="00CD2327">
            <w:pPr>
              <w:keepNext/>
              <w:keepLines/>
              <w:jc w:val="center"/>
              <w:rPr>
                <w:rFonts w:ascii="Courier New" w:hAnsi="Courier New" w:cs="Courier New"/>
                <w:sz w:val="22"/>
                <w:lang w:val="en-US"/>
              </w:rPr>
            </w:pPr>
            <w:r w:rsidRPr="00E57892">
              <w:rPr>
                <w:rFonts w:ascii="Courier New" w:hAnsi="Courier New" w:cs="Courier New"/>
                <w:sz w:val="22"/>
                <w:lang w:val="en-US"/>
              </w:rPr>
              <w:t>'FIX'</w:t>
            </w:r>
          </w:p>
        </w:tc>
        <w:tc>
          <w:tcPr>
            <w:tcW w:w="850" w:type="dxa"/>
            <w:vAlign w:val="center"/>
          </w:tcPr>
          <w:p w:rsidR="009A2D73" w:rsidRPr="00E57892" w:rsidRDefault="009A2D73" w:rsidP="00CD2327">
            <w:pPr>
              <w:keepNext/>
              <w:keepLines/>
              <w:jc w:val="center"/>
              <w:rPr>
                <w:rFonts w:cs="Times New Roman"/>
                <w:szCs w:val="24"/>
                <w:lang w:val="en-US"/>
              </w:rPr>
            </w:pPr>
            <w:r w:rsidRPr="00E57892">
              <w:rPr>
                <w:rFonts w:cs="Times New Roman"/>
                <w:szCs w:val="24"/>
                <w:lang w:val="en-US"/>
              </w:rPr>
              <w:t>0</w:t>
            </w:r>
          </w:p>
        </w:tc>
        <w:tc>
          <w:tcPr>
            <w:tcW w:w="2868" w:type="dxa"/>
            <w:vAlign w:val="center"/>
          </w:tcPr>
          <w:p w:rsidR="009A2D73" w:rsidRPr="00E57892" w:rsidRDefault="009A2D73" w:rsidP="00CD2327">
            <w:pPr>
              <w:keepNext/>
              <w:keepLines/>
              <w:jc w:val="center"/>
              <w:rPr>
                <w:rFonts w:cs="Times New Roman"/>
                <w:szCs w:val="24"/>
                <w:lang w:val="en-US"/>
              </w:rPr>
            </w:pPr>
            <w:r w:rsidRPr="00E57892">
              <w:rPr>
                <w:rFonts w:cs="Times New Roman"/>
                <w:szCs w:val="24"/>
                <w:lang w:val="en-US"/>
              </w:rPr>
              <w:t>/</w:t>
            </w:r>
          </w:p>
        </w:tc>
      </w:tr>
      <w:tr w:rsidR="004E1873" w:rsidRPr="00E57892" w:rsidTr="008F2BF2">
        <w:trPr>
          <w:jc w:val="center"/>
        </w:trPr>
        <w:tc>
          <w:tcPr>
            <w:tcW w:w="3821" w:type="dxa"/>
            <w:vAlign w:val="center"/>
          </w:tcPr>
          <w:p w:rsidR="004E1873" w:rsidRPr="00E57892" w:rsidRDefault="009A2D73" w:rsidP="009A2D73">
            <w:pPr>
              <w:keepNext/>
              <w:keepLines/>
              <w:jc w:val="center"/>
              <w:rPr>
                <w:rFonts w:cs="Times New Roman"/>
                <w:szCs w:val="24"/>
                <w:lang w:val="en-US"/>
              </w:rPr>
            </w:pPr>
            <w:r>
              <w:rPr>
                <w:rFonts w:cs="Times New Roman"/>
                <w:szCs w:val="24"/>
                <w:lang w:val="en-US"/>
              </w:rPr>
              <w:t>Varying parameter</w:t>
            </w:r>
            <w:r w:rsidRPr="00E57892">
              <w:rPr>
                <w:rFonts w:cs="Times New Roman"/>
                <w:szCs w:val="24"/>
                <w:vertAlign w:val="superscript"/>
                <w:lang w:val="en-US"/>
              </w:rPr>
              <w:t>**</w:t>
            </w:r>
            <w:r>
              <w:rPr>
                <w:rFonts w:cs="Times New Roman"/>
                <w:szCs w:val="24"/>
                <w:vertAlign w:val="superscript"/>
                <w:lang w:val="en-US"/>
              </w:rPr>
              <w:t>*</w:t>
            </w:r>
          </w:p>
        </w:tc>
        <w:tc>
          <w:tcPr>
            <w:tcW w:w="2126" w:type="dxa"/>
            <w:vAlign w:val="center"/>
          </w:tcPr>
          <w:p w:rsidR="004E1873" w:rsidRPr="00E57892" w:rsidRDefault="004E1873" w:rsidP="009A2D73">
            <w:pPr>
              <w:keepNext/>
              <w:keepLines/>
              <w:jc w:val="center"/>
              <w:rPr>
                <w:rFonts w:ascii="Courier New" w:hAnsi="Courier New" w:cs="Courier New"/>
                <w:sz w:val="22"/>
                <w:lang w:val="en-US"/>
              </w:rPr>
            </w:pPr>
            <w:r w:rsidRPr="00E57892">
              <w:rPr>
                <w:rFonts w:ascii="Courier New" w:hAnsi="Courier New" w:cs="Courier New"/>
                <w:sz w:val="22"/>
                <w:lang w:val="en-US"/>
              </w:rPr>
              <w:t>'</w:t>
            </w:r>
            <w:r w:rsidR="009A2D73">
              <w:rPr>
                <w:rFonts w:ascii="Courier New" w:hAnsi="Courier New" w:cs="Courier New"/>
                <w:sz w:val="22"/>
                <w:lang w:val="en-US"/>
              </w:rPr>
              <w:t>VAR</w:t>
            </w:r>
            <w:r w:rsidRPr="00E57892">
              <w:rPr>
                <w:rFonts w:ascii="Courier New" w:hAnsi="Courier New" w:cs="Courier New"/>
                <w:sz w:val="22"/>
                <w:lang w:val="en-US"/>
              </w:rPr>
              <w:t>'</w:t>
            </w:r>
          </w:p>
        </w:tc>
        <w:tc>
          <w:tcPr>
            <w:tcW w:w="850" w:type="dxa"/>
            <w:vAlign w:val="center"/>
          </w:tcPr>
          <w:p w:rsidR="004E1873" w:rsidRPr="00E57892" w:rsidRDefault="004E1873" w:rsidP="00714544">
            <w:pPr>
              <w:keepNext/>
              <w:keepLines/>
              <w:jc w:val="center"/>
              <w:rPr>
                <w:rFonts w:cs="Times New Roman"/>
                <w:szCs w:val="24"/>
                <w:lang w:val="en-US"/>
              </w:rPr>
            </w:pPr>
            <w:r w:rsidRPr="00E57892">
              <w:rPr>
                <w:rFonts w:cs="Times New Roman"/>
                <w:szCs w:val="24"/>
                <w:lang w:val="en-US"/>
              </w:rPr>
              <w:t>0</w:t>
            </w:r>
          </w:p>
        </w:tc>
        <w:tc>
          <w:tcPr>
            <w:tcW w:w="2868" w:type="dxa"/>
            <w:vAlign w:val="center"/>
          </w:tcPr>
          <w:p w:rsidR="004E1873" w:rsidRPr="00E57892" w:rsidRDefault="009A2D73" w:rsidP="009A2D73">
            <w:pPr>
              <w:keepNext/>
              <w:keepLines/>
              <w:jc w:val="center"/>
              <w:rPr>
                <w:rFonts w:cs="Times New Roman"/>
                <w:szCs w:val="24"/>
                <w:lang w:val="en-US"/>
              </w:rPr>
            </w:pPr>
            <w:r>
              <w:rPr>
                <w:rFonts w:cs="Times New Roman"/>
                <w:szCs w:val="24"/>
                <w:lang w:val="en-US"/>
              </w:rPr>
              <w:t>Name of the corresponding configuration file</w:t>
            </w:r>
          </w:p>
        </w:tc>
      </w:tr>
      <w:tr w:rsidR="004E1873" w:rsidRPr="00E57892" w:rsidTr="008F2BF2">
        <w:trPr>
          <w:jc w:val="center"/>
        </w:trPr>
        <w:tc>
          <w:tcPr>
            <w:tcW w:w="9665" w:type="dxa"/>
            <w:gridSpan w:val="4"/>
            <w:tcBorders>
              <w:top w:val="single" w:sz="4" w:space="0" w:color="auto"/>
            </w:tcBorders>
            <w:vAlign w:val="center"/>
          </w:tcPr>
          <w:p w:rsidR="004E1873" w:rsidRPr="00E57892" w:rsidRDefault="004E1873" w:rsidP="00714544">
            <w:pPr>
              <w:keepNext/>
              <w:keepLines/>
              <w:rPr>
                <w:lang w:val="en-US"/>
              </w:rPr>
            </w:pPr>
            <w:r w:rsidRPr="00E57892">
              <w:rPr>
                <w:vertAlign w:val="superscript"/>
                <w:lang w:val="en-US"/>
              </w:rPr>
              <w:t xml:space="preserve"> *</w:t>
            </w:r>
            <w:r w:rsidRPr="00E57892">
              <w:rPr>
                <w:lang w:val="en-US"/>
              </w:rPr>
              <w:t xml:space="preserve"> </w:t>
            </w:r>
            <w:proofErr w:type="gramStart"/>
            <w:r w:rsidRPr="00E57892">
              <w:rPr>
                <w:lang w:val="en-US"/>
              </w:rPr>
              <w:t>improper</w:t>
            </w:r>
            <w:proofErr w:type="gramEnd"/>
            <w:r w:rsidRPr="00E57892">
              <w:rPr>
                <w:lang w:val="en-US"/>
              </w:rPr>
              <w:t xml:space="preserve"> distributions with constant density over </w:t>
            </w:r>
            <w:r w:rsidRPr="00E57892">
              <w:rPr>
                <w:position w:val="-4"/>
                <w:lang w:val="en-US"/>
              </w:rPr>
              <w:object w:dxaOrig="260" w:dyaOrig="260">
                <v:shape id="_x0000_i1027" type="#_x0000_t75" style="width:13.8pt;height:13.8pt" o:ole="">
                  <v:imagedata r:id="rId19" o:title=""/>
                </v:shape>
                <o:OLEObject Type="Embed" ProgID="Equation.DSMT4" ShapeID="_x0000_i1027" DrawAspect="Content" ObjectID="_1612963297" r:id="rId20"/>
              </w:object>
            </w:r>
            <w:r w:rsidRPr="00E57892">
              <w:rPr>
                <w:lang w:val="en-US"/>
              </w:rPr>
              <w:t xml:space="preserve"> (</w:t>
            </w: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r w:rsidRPr="00E57892">
              <w:rPr>
                <w:lang w:val="en-US"/>
              </w:rPr>
              <w:t xml:space="preserve"> </w:t>
            </w:r>
            <w:r w:rsidRPr="00E57892">
              <w:rPr>
                <w:position w:val="-4"/>
                <w:lang w:val="en-US"/>
              </w:rPr>
              <w:object w:dxaOrig="340" w:dyaOrig="300">
                <v:shape id="_x0000_i1028" type="#_x0000_t75" style="width:15.6pt;height:16.2pt" o:ole="">
                  <v:imagedata r:id="rId21" o:title=""/>
                </v:shape>
                <o:OLEObject Type="Embed" ProgID="Equation.DSMT4" ShapeID="_x0000_i1028" DrawAspect="Content" ObjectID="_1612963298" r:id="rId22"/>
              </w:object>
            </w:r>
            <w:r w:rsidRPr="00E57892">
              <w:rPr>
                <w:lang w:val="en-US"/>
              </w:rPr>
              <w:t xml:space="preserve"> (</w:t>
            </w: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r w:rsidRPr="00E57892">
              <w:rPr>
                <w:lang w:val="en-US"/>
              </w:rPr>
              <w:t xml:space="preserve"> </w:t>
            </w:r>
            <w:r w:rsidR="000B3558" w:rsidRPr="00E57892">
              <w:rPr>
                <w:lang w:val="en-US"/>
              </w:rPr>
              <w:t>or</w:t>
            </w:r>
            <w:r w:rsidRPr="00E57892">
              <w:rPr>
                <w:lang w:val="en-US"/>
              </w:rPr>
              <w:t xml:space="preserve"> </w:t>
            </w:r>
            <w:r w:rsidRPr="00E57892">
              <w:rPr>
                <w:position w:val="-4"/>
                <w:lang w:val="en-US"/>
              </w:rPr>
              <w:object w:dxaOrig="340" w:dyaOrig="300">
                <v:shape id="_x0000_i1029" type="#_x0000_t75" style="width:15.6pt;height:16.2pt" o:ole="">
                  <v:imagedata r:id="rId23" o:title=""/>
                </v:shape>
                <o:OLEObject Type="Embed" ProgID="Equation.DSMT4" ShapeID="_x0000_i1029" DrawAspect="Content" ObjectID="_1612963299" r:id="rId24"/>
              </w:object>
            </w:r>
            <w:r w:rsidRPr="00E57892">
              <w:rPr>
                <w:lang w:val="en-US"/>
              </w:rPr>
              <w:t>(</w:t>
            </w:r>
            <w:r w:rsidRPr="00E57892">
              <w:rPr>
                <w:rFonts w:ascii="Courier New" w:hAnsi="Courier New" w:cs="Courier New"/>
                <w:sz w:val="22"/>
                <w:lang w:val="en-US"/>
              </w:rPr>
              <w:t>'</w:t>
            </w:r>
            <w:proofErr w:type="spellStart"/>
            <w:r w:rsidRPr="00E57892">
              <w:rPr>
                <w:rFonts w:ascii="Courier New" w:hAnsi="Courier New" w:cs="Courier New"/>
                <w:sz w:val="22"/>
                <w:lang w:val="en-US"/>
              </w:rPr>
              <w:t>FlatPrior</w:t>
            </w:r>
            <w:proofErr w:type="spellEnd"/>
            <w:r w:rsidRPr="00E57892">
              <w:rPr>
                <w:rFonts w:ascii="Courier New" w:hAnsi="Courier New" w:cs="Courier New"/>
                <w:sz w:val="22"/>
                <w:lang w:val="en-US"/>
              </w:rPr>
              <w:t>-')</w:t>
            </w:r>
            <w:r w:rsidR="000B3558" w:rsidRPr="00E57892">
              <w:rPr>
                <w:lang w:val="en-US"/>
              </w:rPr>
              <w:t>. Mostly used to denote lack of knowledge</w:t>
            </w:r>
            <w:r w:rsidRPr="00E57892">
              <w:rPr>
                <w:lang w:val="en-US"/>
              </w:rPr>
              <w:t>.</w:t>
            </w:r>
          </w:p>
          <w:p w:rsidR="004E1873" w:rsidRDefault="004E1873" w:rsidP="00714544">
            <w:pPr>
              <w:keepNext/>
              <w:keepLines/>
              <w:rPr>
                <w:lang w:val="en-US"/>
              </w:rPr>
            </w:pPr>
            <w:r w:rsidRPr="00E57892">
              <w:rPr>
                <w:vertAlign w:val="superscript"/>
                <w:lang w:val="en-US"/>
              </w:rPr>
              <w:t>**</w:t>
            </w:r>
            <w:r w:rsidRPr="00E57892">
              <w:rPr>
                <w:lang w:val="en-US"/>
              </w:rPr>
              <w:t xml:space="preserve"> </w:t>
            </w:r>
            <w:proofErr w:type="gramStart"/>
            <w:r w:rsidRPr="00E57892">
              <w:rPr>
                <w:lang w:val="en-US"/>
              </w:rPr>
              <w:t>pseudo-distribution</w:t>
            </w:r>
            <w:proofErr w:type="gramEnd"/>
            <w:r w:rsidRPr="00E57892">
              <w:rPr>
                <w:lang w:val="en-US"/>
              </w:rPr>
              <w:t xml:space="preserve"> </w:t>
            </w:r>
            <w:r w:rsidR="000B3558" w:rsidRPr="00E57892">
              <w:rPr>
                <w:lang w:val="en-US"/>
              </w:rPr>
              <w:t>used to force a parameter at a fixed value (the parameter is therefore not inferred</w:t>
            </w:r>
            <w:r w:rsidR="002A1BD4" w:rsidRPr="00E57892">
              <w:rPr>
                <w:lang w:val="en-US"/>
              </w:rPr>
              <w:t>)</w:t>
            </w:r>
            <w:r w:rsidRPr="00E57892">
              <w:rPr>
                <w:lang w:val="en-US"/>
              </w:rPr>
              <w:t>.</w:t>
            </w:r>
          </w:p>
          <w:p w:rsidR="009A2D73" w:rsidRPr="00E57892" w:rsidRDefault="009A2D73" w:rsidP="009A2D73">
            <w:pPr>
              <w:keepNext/>
              <w:keepLines/>
              <w:rPr>
                <w:lang w:val="en-US"/>
              </w:rPr>
            </w:pPr>
            <w:r w:rsidRPr="00E57892">
              <w:rPr>
                <w:vertAlign w:val="superscript"/>
                <w:lang w:val="en-US"/>
              </w:rPr>
              <w:t>**</w:t>
            </w:r>
            <w:r w:rsidRPr="00E57892">
              <w:rPr>
                <w:lang w:val="en-US"/>
              </w:rPr>
              <w:t xml:space="preserve"> </w:t>
            </w:r>
            <w:proofErr w:type="gramStart"/>
            <w:r w:rsidRPr="00E57892">
              <w:rPr>
                <w:lang w:val="en-US"/>
              </w:rPr>
              <w:t>pseudo-distribution</w:t>
            </w:r>
            <w:proofErr w:type="gramEnd"/>
            <w:r w:rsidRPr="00E57892">
              <w:rPr>
                <w:lang w:val="en-US"/>
              </w:rPr>
              <w:t xml:space="preserve"> used to </w:t>
            </w:r>
            <w:r>
              <w:rPr>
                <w:lang w:val="en-US"/>
              </w:rPr>
              <w:t xml:space="preserve">denote </w:t>
            </w:r>
            <w:r w:rsidRPr="00E57892">
              <w:rPr>
                <w:lang w:val="en-US"/>
              </w:rPr>
              <w:t xml:space="preserve">a parameter </w:t>
            </w:r>
            <w:r>
              <w:rPr>
                <w:lang w:val="en-US"/>
              </w:rPr>
              <w:t>whose value may vary</w:t>
            </w:r>
            <w:r w:rsidRPr="00E57892">
              <w:rPr>
                <w:lang w:val="en-US"/>
              </w:rPr>
              <w:t xml:space="preserve"> (</w:t>
            </w:r>
            <w:r>
              <w:rPr>
                <w:lang w:val="en-US"/>
              </w:rPr>
              <w:t xml:space="preserve">several values of </w:t>
            </w:r>
            <w:r w:rsidRPr="00E57892">
              <w:rPr>
                <w:lang w:val="en-US"/>
              </w:rPr>
              <w:t xml:space="preserve">the parameter </w:t>
            </w:r>
            <w:r>
              <w:rPr>
                <w:lang w:val="en-US"/>
              </w:rPr>
              <w:t>are</w:t>
            </w:r>
            <w:r w:rsidRPr="00E57892">
              <w:rPr>
                <w:lang w:val="en-US"/>
              </w:rPr>
              <w:t xml:space="preserve"> therefore inferred)</w:t>
            </w:r>
            <w:r>
              <w:rPr>
                <w:lang w:val="en-US"/>
              </w:rPr>
              <w:t xml:space="preserve">: see section </w:t>
            </w:r>
            <w:r w:rsidR="00EC04C1">
              <w:rPr>
                <w:lang w:val="en-US"/>
              </w:rPr>
              <w:fldChar w:fldCharType="begin"/>
            </w:r>
            <w:r w:rsidR="00EC04C1">
              <w:rPr>
                <w:lang w:val="en-US"/>
              </w:rPr>
              <w:instrText xml:space="preserve"> REF _Ref2330908 \r \h </w:instrText>
            </w:r>
            <w:r w:rsidR="00EC04C1">
              <w:rPr>
                <w:lang w:val="en-US"/>
              </w:rPr>
            </w:r>
            <w:r w:rsidR="008F2BF2">
              <w:rPr>
                <w:lang w:val="en-US"/>
              </w:rPr>
              <w:instrText xml:space="preserve"> \* MERGEFORMAT </w:instrText>
            </w:r>
            <w:r w:rsidR="00EC04C1">
              <w:rPr>
                <w:lang w:val="en-US"/>
              </w:rPr>
              <w:fldChar w:fldCharType="separate"/>
            </w:r>
            <w:r w:rsidR="005C4D65">
              <w:rPr>
                <w:lang w:val="en-US"/>
              </w:rPr>
              <w:t>5.1</w:t>
            </w:r>
            <w:r w:rsidR="00EC04C1">
              <w:rPr>
                <w:lang w:val="en-US"/>
              </w:rPr>
              <w:fldChar w:fldCharType="end"/>
            </w:r>
            <w:r w:rsidR="00EC04C1">
              <w:rPr>
                <w:lang w:val="en-US"/>
              </w:rPr>
              <w:t>.</w:t>
            </w:r>
          </w:p>
        </w:tc>
      </w:tr>
    </w:tbl>
    <w:p w:rsidR="00A36110" w:rsidRPr="00E57892" w:rsidRDefault="00A36110">
      <w:pPr>
        <w:rPr>
          <w:lang w:val="en-US"/>
        </w:rPr>
      </w:pPr>
    </w:p>
    <w:sectPr w:rsidR="00A36110" w:rsidRPr="00E57892" w:rsidSect="00C04A6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749" w:rsidRDefault="00215749" w:rsidP="007959EE">
      <w:pPr>
        <w:spacing w:after="0" w:line="240" w:lineRule="auto"/>
      </w:pPr>
      <w:r>
        <w:separator/>
      </w:r>
    </w:p>
  </w:endnote>
  <w:endnote w:type="continuationSeparator" w:id="0">
    <w:p w:rsidR="00215749" w:rsidRDefault="00215749" w:rsidP="0079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749" w:rsidRDefault="00215749" w:rsidP="007959EE">
      <w:pPr>
        <w:spacing w:after="0" w:line="240" w:lineRule="auto"/>
      </w:pPr>
      <w:r>
        <w:separator/>
      </w:r>
    </w:p>
  </w:footnote>
  <w:footnote w:type="continuationSeparator" w:id="0">
    <w:p w:rsidR="00215749" w:rsidRDefault="00215749" w:rsidP="007959EE">
      <w:pPr>
        <w:spacing w:after="0" w:line="240" w:lineRule="auto"/>
      </w:pPr>
      <w:r>
        <w:continuationSeparator/>
      </w:r>
    </w:p>
  </w:footnote>
  <w:footnote w:id="1">
    <w:p w:rsidR="00CD2327" w:rsidRDefault="00CD2327">
      <w:pPr>
        <w:pStyle w:val="Notedebasdepage"/>
      </w:pPr>
      <w:r>
        <w:rPr>
          <w:rStyle w:val="Appelnotedebasdep"/>
        </w:rPr>
        <w:footnoteRef/>
      </w:r>
      <w:r>
        <w:t xml:space="preserve"> </w:t>
      </w:r>
      <w:r w:rsidRPr="00735263">
        <w:t xml:space="preserve">Le </w:t>
      </w:r>
      <w:proofErr w:type="spellStart"/>
      <w:r w:rsidRPr="00735263">
        <w:t>Coz</w:t>
      </w:r>
      <w:proofErr w:type="spellEnd"/>
      <w:r w:rsidRPr="00735263">
        <w:t xml:space="preserve">, J., B. Renard, L. </w:t>
      </w:r>
      <w:proofErr w:type="spellStart"/>
      <w:r w:rsidRPr="00735263">
        <w:t>Bonnifait</w:t>
      </w:r>
      <w:proofErr w:type="spellEnd"/>
      <w:r w:rsidRPr="00735263">
        <w:t xml:space="preserve">, F. </w:t>
      </w:r>
      <w:proofErr w:type="spellStart"/>
      <w:r w:rsidRPr="00735263">
        <w:t>Branger</w:t>
      </w:r>
      <w:proofErr w:type="spellEnd"/>
      <w:r w:rsidRPr="00735263">
        <w:t xml:space="preserve">, and R. Le </w:t>
      </w:r>
      <w:proofErr w:type="spellStart"/>
      <w:r w:rsidRPr="00735263">
        <w:t>Boursicaud</w:t>
      </w:r>
      <w:proofErr w:type="spellEnd"/>
      <w:r w:rsidRPr="00735263">
        <w:t xml:space="preserve"> (2014)</w:t>
      </w:r>
      <w:r>
        <w:t>.</w:t>
      </w:r>
      <w:r w:rsidRPr="00735263">
        <w:t xml:space="preserve"> </w:t>
      </w:r>
      <w:proofErr w:type="spellStart"/>
      <w:r w:rsidRPr="00735263">
        <w:rPr>
          <w:i/>
        </w:rPr>
        <w:t>Combining</w:t>
      </w:r>
      <w:proofErr w:type="spellEnd"/>
      <w:r w:rsidRPr="00735263">
        <w:rPr>
          <w:i/>
        </w:rPr>
        <w:t xml:space="preserve"> </w:t>
      </w:r>
      <w:proofErr w:type="spellStart"/>
      <w:r w:rsidRPr="00735263">
        <w:rPr>
          <w:i/>
        </w:rPr>
        <w:t>hydraulic</w:t>
      </w:r>
      <w:proofErr w:type="spellEnd"/>
      <w:r w:rsidRPr="00735263">
        <w:rPr>
          <w:i/>
        </w:rPr>
        <w:t xml:space="preserve"> </w:t>
      </w:r>
      <w:proofErr w:type="spellStart"/>
      <w:r w:rsidRPr="00735263">
        <w:rPr>
          <w:i/>
        </w:rPr>
        <w:t>knowledge</w:t>
      </w:r>
      <w:proofErr w:type="spellEnd"/>
      <w:r w:rsidRPr="00735263">
        <w:rPr>
          <w:i/>
        </w:rPr>
        <w:t xml:space="preserve"> and </w:t>
      </w:r>
      <w:proofErr w:type="spellStart"/>
      <w:r w:rsidRPr="00735263">
        <w:rPr>
          <w:i/>
        </w:rPr>
        <w:t>uncertain</w:t>
      </w:r>
      <w:proofErr w:type="spellEnd"/>
      <w:r w:rsidRPr="00735263">
        <w:rPr>
          <w:i/>
        </w:rPr>
        <w:t xml:space="preserve"> </w:t>
      </w:r>
      <w:proofErr w:type="spellStart"/>
      <w:r w:rsidRPr="00735263">
        <w:rPr>
          <w:i/>
        </w:rPr>
        <w:t>gaugings</w:t>
      </w:r>
      <w:proofErr w:type="spellEnd"/>
      <w:r w:rsidRPr="00735263">
        <w:rPr>
          <w:i/>
        </w:rPr>
        <w:t xml:space="preserve"> in the estimation of </w:t>
      </w:r>
      <w:proofErr w:type="spellStart"/>
      <w:r w:rsidRPr="00735263">
        <w:rPr>
          <w:i/>
        </w:rPr>
        <w:t>hydrometric</w:t>
      </w:r>
      <w:proofErr w:type="spellEnd"/>
      <w:r w:rsidRPr="00735263">
        <w:rPr>
          <w:i/>
        </w:rPr>
        <w:t xml:space="preserve"> rating </w:t>
      </w:r>
      <w:proofErr w:type="spellStart"/>
      <w:r w:rsidRPr="00735263">
        <w:rPr>
          <w:i/>
        </w:rPr>
        <w:t>curves</w:t>
      </w:r>
      <w:proofErr w:type="spellEnd"/>
      <w:r w:rsidRPr="00735263">
        <w:rPr>
          <w:i/>
        </w:rPr>
        <w:t xml:space="preserve">: A </w:t>
      </w:r>
      <w:proofErr w:type="spellStart"/>
      <w:r w:rsidRPr="00735263">
        <w:rPr>
          <w:i/>
        </w:rPr>
        <w:t>Bayesian</w:t>
      </w:r>
      <w:proofErr w:type="spellEnd"/>
      <w:r w:rsidRPr="00735263">
        <w:rPr>
          <w:i/>
        </w:rPr>
        <w:t xml:space="preserve"> </w:t>
      </w:r>
      <w:proofErr w:type="spellStart"/>
      <w:r w:rsidRPr="00735263">
        <w:rPr>
          <w:i/>
        </w:rPr>
        <w:t>approach</w:t>
      </w:r>
      <w:proofErr w:type="spellEnd"/>
      <w:r>
        <w:t xml:space="preserve">. </w:t>
      </w:r>
      <w:r w:rsidRPr="00735263">
        <w:t>J. Hydrol.</w:t>
      </w:r>
    </w:p>
  </w:footnote>
  <w:footnote w:id="2">
    <w:p w:rsidR="00CD2327" w:rsidRDefault="00CD2327">
      <w:pPr>
        <w:pStyle w:val="Notedebasdepage"/>
      </w:pPr>
      <w:r>
        <w:rPr>
          <w:rStyle w:val="Appelnotedebasdep"/>
        </w:rPr>
        <w:footnoteRef/>
      </w:r>
      <w:r>
        <w:t xml:space="preserve"> </w:t>
      </w:r>
      <w:hyperlink r:id="rId1" w:history="1">
        <w:r w:rsidRPr="00C904CA">
          <w:rPr>
            <w:rStyle w:val="Lienhypertexte"/>
          </w:rPr>
          <w:t>https://forge.irstea.fr/projects/baratinage_v2/files</w:t>
        </w:r>
      </w:hyperlink>
      <w:r>
        <w:t xml:space="preserve"> </w:t>
      </w:r>
    </w:p>
  </w:footnote>
  <w:footnote w:id="3">
    <w:p w:rsidR="00CD2327" w:rsidRPr="000C283A" w:rsidRDefault="00CD2327">
      <w:pPr>
        <w:pStyle w:val="Notedebasdepage"/>
        <w:rPr>
          <w:lang w:val="en-US"/>
        </w:rPr>
      </w:pPr>
      <w:r w:rsidRPr="000C283A">
        <w:rPr>
          <w:rStyle w:val="Appelnotedebasdep"/>
          <w:lang w:val="en-US"/>
        </w:rPr>
        <w:footnoteRef/>
      </w:r>
      <w:r w:rsidRPr="000C283A">
        <w:rPr>
          <w:lang w:val="en-US"/>
        </w:rPr>
        <w:t xml:space="preserve"> In the whole document, all paths can be written either as absolute paths or as relative paths with respect to the location of BaM.exe.</w:t>
      </w:r>
    </w:p>
  </w:footnote>
  <w:footnote w:id="4">
    <w:p w:rsidR="00CD2327" w:rsidRPr="009E5191" w:rsidRDefault="00CD2327">
      <w:pPr>
        <w:pStyle w:val="Notedebasdepage"/>
        <w:rPr>
          <w:lang w:val="en-US"/>
        </w:rPr>
      </w:pPr>
      <w:r w:rsidRPr="009E5191">
        <w:rPr>
          <w:rStyle w:val="Appelnotedebasdep"/>
          <w:lang w:val="en-US"/>
        </w:rPr>
        <w:footnoteRef/>
      </w:r>
      <w:r w:rsidRPr="009E5191">
        <w:rPr>
          <w:lang w:val="en-US"/>
        </w:rPr>
        <w:t xml:space="preserve"> </w:t>
      </w:r>
      <w:proofErr w:type="gramStart"/>
      <w:r w:rsidRPr="009E5191">
        <w:rPr>
          <w:lang w:val="en-US"/>
        </w:rPr>
        <w:t xml:space="preserve">Mansanarez, V., B. Renard, J. Le Coz, M. Lang, and M. </w:t>
      </w:r>
      <w:proofErr w:type="spellStart"/>
      <w:r w:rsidRPr="009E5191">
        <w:rPr>
          <w:lang w:val="en-US"/>
        </w:rPr>
        <w:t>Darienzo</w:t>
      </w:r>
      <w:proofErr w:type="spellEnd"/>
      <w:r w:rsidRPr="009E5191">
        <w:rPr>
          <w:lang w:val="en-US"/>
        </w:rPr>
        <w:t xml:space="preserve"> (2019).</w:t>
      </w:r>
      <w:proofErr w:type="gramEnd"/>
      <w:r w:rsidRPr="009E5191">
        <w:rPr>
          <w:lang w:val="en-US"/>
        </w:rPr>
        <w:t xml:space="preserve"> </w:t>
      </w:r>
      <w:r w:rsidRPr="009E5191">
        <w:rPr>
          <w:i/>
          <w:lang w:val="en-US"/>
        </w:rPr>
        <w:t>Shift happens! Adjusting stage-discharge rating curves to morphological changes at known times</w:t>
      </w:r>
      <w:r w:rsidRPr="009E5191">
        <w:rPr>
          <w:lang w:val="en-US"/>
        </w:rPr>
        <w:t xml:space="preserve">. </w:t>
      </w:r>
      <w:proofErr w:type="gramStart"/>
      <w:r w:rsidRPr="009E5191">
        <w:rPr>
          <w:lang w:val="en-US"/>
        </w:rPr>
        <w:t xml:space="preserve">Submitted to Water </w:t>
      </w:r>
      <w:proofErr w:type="spellStart"/>
      <w:r w:rsidRPr="009E5191">
        <w:rPr>
          <w:lang w:val="en-US"/>
        </w:rPr>
        <w:t>Resour</w:t>
      </w:r>
      <w:proofErr w:type="spellEnd"/>
      <w:r w:rsidRPr="009E5191">
        <w:rPr>
          <w:lang w:val="en-US"/>
        </w:rPr>
        <w:t>.</w:t>
      </w:r>
      <w:proofErr w:type="gramEnd"/>
      <w:r w:rsidRPr="009E5191">
        <w:rPr>
          <w:lang w:val="en-US"/>
        </w:rPr>
        <w:t xml:space="preserve"> Res.</w:t>
      </w:r>
    </w:p>
  </w:footnote>
  <w:footnote w:id="5">
    <w:p w:rsidR="00CD2327" w:rsidRPr="000C283A" w:rsidRDefault="00CD2327" w:rsidP="00E7378E">
      <w:pPr>
        <w:pStyle w:val="Notedebasdepage"/>
        <w:rPr>
          <w:lang w:val="en-US"/>
        </w:rPr>
      </w:pPr>
      <w:r w:rsidRPr="000C283A">
        <w:rPr>
          <w:rStyle w:val="Appelnotedebasdep"/>
          <w:lang w:val="en-US"/>
        </w:rPr>
        <w:footnoteRef/>
      </w:r>
      <w:r w:rsidRPr="000C283A">
        <w:rPr>
          <w:lang w:val="en-US"/>
        </w:rPr>
        <w:t xml:space="preserve"> </w:t>
      </w:r>
      <w:proofErr w:type="gramStart"/>
      <w:r w:rsidRPr="000C283A">
        <w:rPr>
          <w:lang w:val="en-US"/>
        </w:rPr>
        <w:t xml:space="preserve">Renard, B., V. </w:t>
      </w:r>
      <w:proofErr w:type="spellStart"/>
      <w:r w:rsidRPr="000C283A">
        <w:rPr>
          <w:lang w:val="en-US"/>
        </w:rPr>
        <w:t>Garreta</w:t>
      </w:r>
      <w:proofErr w:type="spellEnd"/>
      <w:r w:rsidRPr="000C283A">
        <w:rPr>
          <w:lang w:val="en-US"/>
        </w:rPr>
        <w:t>, and M. Lang (2006)</w:t>
      </w:r>
      <w:r>
        <w:rPr>
          <w:lang w:val="en-US"/>
        </w:rPr>
        <w:t>.</w:t>
      </w:r>
      <w:proofErr w:type="gramEnd"/>
      <w:r>
        <w:rPr>
          <w:lang w:val="en-US"/>
        </w:rPr>
        <w:t xml:space="preserve"> </w:t>
      </w:r>
      <w:proofErr w:type="gramStart"/>
      <w:r w:rsidRPr="004E6B3B">
        <w:rPr>
          <w:i/>
          <w:lang w:val="en-US"/>
        </w:rPr>
        <w:t>An application of Bayesian analysis and MCMC methods to the estimation of a regional trend in annual maxima</w:t>
      </w:r>
      <w:r>
        <w:rPr>
          <w:lang w:val="en-US"/>
        </w:rPr>
        <w:t>.</w:t>
      </w:r>
      <w:proofErr w:type="gramEnd"/>
      <w:r w:rsidRPr="000C283A">
        <w:rPr>
          <w:lang w:val="en-US"/>
        </w:rPr>
        <w:t xml:space="preserve"> </w:t>
      </w:r>
      <w:proofErr w:type="gramStart"/>
      <w:r w:rsidRPr="000C283A">
        <w:rPr>
          <w:lang w:val="en-US"/>
        </w:rPr>
        <w:t>Water Resources Research.</w:t>
      </w:r>
      <w:proofErr w:type="gramEnd"/>
    </w:p>
  </w:footnote>
  <w:footnote w:id="6">
    <w:p w:rsidR="00DB7217" w:rsidRPr="00DB7217" w:rsidRDefault="00DB7217">
      <w:pPr>
        <w:pStyle w:val="Notedebasdepage"/>
        <w:rPr>
          <w:lang w:val="en-US"/>
        </w:rPr>
      </w:pPr>
      <w:r w:rsidRPr="00DB7217">
        <w:rPr>
          <w:rStyle w:val="Appelnotedebasdep"/>
          <w:lang w:val="en-US"/>
        </w:rPr>
        <w:footnoteRef/>
      </w:r>
      <w:r w:rsidRPr="00DB7217">
        <w:rPr>
          <w:lang w:val="en-US"/>
        </w:rPr>
        <w:t xml:space="preserve"> </w:t>
      </w:r>
      <w:proofErr w:type="gramStart"/>
      <w:r w:rsidRPr="00DB7217">
        <w:rPr>
          <w:lang w:val="en-US"/>
        </w:rPr>
        <w:t xml:space="preserve">Renard, B., and </w:t>
      </w:r>
      <w:r>
        <w:rPr>
          <w:lang w:val="en-US"/>
        </w:rPr>
        <w:t>M. Lang (2007).</w:t>
      </w:r>
      <w:proofErr w:type="gramEnd"/>
      <w:r>
        <w:rPr>
          <w:lang w:val="en-US"/>
        </w:rPr>
        <w:t xml:space="preserve"> </w:t>
      </w:r>
      <w:r w:rsidRPr="00DB7217">
        <w:rPr>
          <w:i/>
          <w:lang w:val="en-US"/>
        </w:rPr>
        <w:t>Use of a Gaussian copula for multivariate extreme value analysis: some case studies in hydrology</w:t>
      </w:r>
      <w:r>
        <w:rPr>
          <w:lang w:val="en-US"/>
        </w:rPr>
        <w:t xml:space="preserve">. Adv. Water </w:t>
      </w:r>
      <w:proofErr w:type="spellStart"/>
      <w:r>
        <w:rPr>
          <w:lang w:val="en-US"/>
        </w:rPr>
        <w:t>Resour</w:t>
      </w:r>
      <w:proofErr w:type="spellEnd"/>
      <w:r w:rsidRPr="00DB7217">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16A8"/>
    <w:multiLevelType w:val="hybridMultilevel"/>
    <w:tmpl w:val="CBB0D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15511E"/>
    <w:multiLevelType w:val="hybridMultilevel"/>
    <w:tmpl w:val="6ED69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B7A51"/>
    <w:multiLevelType w:val="hybridMultilevel"/>
    <w:tmpl w:val="A8321386"/>
    <w:lvl w:ilvl="0" w:tplc="37EA5EFE">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F44F9B"/>
    <w:multiLevelType w:val="hybridMultilevel"/>
    <w:tmpl w:val="4E823DF8"/>
    <w:lvl w:ilvl="0" w:tplc="4500816C">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E6FD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3965186F"/>
    <w:multiLevelType w:val="hybridMultilevel"/>
    <w:tmpl w:val="32567330"/>
    <w:lvl w:ilvl="0" w:tplc="4500816C">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7C507E6"/>
    <w:multiLevelType w:val="hybridMultilevel"/>
    <w:tmpl w:val="6A3AA8B8"/>
    <w:lvl w:ilvl="0" w:tplc="544C56FC">
      <w:start w:val="1"/>
      <w:numFmt w:val="decimal"/>
      <w:suff w:val="space"/>
      <w:lvlText w:val="Line %1."/>
      <w:lvlJc w:val="left"/>
      <w:pPr>
        <w:ind w:left="851" w:hanging="851"/>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FF9499D"/>
    <w:multiLevelType w:val="multilevel"/>
    <w:tmpl w:val="9CC6E300"/>
    <w:lvl w:ilvl="0">
      <w:start w:val="1"/>
      <w:numFmt w:val="upperRoman"/>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7436784"/>
    <w:multiLevelType w:val="hybridMultilevel"/>
    <w:tmpl w:val="07803614"/>
    <w:lvl w:ilvl="0" w:tplc="FE64E05E">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8A20B03"/>
    <w:multiLevelType w:val="hybridMultilevel"/>
    <w:tmpl w:val="22F213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B4956A4"/>
    <w:multiLevelType w:val="hybridMultilevel"/>
    <w:tmpl w:val="69344846"/>
    <w:lvl w:ilvl="0" w:tplc="C6C61582">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C5033FF"/>
    <w:multiLevelType w:val="hybridMultilevel"/>
    <w:tmpl w:val="404C31AA"/>
    <w:lvl w:ilvl="0" w:tplc="A920C690">
      <w:start w:val="1"/>
      <w:numFmt w:val="decimal"/>
      <w:suff w:val="space"/>
      <w:lvlText w:val="Line %1."/>
      <w:lvlJc w:val="left"/>
      <w:pPr>
        <w:ind w:left="851" w:hanging="851"/>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18E56C5"/>
    <w:multiLevelType w:val="hybridMultilevel"/>
    <w:tmpl w:val="05587828"/>
    <w:lvl w:ilvl="0" w:tplc="EF4A74EC">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4B13634"/>
    <w:multiLevelType w:val="hybridMultilevel"/>
    <w:tmpl w:val="05587828"/>
    <w:lvl w:ilvl="0" w:tplc="EF4A74EC">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72410AB"/>
    <w:multiLevelType w:val="hybridMultilevel"/>
    <w:tmpl w:val="30DE208A"/>
    <w:lvl w:ilvl="0" w:tplc="4500816C">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F35A96"/>
    <w:multiLevelType w:val="hybridMultilevel"/>
    <w:tmpl w:val="C6842B2E"/>
    <w:lvl w:ilvl="0" w:tplc="4500816C">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212610B"/>
    <w:multiLevelType w:val="hybridMultilevel"/>
    <w:tmpl w:val="F668B716"/>
    <w:lvl w:ilvl="0" w:tplc="C8BA3470">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4066293"/>
    <w:multiLevelType w:val="hybridMultilevel"/>
    <w:tmpl w:val="3CE0BF3C"/>
    <w:lvl w:ilvl="0" w:tplc="AFDAB8C6">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807651F"/>
    <w:multiLevelType w:val="hybridMultilevel"/>
    <w:tmpl w:val="EEA6EFC8"/>
    <w:lvl w:ilvl="0" w:tplc="2C3E90BC">
      <w:start w:val="1"/>
      <w:numFmt w:val="decimal"/>
      <w:suff w:val="space"/>
      <w:lvlText w:val="Line %1."/>
      <w:lvlJc w:val="left"/>
      <w:pPr>
        <w:ind w:left="851" w:hanging="851"/>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6"/>
  </w:num>
  <w:num w:numId="5">
    <w:abstractNumId w:val="12"/>
  </w:num>
  <w:num w:numId="6">
    <w:abstractNumId w:val="16"/>
  </w:num>
  <w:num w:numId="7">
    <w:abstractNumId w:val="10"/>
  </w:num>
  <w:num w:numId="8">
    <w:abstractNumId w:val="17"/>
  </w:num>
  <w:num w:numId="9">
    <w:abstractNumId w:val="9"/>
  </w:num>
  <w:num w:numId="10">
    <w:abstractNumId w:val="18"/>
  </w:num>
  <w:num w:numId="11">
    <w:abstractNumId w:val="0"/>
  </w:num>
  <w:num w:numId="12">
    <w:abstractNumId w:val="8"/>
  </w:num>
  <w:num w:numId="13">
    <w:abstractNumId w:val="2"/>
  </w:num>
  <w:num w:numId="14">
    <w:abstractNumId w:val="1"/>
  </w:num>
  <w:num w:numId="15">
    <w:abstractNumId w:val="3"/>
  </w:num>
  <w:num w:numId="16">
    <w:abstractNumId w:val="14"/>
  </w:num>
  <w:num w:numId="17">
    <w:abstractNumId w:val="5"/>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10"/>
    <w:rsid w:val="00005759"/>
    <w:rsid w:val="000333DF"/>
    <w:rsid w:val="0003384C"/>
    <w:rsid w:val="00065EE5"/>
    <w:rsid w:val="00082094"/>
    <w:rsid w:val="000A7063"/>
    <w:rsid w:val="000B3558"/>
    <w:rsid w:val="000C283A"/>
    <w:rsid w:val="00106190"/>
    <w:rsid w:val="00116F0B"/>
    <w:rsid w:val="00170C08"/>
    <w:rsid w:val="00174BEA"/>
    <w:rsid w:val="001A36B5"/>
    <w:rsid w:val="001C3FF5"/>
    <w:rsid w:val="001F7CE0"/>
    <w:rsid w:val="00215749"/>
    <w:rsid w:val="00235672"/>
    <w:rsid w:val="002A1BD4"/>
    <w:rsid w:val="002F5D73"/>
    <w:rsid w:val="00322AE3"/>
    <w:rsid w:val="00342A31"/>
    <w:rsid w:val="003524FC"/>
    <w:rsid w:val="00356C46"/>
    <w:rsid w:val="00357CE1"/>
    <w:rsid w:val="00374B88"/>
    <w:rsid w:val="00392A11"/>
    <w:rsid w:val="003D32A0"/>
    <w:rsid w:val="00410FCA"/>
    <w:rsid w:val="00455261"/>
    <w:rsid w:val="00473242"/>
    <w:rsid w:val="004B2A85"/>
    <w:rsid w:val="004E1873"/>
    <w:rsid w:val="004E375E"/>
    <w:rsid w:val="004E6B3B"/>
    <w:rsid w:val="005024E1"/>
    <w:rsid w:val="005264FC"/>
    <w:rsid w:val="005266C8"/>
    <w:rsid w:val="005B131C"/>
    <w:rsid w:val="005C4D65"/>
    <w:rsid w:val="005F63E2"/>
    <w:rsid w:val="00621EB3"/>
    <w:rsid w:val="00637742"/>
    <w:rsid w:val="006636D3"/>
    <w:rsid w:val="00670F63"/>
    <w:rsid w:val="006A39FC"/>
    <w:rsid w:val="006C7015"/>
    <w:rsid w:val="006D08DA"/>
    <w:rsid w:val="006E1920"/>
    <w:rsid w:val="006E2FFF"/>
    <w:rsid w:val="006E6B70"/>
    <w:rsid w:val="006F63C5"/>
    <w:rsid w:val="00714544"/>
    <w:rsid w:val="00735263"/>
    <w:rsid w:val="007959EE"/>
    <w:rsid w:val="007D498E"/>
    <w:rsid w:val="007F07BB"/>
    <w:rsid w:val="00804379"/>
    <w:rsid w:val="00810B64"/>
    <w:rsid w:val="00850C3E"/>
    <w:rsid w:val="0086412A"/>
    <w:rsid w:val="00886BC0"/>
    <w:rsid w:val="008A103C"/>
    <w:rsid w:val="008F2BF2"/>
    <w:rsid w:val="008F3A35"/>
    <w:rsid w:val="00937DF8"/>
    <w:rsid w:val="00940342"/>
    <w:rsid w:val="009443A0"/>
    <w:rsid w:val="009661B1"/>
    <w:rsid w:val="009803EE"/>
    <w:rsid w:val="00986DC7"/>
    <w:rsid w:val="00992804"/>
    <w:rsid w:val="009A2D73"/>
    <w:rsid w:val="009B2EB0"/>
    <w:rsid w:val="009B7F77"/>
    <w:rsid w:val="009C36A2"/>
    <w:rsid w:val="009E26DC"/>
    <w:rsid w:val="009E5191"/>
    <w:rsid w:val="009F39A1"/>
    <w:rsid w:val="009F49AF"/>
    <w:rsid w:val="009F5429"/>
    <w:rsid w:val="00A0126C"/>
    <w:rsid w:val="00A01315"/>
    <w:rsid w:val="00A277DE"/>
    <w:rsid w:val="00A36110"/>
    <w:rsid w:val="00A470AC"/>
    <w:rsid w:val="00A66506"/>
    <w:rsid w:val="00A818D7"/>
    <w:rsid w:val="00AD5C17"/>
    <w:rsid w:val="00B0002E"/>
    <w:rsid w:val="00B14834"/>
    <w:rsid w:val="00B47C18"/>
    <w:rsid w:val="00B51D0E"/>
    <w:rsid w:val="00B67963"/>
    <w:rsid w:val="00BA08AB"/>
    <w:rsid w:val="00BF3854"/>
    <w:rsid w:val="00C04A6B"/>
    <w:rsid w:val="00C25922"/>
    <w:rsid w:val="00C4049D"/>
    <w:rsid w:val="00C8516C"/>
    <w:rsid w:val="00C9664C"/>
    <w:rsid w:val="00CA0D6E"/>
    <w:rsid w:val="00CA41C9"/>
    <w:rsid w:val="00CA73AA"/>
    <w:rsid w:val="00CD2327"/>
    <w:rsid w:val="00D0199D"/>
    <w:rsid w:val="00D067FD"/>
    <w:rsid w:val="00D15038"/>
    <w:rsid w:val="00D5153D"/>
    <w:rsid w:val="00D67DEA"/>
    <w:rsid w:val="00D920E8"/>
    <w:rsid w:val="00DA3DC2"/>
    <w:rsid w:val="00DB7217"/>
    <w:rsid w:val="00DC01BF"/>
    <w:rsid w:val="00DE1262"/>
    <w:rsid w:val="00E01F2C"/>
    <w:rsid w:val="00E57892"/>
    <w:rsid w:val="00E71BEF"/>
    <w:rsid w:val="00E7378E"/>
    <w:rsid w:val="00EA2D3D"/>
    <w:rsid w:val="00EA4C3A"/>
    <w:rsid w:val="00EB1B60"/>
    <w:rsid w:val="00EC04C1"/>
    <w:rsid w:val="00F03421"/>
    <w:rsid w:val="00F318A0"/>
    <w:rsid w:val="00F31D8A"/>
    <w:rsid w:val="00F5015D"/>
    <w:rsid w:val="00F55444"/>
    <w:rsid w:val="00FA377F"/>
    <w:rsid w:val="00FC6122"/>
    <w:rsid w:val="00FF5D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C3A"/>
    <w:pPr>
      <w:jc w:val="both"/>
    </w:pPr>
    <w:rPr>
      <w:rFonts w:ascii="Times New Roman" w:hAnsi="Times New Roman"/>
      <w:sz w:val="24"/>
    </w:rPr>
  </w:style>
  <w:style w:type="paragraph" w:styleId="Titre1">
    <w:name w:val="heading 1"/>
    <w:basedOn w:val="Normal"/>
    <w:next w:val="Normal"/>
    <w:link w:val="Titre1Car"/>
    <w:uiPriority w:val="9"/>
    <w:qFormat/>
    <w:rsid w:val="00A3611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10F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0F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10F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10F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10F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10F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10F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10F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11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36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3611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semiHidden/>
    <w:rsid w:val="00410F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10FC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10FC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10FC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10FC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10FC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10FC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10FC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79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59EE"/>
    <w:pPr>
      <w:spacing w:after="60" w:line="240" w:lineRule="auto"/>
      <w:contextualSpacing/>
    </w:pPr>
  </w:style>
  <w:style w:type="character" w:styleId="Emphaseintense">
    <w:name w:val="Intense Emphasis"/>
    <w:basedOn w:val="Policepardfaut"/>
    <w:uiPriority w:val="21"/>
    <w:qFormat/>
    <w:rsid w:val="007959EE"/>
    <w:rPr>
      <w:b/>
      <w:bCs/>
      <w:i/>
      <w:iCs/>
      <w:color w:val="4F81BD" w:themeColor="accent1"/>
    </w:rPr>
  </w:style>
  <w:style w:type="paragraph" w:styleId="Notedebasdepage">
    <w:name w:val="footnote text"/>
    <w:basedOn w:val="Normal"/>
    <w:link w:val="NotedebasdepageCar"/>
    <w:uiPriority w:val="99"/>
    <w:semiHidden/>
    <w:unhideWhenUsed/>
    <w:rsid w:val="007959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59EE"/>
    <w:rPr>
      <w:sz w:val="20"/>
      <w:szCs w:val="20"/>
    </w:rPr>
  </w:style>
  <w:style w:type="character" w:styleId="Appelnotedebasdep">
    <w:name w:val="footnote reference"/>
    <w:basedOn w:val="Policepardfaut"/>
    <w:uiPriority w:val="99"/>
    <w:semiHidden/>
    <w:unhideWhenUsed/>
    <w:rsid w:val="007959EE"/>
    <w:rPr>
      <w:vertAlign w:val="superscript"/>
    </w:rPr>
  </w:style>
  <w:style w:type="paragraph" w:styleId="Lgende">
    <w:name w:val="caption"/>
    <w:basedOn w:val="Normal"/>
    <w:next w:val="Normal"/>
    <w:uiPriority w:val="35"/>
    <w:unhideWhenUsed/>
    <w:qFormat/>
    <w:rsid w:val="00005759"/>
    <w:pPr>
      <w:keepNext/>
      <w:keepLines/>
      <w:spacing w:line="240" w:lineRule="auto"/>
      <w:jc w:val="center"/>
    </w:pPr>
    <w:rPr>
      <w:b/>
      <w:bCs/>
      <w:color w:val="808080" w:themeColor="background1" w:themeShade="80"/>
      <w:sz w:val="22"/>
      <w:szCs w:val="18"/>
    </w:rPr>
  </w:style>
  <w:style w:type="paragraph" w:styleId="TM1">
    <w:name w:val="toc 1"/>
    <w:basedOn w:val="Normal"/>
    <w:next w:val="Normal"/>
    <w:autoRedefine/>
    <w:uiPriority w:val="39"/>
    <w:unhideWhenUsed/>
    <w:rsid w:val="002F5D73"/>
    <w:pPr>
      <w:spacing w:before="120" w:after="0"/>
      <w:jc w:val="left"/>
    </w:pPr>
    <w:rPr>
      <w:rFonts w:asciiTheme="minorHAnsi" w:hAnsiTheme="minorHAnsi"/>
      <w:b/>
      <w:bCs/>
      <w:i/>
      <w:iCs/>
      <w:szCs w:val="24"/>
    </w:rPr>
  </w:style>
  <w:style w:type="paragraph" w:styleId="TM2">
    <w:name w:val="toc 2"/>
    <w:basedOn w:val="Normal"/>
    <w:next w:val="Normal"/>
    <w:autoRedefine/>
    <w:uiPriority w:val="39"/>
    <w:unhideWhenUsed/>
    <w:rsid w:val="002F5D73"/>
    <w:pPr>
      <w:spacing w:before="120" w:after="0"/>
      <w:ind w:left="240"/>
      <w:jc w:val="left"/>
    </w:pPr>
    <w:rPr>
      <w:rFonts w:asciiTheme="minorHAnsi" w:hAnsiTheme="minorHAnsi"/>
      <w:b/>
      <w:bCs/>
      <w:sz w:val="22"/>
    </w:rPr>
  </w:style>
  <w:style w:type="paragraph" w:styleId="TM3">
    <w:name w:val="toc 3"/>
    <w:basedOn w:val="Normal"/>
    <w:next w:val="Normal"/>
    <w:autoRedefine/>
    <w:uiPriority w:val="39"/>
    <w:unhideWhenUsed/>
    <w:rsid w:val="002F5D73"/>
    <w:pPr>
      <w:spacing w:after="0"/>
      <w:ind w:left="480"/>
      <w:jc w:val="left"/>
    </w:pPr>
    <w:rPr>
      <w:rFonts w:asciiTheme="minorHAnsi" w:hAnsiTheme="minorHAnsi"/>
      <w:sz w:val="20"/>
      <w:szCs w:val="20"/>
    </w:rPr>
  </w:style>
  <w:style w:type="paragraph" w:styleId="TM4">
    <w:name w:val="toc 4"/>
    <w:basedOn w:val="Normal"/>
    <w:next w:val="Normal"/>
    <w:autoRedefine/>
    <w:uiPriority w:val="39"/>
    <w:unhideWhenUsed/>
    <w:rsid w:val="002F5D73"/>
    <w:pPr>
      <w:spacing w:after="0"/>
      <w:ind w:left="720"/>
      <w:jc w:val="left"/>
    </w:pPr>
    <w:rPr>
      <w:rFonts w:asciiTheme="minorHAnsi" w:hAnsiTheme="minorHAnsi"/>
      <w:sz w:val="20"/>
      <w:szCs w:val="20"/>
    </w:rPr>
  </w:style>
  <w:style w:type="paragraph" w:styleId="TM5">
    <w:name w:val="toc 5"/>
    <w:basedOn w:val="Normal"/>
    <w:next w:val="Normal"/>
    <w:autoRedefine/>
    <w:uiPriority w:val="39"/>
    <w:unhideWhenUsed/>
    <w:rsid w:val="002F5D73"/>
    <w:pPr>
      <w:spacing w:after="0"/>
      <w:ind w:left="960"/>
      <w:jc w:val="left"/>
    </w:pPr>
    <w:rPr>
      <w:rFonts w:asciiTheme="minorHAnsi" w:hAnsiTheme="minorHAnsi"/>
      <w:sz w:val="20"/>
      <w:szCs w:val="20"/>
    </w:rPr>
  </w:style>
  <w:style w:type="paragraph" w:styleId="TM6">
    <w:name w:val="toc 6"/>
    <w:basedOn w:val="Normal"/>
    <w:next w:val="Normal"/>
    <w:autoRedefine/>
    <w:uiPriority w:val="39"/>
    <w:unhideWhenUsed/>
    <w:rsid w:val="002F5D73"/>
    <w:pPr>
      <w:spacing w:after="0"/>
      <w:ind w:left="1200"/>
      <w:jc w:val="left"/>
    </w:pPr>
    <w:rPr>
      <w:rFonts w:asciiTheme="minorHAnsi" w:hAnsiTheme="minorHAnsi"/>
      <w:sz w:val="20"/>
      <w:szCs w:val="20"/>
    </w:rPr>
  </w:style>
  <w:style w:type="paragraph" w:styleId="TM7">
    <w:name w:val="toc 7"/>
    <w:basedOn w:val="Normal"/>
    <w:next w:val="Normal"/>
    <w:autoRedefine/>
    <w:uiPriority w:val="39"/>
    <w:unhideWhenUsed/>
    <w:rsid w:val="002F5D73"/>
    <w:pPr>
      <w:spacing w:after="0"/>
      <w:ind w:left="1440"/>
      <w:jc w:val="left"/>
    </w:pPr>
    <w:rPr>
      <w:rFonts w:asciiTheme="minorHAnsi" w:hAnsiTheme="minorHAnsi"/>
      <w:sz w:val="20"/>
      <w:szCs w:val="20"/>
    </w:rPr>
  </w:style>
  <w:style w:type="paragraph" w:styleId="TM8">
    <w:name w:val="toc 8"/>
    <w:basedOn w:val="Normal"/>
    <w:next w:val="Normal"/>
    <w:autoRedefine/>
    <w:uiPriority w:val="39"/>
    <w:unhideWhenUsed/>
    <w:rsid w:val="002F5D73"/>
    <w:pPr>
      <w:spacing w:after="0"/>
      <w:ind w:left="1680"/>
      <w:jc w:val="left"/>
    </w:pPr>
    <w:rPr>
      <w:rFonts w:asciiTheme="minorHAnsi" w:hAnsiTheme="minorHAnsi"/>
      <w:sz w:val="20"/>
      <w:szCs w:val="20"/>
    </w:rPr>
  </w:style>
  <w:style w:type="paragraph" w:styleId="TM9">
    <w:name w:val="toc 9"/>
    <w:basedOn w:val="Normal"/>
    <w:next w:val="Normal"/>
    <w:autoRedefine/>
    <w:uiPriority w:val="39"/>
    <w:unhideWhenUsed/>
    <w:rsid w:val="002F5D73"/>
    <w:pPr>
      <w:spacing w:after="0"/>
      <w:ind w:left="1920"/>
      <w:jc w:val="left"/>
    </w:pPr>
    <w:rPr>
      <w:rFonts w:asciiTheme="minorHAnsi" w:hAnsiTheme="minorHAnsi"/>
      <w:sz w:val="20"/>
      <w:szCs w:val="20"/>
    </w:rPr>
  </w:style>
  <w:style w:type="character" w:styleId="Lienhypertexte">
    <w:name w:val="Hyperlink"/>
    <w:basedOn w:val="Policepardfaut"/>
    <w:uiPriority w:val="99"/>
    <w:unhideWhenUsed/>
    <w:rsid w:val="002F5D73"/>
    <w:rPr>
      <w:color w:val="0000FF" w:themeColor="hyperlink"/>
      <w:u w:val="single"/>
    </w:rPr>
  </w:style>
  <w:style w:type="paragraph" w:styleId="Textedebulles">
    <w:name w:val="Balloon Text"/>
    <w:basedOn w:val="Normal"/>
    <w:link w:val="TextedebullesCar"/>
    <w:uiPriority w:val="99"/>
    <w:semiHidden/>
    <w:unhideWhenUsed/>
    <w:rsid w:val="005C4D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C3A"/>
    <w:pPr>
      <w:jc w:val="both"/>
    </w:pPr>
    <w:rPr>
      <w:rFonts w:ascii="Times New Roman" w:hAnsi="Times New Roman"/>
      <w:sz w:val="24"/>
    </w:rPr>
  </w:style>
  <w:style w:type="paragraph" w:styleId="Titre1">
    <w:name w:val="heading 1"/>
    <w:basedOn w:val="Normal"/>
    <w:next w:val="Normal"/>
    <w:link w:val="Titre1Car"/>
    <w:uiPriority w:val="9"/>
    <w:qFormat/>
    <w:rsid w:val="00A3611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10F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0F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10F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10F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10F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10F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10F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10F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11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36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3611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semiHidden/>
    <w:rsid w:val="00410F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10FC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10FC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10FC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10FC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10FC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10FC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10FC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79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59EE"/>
    <w:pPr>
      <w:spacing w:after="60" w:line="240" w:lineRule="auto"/>
      <w:contextualSpacing/>
    </w:pPr>
  </w:style>
  <w:style w:type="character" w:styleId="Emphaseintense">
    <w:name w:val="Intense Emphasis"/>
    <w:basedOn w:val="Policepardfaut"/>
    <w:uiPriority w:val="21"/>
    <w:qFormat/>
    <w:rsid w:val="007959EE"/>
    <w:rPr>
      <w:b/>
      <w:bCs/>
      <w:i/>
      <w:iCs/>
      <w:color w:val="4F81BD" w:themeColor="accent1"/>
    </w:rPr>
  </w:style>
  <w:style w:type="paragraph" w:styleId="Notedebasdepage">
    <w:name w:val="footnote text"/>
    <w:basedOn w:val="Normal"/>
    <w:link w:val="NotedebasdepageCar"/>
    <w:uiPriority w:val="99"/>
    <w:semiHidden/>
    <w:unhideWhenUsed/>
    <w:rsid w:val="007959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59EE"/>
    <w:rPr>
      <w:sz w:val="20"/>
      <w:szCs w:val="20"/>
    </w:rPr>
  </w:style>
  <w:style w:type="character" w:styleId="Appelnotedebasdep">
    <w:name w:val="footnote reference"/>
    <w:basedOn w:val="Policepardfaut"/>
    <w:uiPriority w:val="99"/>
    <w:semiHidden/>
    <w:unhideWhenUsed/>
    <w:rsid w:val="007959EE"/>
    <w:rPr>
      <w:vertAlign w:val="superscript"/>
    </w:rPr>
  </w:style>
  <w:style w:type="paragraph" w:styleId="Lgende">
    <w:name w:val="caption"/>
    <w:basedOn w:val="Normal"/>
    <w:next w:val="Normal"/>
    <w:uiPriority w:val="35"/>
    <w:unhideWhenUsed/>
    <w:qFormat/>
    <w:rsid w:val="00005759"/>
    <w:pPr>
      <w:keepNext/>
      <w:keepLines/>
      <w:spacing w:line="240" w:lineRule="auto"/>
      <w:jc w:val="center"/>
    </w:pPr>
    <w:rPr>
      <w:b/>
      <w:bCs/>
      <w:color w:val="808080" w:themeColor="background1" w:themeShade="80"/>
      <w:sz w:val="22"/>
      <w:szCs w:val="18"/>
    </w:rPr>
  </w:style>
  <w:style w:type="paragraph" w:styleId="TM1">
    <w:name w:val="toc 1"/>
    <w:basedOn w:val="Normal"/>
    <w:next w:val="Normal"/>
    <w:autoRedefine/>
    <w:uiPriority w:val="39"/>
    <w:unhideWhenUsed/>
    <w:rsid w:val="002F5D73"/>
    <w:pPr>
      <w:spacing w:before="120" w:after="0"/>
      <w:jc w:val="left"/>
    </w:pPr>
    <w:rPr>
      <w:rFonts w:asciiTheme="minorHAnsi" w:hAnsiTheme="minorHAnsi"/>
      <w:b/>
      <w:bCs/>
      <w:i/>
      <w:iCs/>
      <w:szCs w:val="24"/>
    </w:rPr>
  </w:style>
  <w:style w:type="paragraph" w:styleId="TM2">
    <w:name w:val="toc 2"/>
    <w:basedOn w:val="Normal"/>
    <w:next w:val="Normal"/>
    <w:autoRedefine/>
    <w:uiPriority w:val="39"/>
    <w:unhideWhenUsed/>
    <w:rsid w:val="002F5D73"/>
    <w:pPr>
      <w:spacing w:before="120" w:after="0"/>
      <w:ind w:left="240"/>
      <w:jc w:val="left"/>
    </w:pPr>
    <w:rPr>
      <w:rFonts w:asciiTheme="minorHAnsi" w:hAnsiTheme="minorHAnsi"/>
      <w:b/>
      <w:bCs/>
      <w:sz w:val="22"/>
    </w:rPr>
  </w:style>
  <w:style w:type="paragraph" w:styleId="TM3">
    <w:name w:val="toc 3"/>
    <w:basedOn w:val="Normal"/>
    <w:next w:val="Normal"/>
    <w:autoRedefine/>
    <w:uiPriority w:val="39"/>
    <w:unhideWhenUsed/>
    <w:rsid w:val="002F5D73"/>
    <w:pPr>
      <w:spacing w:after="0"/>
      <w:ind w:left="480"/>
      <w:jc w:val="left"/>
    </w:pPr>
    <w:rPr>
      <w:rFonts w:asciiTheme="minorHAnsi" w:hAnsiTheme="minorHAnsi"/>
      <w:sz w:val="20"/>
      <w:szCs w:val="20"/>
    </w:rPr>
  </w:style>
  <w:style w:type="paragraph" w:styleId="TM4">
    <w:name w:val="toc 4"/>
    <w:basedOn w:val="Normal"/>
    <w:next w:val="Normal"/>
    <w:autoRedefine/>
    <w:uiPriority w:val="39"/>
    <w:unhideWhenUsed/>
    <w:rsid w:val="002F5D73"/>
    <w:pPr>
      <w:spacing w:after="0"/>
      <w:ind w:left="720"/>
      <w:jc w:val="left"/>
    </w:pPr>
    <w:rPr>
      <w:rFonts w:asciiTheme="minorHAnsi" w:hAnsiTheme="minorHAnsi"/>
      <w:sz w:val="20"/>
      <w:szCs w:val="20"/>
    </w:rPr>
  </w:style>
  <w:style w:type="paragraph" w:styleId="TM5">
    <w:name w:val="toc 5"/>
    <w:basedOn w:val="Normal"/>
    <w:next w:val="Normal"/>
    <w:autoRedefine/>
    <w:uiPriority w:val="39"/>
    <w:unhideWhenUsed/>
    <w:rsid w:val="002F5D73"/>
    <w:pPr>
      <w:spacing w:after="0"/>
      <w:ind w:left="960"/>
      <w:jc w:val="left"/>
    </w:pPr>
    <w:rPr>
      <w:rFonts w:asciiTheme="minorHAnsi" w:hAnsiTheme="minorHAnsi"/>
      <w:sz w:val="20"/>
      <w:szCs w:val="20"/>
    </w:rPr>
  </w:style>
  <w:style w:type="paragraph" w:styleId="TM6">
    <w:name w:val="toc 6"/>
    <w:basedOn w:val="Normal"/>
    <w:next w:val="Normal"/>
    <w:autoRedefine/>
    <w:uiPriority w:val="39"/>
    <w:unhideWhenUsed/>
    <w:rsid w:val="002F5D73"/>
    <w:pPr>
      <w:spacing w:after="0"/>
      <w:ind w:left="1200"/>
      <w:jc w:val="left"/>
    </w:pPr>
    <w:rPr>
      <w:rFonts w:asciiTheme="minorHAnsi" w:hAnsiTheme="minorHAnsi"/>
      <w:sz w:val="20"/>
      <w:szCs w:val="20"/>
    </w:rPr>
  </w:style>
  <w:style w:type="paragraph" w:styleId="TM7">
    <w:name w:val="toc 7"/>
    <w:basedOn w:val="Normal"/>
    <w:next w:val="Normal"/>
    <w:autoRedefine/>
    <w:uiPriority w:val="39"/>
    <w:unhideWhenUsed/>
    <w:rsid w:val="002F5D73"/>
    <w:pPr>
      <w:spacing w:after="0"/>
      <w:ind w:left="1440"/>
      <w:jc w:val="left"/>
    </w:pPr>
    <w:rPr>
      <w:rFonts w:asciiTheme="minorHAnsi" w:hAnsiTheme="minorHAnsi"/>
      <w:sz w:val="20"/>
      <w:szCs w:val="20"/>
    </w:rPr>
  </w:style>
  <w:style w:type="paragraph" w:styleId="TM8">
    <w:name w:val="toc 8"/>
    <w:basedOn w:val="Normal"/>
    <w:next w:val="Normal"/>
    <w:autoRedefine/>
    <w:uiPriority w:val="39"/>
    <w:unhideWhenUsed/>
    <w:rsid w:val="002F5D73"/>
    <w:pPr>
      <w:spacing w:after="0"/>
      <w:ind w:left="1680"/>
      <w:jc w:val="left"/>
    </w:pPr>
    <w:rPr>
      <w:rFonts w:asciiTheme="minorHAnsi" w:hAnsiTheme="minorHAnsi"/>
      <w:sz w:val="20"/>
      <w:szCs w:val="20"/>
    </w:rPr>
  </w:style>
  <w:style w:type="paragraph" w:styleId="TM9">
    <w:name w:val="toc 9"/>
    <w:basedOn w:val="Normal"/>
    <w:next w:val="Normal"/>
    <w:autoRedefine/>
    <w:uiPriority w:val="39"/>
    <w:unhideWhenUsed/>
    <w:rsid w:val="002F5D73"/>
    <w:pPr>
      <w:spacing w:after="0"/>
      <w:ind w:left="1920"/>
      <w:jc w:val="left"/>
    </w:pPr>
    <w:rPr>
      <w:rFonts w:asciiTheme="minorHAnsi" w:hAnsiTheme="minorHAnsi"/>
      <w:sz w:val="20"/>
      <w:szCs w:val="20"/>
    </w:rPr>
  </w:style>
  <w:style w:type="character" w:styleId="Lienhypertexte">
    <w:name w:val="Hyperlink"/>
    <w:basedOn w:val="Policepardfaut"/>
    <w:uiPriority w:val="99"/>
    <w:unhideWhenUsed/>
    <w:rsid w:val="002F5D73"/>
    <w:rPr>
      <w:color w:val="0000FF" w:themeColor="hyperlink"/>
      <w:u w:val="single"/>
    </w:rPr>
  </w:style>
  <w:style w:type="paragraph" w:styleId="Textedebulles">
    <w:name w:val="Balloon Text"/>
    <w:basedOn w:val="Normal"/>
    <w:link w:val="TextedebullesCar"/>
    <w:uiPriority w:val="99"/>
    <w:semiHidden/>
    <w:unhideWhenUsed/>
    <w:rsid w:val="005C4D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_rels/footnotes.xml.rels><?xml version="1.0" encoding="UTF-8" standalone="yes"?>
<Relationships xmlns="http://schemas.openxmlformats.org/package/2006/relationships"><Relationship Id="rId1" Type="http://schemas.openxmlformats.org/officeDocument/2006/relationships/hyperlink" Target="https://forge.irstea.fr/projects/baratinage_v2/fi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D34E-60A3-4677-9C27-7880552E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4481</Words>
  <Characters>24646</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29069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Renard</dc:creator>
  <cp:lastModifiedBy>Ben Renard</cp:lastModifiedBy>
  <cp:revision>95</cp:revision>
  <cp:lastPrinted>2019-03-01T15:31:00Z</cp:lastPrinted>
  <dcterms:created xsi:type="dcterms:W3CDTF">2017-10-11T06:57:00Z</dcterms:created>
  <dcterms:modified xsi:type="dcterms:W3CDTF">2019-03-01T15:31:00Z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