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1E5E" w14:textId="52D286C0" w:rsidR="00BB52FB" w:rsidRPr="00BB52FB" w:rsidRDefault="00BB52FB" w:rsidP="00BB52FB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494A4A"/>
          <w:sz w:val="28"/>
          <w:szCs w:val="28"/>
        </w:rPr>
      </w:pPr>
      <w:proofErr w:type="spellStart"/>
      <w:r w:rsidRPr="00BB52FB">
        <w:rPr>
          <w:rFonts w:ascii="Tahoma" w:hAnsi="Tahoma" w:cs="Tahoma"/>
          <w:color w:val="000000"/>
          <w:sz w:val="28"/>
          <w:szCs w:val="28"/>
        </w:rPr>
        <w:t>VSphere</w:t>
      </w:r>
      <w:proofErr w:type="spellEnd"/>
      <w:r w:rsidRPr="00BB52FB">
        <w:rPr>
          <w:rFonts w:ascii="Tahoma" w:hAnsi="Tahoma" w:cs="Tahoma"/>
          <w:color w:val="000000"/>
          <w:sz w:val="28"/>
          <w:szCs w:val="28"/>
        </w:rPr>
        <w:t xml:space="preserve"> Distributed Switch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سوییچی هست که از طریق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Vcenter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امکان پیاده سازی آن وجود دارد. یعنی شما وقتی میخواهید این سوییچ را داشته باشید حتما باید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Vcenter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داشته باشید. در صورتی که شما برای ایجاد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Standard Switch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لزومی به داشتن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Vcenter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ندارید. مزیتی که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 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VSphere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Distributed Switch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دارد این است که از سمت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Vcenter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Server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روی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ESX Server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ها تعریف میشود سپس یک سوییچ یکبار روی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Vcenter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کانفیگ میشود و شما از طریق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Vcenter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میتوانید آن را به چندین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Host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ئه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ESX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ای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Assign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کنید. حالا تمام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ESX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ها یک سوییچ را میبینند. اگر یک کانفیگ رو روی این سوییچ انجام دهیم انگار این کانفیگ را روی تمام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Host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 xml:space="preserve">ها انجام دادیم.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VSphere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Distributed Switch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تنظیمات مدیریتی بیشتری را نسبت به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Standard Switch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دارید. یعنی قابلیت هایی را میتوانید روی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VSphere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Distributed Switch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داشته باشید که روی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Standard switch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نیست. پس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Distributed Switch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 xml:space="preserve">، 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Configuration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های بیشتری را نسبت به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Standard Switch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به ما میدهد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>.</w:t>
      </w:r>
    </w:p>
    <w:p w14:paraId="229B6B45" w14:textId="77777777" w:rsidR="00BB52FB" w:rsidRPr="00BB52FB" w:rsidRDefault="00BB52FB" w:rsidP="00BB52FB">
      <w:pPr>
        <w:pStyle w:val="NormalWeb"/>
        <w:shd w:val="clear" w:color="auto" w:fill="FFFFFF"/>
        <w:bidi/>
        <w:spacing w:before="0" w:beforeAutospacing="0"/>
        <w:rPr>
          <w:rFonts w:asciiTheme="minorBidi" w:hAnsiTheme="minorBidi" w:cstheme="minorBidi"/>
          <w:color w:val="494A4A"/>
          <w:sz w:val="28"/>
          <w:szCs w:val="28"/>
        </w:rPr>
      </w:pP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اما یک نکته که باید به آن توجه کنید این است که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vSwitch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یک مفهوم مجازی است ، درست است که </w:t>
      </w:r>
      <w:hyperlink r:id="rId4" w:history="1">
        <w:r w:rsidRPr="00BB52FB">
          <w:rPr>
            <w:rStyle w:val="Hyperlink"/>
            <w:rFonts w:asciiTheme="minorBidi" w:hAnsiTheme="minorBidi" w:cstheme="minorBidi"/>
            <w:b/>
            <w:bCs/>
            <w:color w:val="00CCFF"/>
            <w:sz w:val="28"/>
            <w:szCs w:val="28"/>
          </w:rPr>
          <w:t>VM</w:t>
        </w:r>
      </w:hyperlink>
      <w:r w:rsidRPr="00BB52FB">
        <w:rPr>
          <w:rFonts w:asciiTheme="minorBidi" w:hAnsiTheme="minorBidi" w:cstheme="minorBidi"/>
          <w:color w:val="000000"/>
          <w:sz w:val="28"/>
          <w:szCs w:val="28"/>
        </w:rPr>
        <w:t> 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های ما به صورت مجازی میتوانند به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vSwitch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وصل شوند و از این طریق یک ارتباط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Network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ای داشته باشند، اما اگر قرار شد که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VM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های ما از طریق یک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vSwitch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با شبکه ی فیزیکی ما در ارتباط قرار بگیرند چی؟ تصور کنید که شما روی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ESX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خود یک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VM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ئه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AD DS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ایجاد کرده اید و قرار است کامپیوتر های فیزیکی داخل شبکه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Join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به این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AD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بشوند. پس باید چگونه ارتباط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Theme="minorBidi" w:hAnsiTheme="minorBidi" w:cstheme="minorBidi"/>
          <w:color w:val="000000"/>
          <w:sz w:val="28"/>
          <w:szCs w:val="28"/>
        </w:rPr>
        <w:t>vSwitch</w:t>
      </w:r>
      <w:proofErr w:type="spellEnd"/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را با دنیای فیزیکی برقرار کنیم؟ زیرا این بدین معنی است که ما ارتباط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 xml:space="preserve"> VM </w:t>
      </w:r>
      <w:r w:rsidRPr="00BB52FB">
        <w:rPr>
          <w:rFonts w:asciiTheme="minorBidi" w:hAnsiTheme="minorBidi" w:cstheme="minorBidi"/>
          <w:color w:val="000000"/>
          <w:sz w:val="28"/>
          <w:szCs w:val="28"/>
          <w:rtl/>
        </w:rPr>
        <w:t>های خود را با دنیای فیزیکی برقرار کرده ایم. این کار به صورت زیر انجام میگیرد</w:t>
      </w:r>
      <w:r w:rsidRPr="00BB52FB">
        <w:rPr>
          <w:rFonts w:asciiTheme="minorBidi" w:hAnsiTheme="minorBidi" w:cstheme="minorBidi"/>
          <w:color w:val="000000"/>
          <w:sz w:val="28"/>
          <w:szCs w:val="28"/>
        </w:rPr>
        <w:t>:</w:t>
      </w:r>
    </w:p>
    <w:p w14:paraId="15D8249D" w14:textId="35D8FA7F" w:rsidR="009B4C51" w:rsidRDefault="009B4C51" w:rsidP="00BB52FB">
      <w:pPr>
        <w:bidi/>
        <w:rPr>
          <w:rFonts w:asciiTheme="minorBidi" w:hAnsiTheme="minorBidi"/>
          <w:sz w:val="28"/>
          <w:szCs w:val="28"/>
        </w:rPr>
      </w:pPr>
    </w:p>
    <w:p w14:paraId="2820CBDA" w14:textId="77777777" w:rsidR="00BB52FB" w:rsidRPr="00BB52FB" w:rsidRDefault="00BB52FB" w:rsidP="00BB52FB">
      <w:pPr>
        <w:pStyle w:val="NormalWeb"/>
        <w:shd w:val="clear" w:color="auto" w:fill="FFFFFF"/>
        <w:bidi/>
        <w:spacing w:before="0" w:beforeAutospacing="0"/>
        <w:rPr>
          <w:rFonts w:ascii="Tahoma" w:hAnsi="Tahoma" w:cs="Tahoma"/>
          <w:color w:val="494A4A"/>
          <w:sz w:val="28"/>
          <w:szCs w:val="28"/>
        </w:rPr>
      </w:pPr>
      <w:r w:rsidRPr="00BB52FB">
        <w:rPr>
          <w:rFonts w:ascii="Tahoma" w:hAnsi="Tahoma" w:cs="Tahoma"/>
          <w:color w:val="000000"/>
          <w:sz w:val="28"/>
          <w:szCs w:val="28"/>
          <w:rtl/>
        </w:rPr>
        <w:t>در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Standard switch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روش به این صورت است که شما یک سوییچ مجازی روی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Host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ایجاد میکنید و این سوییچ مجازی ای که روی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Host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ایجاد میشود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(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مثلا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vSwitch0)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این امکان را به ما میدهد تا تمام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VM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هایی که روی همین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Host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ایجاد شدند این سوییچ را ببینند و بتوانند به این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="Tahoma" w:hAnsi="Tahoma" w:cs="Tahoma"/>
          <w:color w:val="000000"/>
          <w:sz w:val="28"/>
          <w:szCs w:val="28"/>
        </w:rPr>
        <w:t>vSwitch</w:t>
      </w:r>
      <w:proofErr w:type="spellEnd"/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وصل شوند. طبیعتا تمامی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VM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هایی که به یک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="Tahoma" w:hAnsi="Tahoma" w:cs="Tahoma"/>
          <w:color w:val="000000"/>
          <w:sz w:val="28"/>
          <w:szCs w:val="28"/>
        </w:rPr>
        <w:t>vSwitch</w:t>
      </w:r>
      <w:proofErr w:type="spellEnd"/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وصل میشوند میتوانند باهم ارتباط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Network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ای داشته باشند. شما روی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ESX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خود میتوانید چندین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Standard Switch h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ایجاد کنید. حالا میتوانیم روی یک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ESX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سه تا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="Tahoma" w:hAnsi="Tahoma" w:cs="Tahoma"/>
          <w:color w:val="000000"/>
          <w:sz w:val="28"/>
          <w:szCs w:val="28"/>
        </w:rPr>
        <w:t>vSwitch</w:t>
      </w:r>
      <w:proofErr w:type="spellEnd"/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داشته باشیم به صورت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vSwitch0, vSwitch1, vSwitch2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و طبق سیاست هایی که داریم یک سری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VM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ها را به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vSwitch0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وصل کنیم یک سری از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VM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ها را به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vSwitch1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وصل کنیم و یک سری ها هم به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vSwitch2.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تصور کنید شما در شبکه پنج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ESX Server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وصل کردید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. Standard Switch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تنظیمی است که باید روی هر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Host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جداگانه انجام شود. حال میخواهید روی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ESX1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 xml:space="preserve">خود </w:t>
      </w:r>
      <w:r w:rsidRPr="00BB52FB">
        <w:rPr>
          <w:rFonts w:ascii="Tahoma" w:hAnsi="Tahoma" w:cs="Tahoma"/>
          <w:color w:val="000000"/>
          <w:sz w:val="28"/>
          <w:szCs w:val="28"/>
          <w:rtl/>
          <w:lang w:bidi="fa-IR"/>
        </w:rPr>
        <w:t>۵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 xml:space="preserve"> تا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="Tahoma" w:hAnsi="Tahoma" w:cs="Tahoma"/>
          <w:color w:val="000000"/>
          <w:sz w:val="28"/>
          <w:szCs w:val="28"/>
        </w:rPr>
        <w:t>vSwitch</w:t>
      </w:r>
      <w:proofErr w:type="spellEnd"/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تعریف کنید. بدیهی است که این پنج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="Tahoma" w:hAnsi="Tahoma" w:cs="Tahoma"/>
          <w:color w:val="000000"/>
          <w:sz w:val="28"/>
          <w:szCs w:val="28"/>
        </w:rPr>
        <w:t>vSwitch</w:t>
      </w:r>
      <w:proofErr w:type="spellEnd"/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روی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ESX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های دیگر دیده نخواهد شد. یعنی اگر لازم است که روی آن ها هم سوییچی درست شود باید روی آن ها جداگانه سوییچ درست کنید</w:t>
      </w:r>
      <w:r w:rsidRPr="00BB52FB">
        <w:rPr>
          <w:rFonts w:ascii="Tahoma" w:hAnsi="Tahoma" w:cs="Tahoma"/>
          <w:color w:val="000000"/>
          <w:sz w:val="28"/>
          <w:szCs w:val="28"/>
        </w:rPr>
        <w:t>.</w:t>
      </w:r>
    </w:p>
    <w:p w14:paraId="0D3935A7" w14:textId="4D24340E" w:rsidR="00BB52FB" w:rsidRPr="00BB52FB" w:rsidRDefault="00BB52FB" w:rsidP="00BB52FB">
      <w:pPr>
        <w:pStyle w:val="NormalWeb"/>
        <w:shd w:val="clear" w:color="auto" w:fill="FFFFFF"/>
        <w:bidi/>
        <w:spacing w:before="0" w:beforeAutospacing="0"/>
        <w:rPr>
          <w:rFonts w:ascii="Tahoma" w:hAnsi="Tahoma" w:cs="Tahoma"/>
          <w:color w:val="494A4A"/>
          <w:sz w:val="28"/>
          <w:szCs w:val="28"/>
        </w:rPr>
      </w:pPr>
      <w:r w:rsidRPr="00BB52FB">
        <w:rPr>
          <w:rFonts w:ascii="Tahoma" w:hAnsi="Tahoma" w:cs="Tahoma"/>
          <w:color w:val="000000"/>
          <w:sz w:val="28"/>
          <w:szCs w:val="28"/>
          <w:rtl/>
        </w:rPr>
        <w:t>پس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Standard Switch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سوییچی است که فقط روی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ESX Host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در دسترس هست و توسط دیگر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ESX Host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ها دیده نمیشود. که هرکدام هم میتوانند تنظیمات خاص خودشان را داشته باشند</w:t>
      </w:r>
      <w:r w:rsidRPr="00BB52FB">
        <w:rPr>
          <w:rFonts w:ascii="Tahoma" w:hAnsi="Tahoma" w:cs="Tahoma"/>
          <w:color w:val="000000"/>
          <w:sz w:val="28"/>
          <w:szCs w:val="28"/>
        </w:rPr>
        <w:t>.</w:t>
      </w:r>
    </w:p>
    <w:p w14:paraId="66CC0EC6" w14:textId="77777777" w:rsidR="00BB52FB" w:rsidRPr="00BB52FB" w:rsidRDefault="00BB52FB" w:rsidP="00BB52FB">
      <w:pPr>
        <w:pStyle w:val="NormalWeb"/>
        <w:shd w:val="clear" w:color="auto" w:fill="FFFFFF"/>
        <w:bidi/>
        <w:spacing w:before="0" w:beforeAutospacing="0"/>
        <w:rPr>
          <w:rFonts w:ascii="Tahoma" w:hAnsi="Tahoma" w:cs="Tahoma"/>
          <w:color w:val="494A4A"/>
          <w:sz w:val="28"/>
          <w:szCs w:val="28"/>
        </w:rPr>
      </w:pPr>
      <w:r w:rsidRPr="00BB52FB">
        <w:rPr>
          <w:rFonts w:ascii="Tahoma" w:hAnsi="Tahoma" w:cs="Tahoma"/>
          <w:color w:val="000000"/>
          <w:sz w:val="28"/>
          <w:szCs w:val="28"/>
          <w:rtl/>
        </w:rPr>
        <w:lastRenderedPageBreak/>
        <w:t>پس اگر ما یک شبکه ای داریم که تعداد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ESX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های خیلی زیادی دارد آنوقت کانفیگ کردن جداگانه ی هر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ESX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>و تنظیم هر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="Tahoma" w:hAnsi="Tahoma" w:cs="Tahoma"/>
          <w:color w:val="000000"/>
          <w:sz w:val="28"/>
          <w:szCs w:val="28"/>
        </w:rPr>
        <w:t>vSwitch</w:t>
      </w:r>
      <w:proofErr w:type="spellEnd"/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 xml:space="preserve">روی آن ها کار سختی است. مثلا ما </w:t>
      </w:r>
      <w:r w:rsidRPr="00BB52FB">
        <w:rPr>
          <w:rFonts w:ascii="Tahoma" w:hAnsi="Tahoma" w:cs="Tahoma"/>
          <w:color w:val="000000"/>
          <w:sz w:val="28"/>
          <w:szCs w:val="28"/>
          <w:rtl/>
          <w:lang w:bidi="fa-IR"/>
        </w:rPr>
        <w:t>۵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 xml:space="preserve"> تا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="Tahoma" w:hAnsi="Tahoma" w:cs="Tahoma"/>
          <w:color w:val="000000"/>
          <w:sz w:val="28"/>
          <w:szCs w:val="28"/>
        </w:rPr>
        <w:t>ESXi</w:t>
      </w:r>
      <w:proofErr w:type="spellEnd"/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 xml:space="preserve">داریم و قرار است روی هرکدام هم </w:t>
      </w:r>
      <w:r w:rsidRPr="00BB52FB">
        <w:rPr>
          <w:rFonts w:ascii="Tahoma" w:hAnsi="Tahoma" w:cs="Tahoma"/>
          <w:color w:val="000000"/>
          <w:sz w:val="28"/>
          <w:szCs w:val="28"/>
          <w:rtl/>
          <w:lang w:bidi="fa-IR"/>
        </w:rPr>
        <w:t>۵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 xml:space="preserve"> تا</w:t>
      </w:r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BB52FB">
        <w:rPr>
          <w:rFonts w:ascii="Tahoma" w:hAnsi="Tahoma" w:cs="Tahoma"/>
          <w:color w:val="000000"/>
          <w:sz w:val="28"/>
          <w:szCs w:val="28"/>
        </w:rPr>
        <w:t>vSwitch</w:t>
      </w:r>
      <w:proofErr w:type="spellEnd"/>
      <w:r w:rsidRPr="00BB52FB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 xml:space="preserve">داشته باشیم. عملا شما باید </w:t>
      </w:r>
      <w:r w:rsidRPr="00BB52FB">
        <w:rPr>
          <w:rFonts w:ascii="Tahoma" w:hAnsi="Tahoma" w:cs="Tahoma"/>
          <w:color w:val="000000"/>
          <w:sz w:val="28"/>
          <w:szCs w:val="28"/>
          <w:rtl/>
          <w:lang w:bidi="fa-IR"/>
        </w:rPr>
        <w:t>۲۵</w:t>
      </w:r>
      <w:r w:rsidRPr="00BB52FB">
        <w:rPr>
          <w:rFonts w:ascii="Tahoma" w:hAnsi="Tahoma" w:cs="Tahoma"/>
          <w:color w:val="000000"/>
          <w:sz w:val="28"/>
          <w:szCs w:val="28"/>
          <w:rtl/>
        </w:rPr>
        <w:t xml:space="preserve"> تا سوییچ تعریف کنید</w:t>
      </w:r>
      <w:r w:rsidRPr="00BB52FB">
        <w:rPr>
          <w:rFonts w:ascii="Tahoma" w:hAnsi="Tahoma" w:cs="Tahoma"/>
          <w:color w:val="000000"/>
          <w:sz w:val="28"/>
          <w:szCs w:val="28"/>
        </w:rPr>
        <w:t>.</w:t>
      </w:r>
    </w:p>
    <w:p w14:paraId="600EBB18" w14:textId="77777777" w:rsidR="00BB52FB" w:rsidRPr="00BB52FB" w:rsidRDefault="00BB52FB" w:rsidP="00BB52FB">
      <w:pPr>
        <w:bidi/>
        <w:rPr>
          <w:rFonts w:asciiTheme="minorBidi" w:hAnsiTheme="minorBidi"/>
          <w:sz w:val="28"/>
          <w:szCs w:val="28"/>
        </w:rPr>
      </w:pPr>
    </w:p>
    <w:sectPr w:rsidR="00BB52FB" w:rsidRPr="00BB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FF"/>
    <w:rsid w:val="00016FFF"/>
    <w:rsid w:val="000B42FF"/>
    <w:rsid w:val="009B4C51"/>
    <w:rsid w:val="00BB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44CE"/>
  <w15:chartTrackingRefBased/>
  <w15:docId w15:val="{808A45B3-E903-498D-AB72-4DBCFCEE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52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5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pro.ir/product/%D8%A2%D9%85%D9%88%D8%B2%D8%B4-%D8%A7%D8%B3%D8%AA%D9%81%D8%A7%D8%AF%D9%87-%D8%A7%D8%B2-vmo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2</cp:revision>
  <dcterms:created xsi:type="dcterms:W3CDTF">2023-01-11T07:18:00Z</dcterms:created>
  <dcterms:modified xsi:type="dcterms:W3CDTF">2023-01-11T07:26:00Z</dcterms:modified>
</cp:coreProperties>
</file>