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398" w:rsidRPr="004B5398" w:rsidRDefault="004B5398" w:rsidP="004B5398">
      <w:pPr>
        <w:shd w:val="clear" w:color="auto" w:fill="FFFFFF"/>
        <w:bidi/>
        <w:spacing w:after="120" w:line="240" w:lineRule="auto"/>
        <w:jc w:val="both"/>
        <w:outlineLvl w:val="2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4B5398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MBR </w:t>
      </w:r>
      <w:r w:rsidRPr="004B5398">
        <w:rPr>
          <w:rFonts w:asciiTheme="minorBidi" w:eastAsia="Times New Roman" w:hAnsiTheme="minorBidi"/>
          <w:b/>
          <w:bCs/>
          <w:color w:val="333333"/>
          <w:sz w:val="32"/>
          <w:szCs w:val="32"/>
          <w:rtl/>
        </w:rPr>
        <w:t>چیست؟</w:t>
      </w:r>
    </w:p>
    <w:p w:rsidR="004B5398" w:rsidRPr="004B5398" w:rsidRDefault="004B5398" w:rsidP="004B5398">
      <w:pPr>
        <w:shd w:val="clear" w:color="auto" w:fill="FFFFFF"/>
        <w:bidi/>
        <w:spacing w:after="312" w:line="240" w:lineRule="auto"/>
        <w:jc w:val="both"/>
        <w:rPr>
          <w:rFonts w:asciiTheme="minorBidi" w:eastAsia="Times New Roman" w:hAnsiTheme="minorBidi"/>
          <w:color w:val="222222"/>
          <w:sz w:val="32"/>
          <w:szCs w:val="32"/>
        </w:rPr>
      </w:pPr>
      <w:r w:rsidRPr="004B5398">
        <w:rPr>
          <w:rFonts w:asciiTheme="minorBidi" w:eastAsia="Times New Roman" w:hAnsiTheme="minorBidi"/>
          <w:color w:val="222222"/>
          <w:sz w:val="32"/>
          <w:szCs w:val="32"/>
        </w:rPr>
        <w:t xml:space="preserve">MBR 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>استاندارد قدیمی برای مدیریت پارتیشن در هارد دیسک است، و هنوز هم به طور گسترده توسط بسیاری از مردم مورد استفاده قرار می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softHyphen/>
        <w:t>گیرد</w:t>
      </w:r>
      <w:r w:rsidRPr="004B5398">
        <w:rPr>
          <w:rFonts w:asciiTheme="minorBidi" w:eastAsia="Times New Roman" w:hAnsiTheme="minorBidi"/>
          <w:color w:val="222222"/>
          <w:sz w:val="32"/>
          <w:szCs w:val="32"/>
        </w:rPr>
        <w:t xml:space="preserve">. </w:t>
      </w:r>
      <w:proofErr w:type="gramStart"/>
      <w:r w:rsidRPr="004B5398">
        <w:rPr>
          <w:rFonts w:asciiTheme="minorBidi" w:eastAsia="Times New Roman" w:hAnsiTheme="minorBidi"/>
          <w:color w:val="222222"/>
          <w:sz w:val="32"/>
          <w:szCs w:val="32"/>
        </w:rPr>
        <w:t>MBR  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>در</w:t>
      </w:r>
      <w:proofErr w:type="gramEnd"/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ابتدای هارد دیسک قرار دارد،  و اطلاعاتی در مورد نحوه سازماندهی پارتیشنهای منطقی در دستگاه های ذخیره سازی را در خود نگه میدارد .  علاوه بر این، </w:t>
      </w:r>
      <w:r w:rsidRPr="004B5398">
        <w:rPr>
          <w:rFonts w:asciiTheme="minorBidi" w:eastAsia="Times New Roman" w:hAnsiTheme="minorBidi"/>
          <w:color w:val="222222"/>
          <w:sz w:val="32"/>
          <w:szCs w:val="32"/>
        </w:rPr>
        <w:t>MBR  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>همچنین شامل کد اجرایی است که می تواند پارتیشنها را برای سیستم عامل فعال اسکن کند،  و کد یا روال بوت شدن را برای سیستم عامل  بارگذاری کند</w:t>
      </w:r>
      <w:r w:rsidRPr="004B5398">
        <w:rPr>
          <w:rFonts w:asciiTheme="minorBidi" w:eastAsia="Times New Roman" w:hAnsiTheme="minorBidi"/>
          <w:color w:val="222222"/>
          <w:sz w:val="32"/>
          <w:szCs w:val="32"/>
        </w:rPr>
        <w:t>.</w:t>
      </w:r>
    </w:p>
    <w:p w:rsidR="004B5398" w:rsidRPr="004B5398" w:rsidRDefault="004B5398" w:rsidP="004B5398">
      <w:pPr>
        <w:shd w:val="clear" w:color="auto" w:fill="FFFFFF"/>
        <w:bidi/>
        <w:spacing w:after="312" w:line="240" w:lineRule="auto"/>
        <w:rPr>
          <w:rFonts w:asciiTheme="minorBidi" w:eastAsia="Times New Roman" w:hAnsiTheme="minorBidi"/>
          <w:color w:val="222222"/>
          <w:sz w:val="32"/>
          <w:szCs w:val="32"/>
        </w:rPr>
      </w:pP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>برای یک هارد درایو دارای</w:t>
      </w:r>
      <w:r w:rsidRPr="004B5398">
        <w:rPr>
          <w:rFonts w:asciiTheme="minorBidi" w:eastAsia="Times New Roman" w:hAnsiTheme="minorBidi"/>
          <w:color w:val="222222"/>
          <w:sz w:val="32"/>
          <w:szCs w:val="32"/>
        </w:rPr>
        <w:t xml:space="preserve"> MBR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>، شما تنها می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softHyphen/>
        <w:t>توانید چهار پارتیشن داشته باشید. برای ایجاد پارتیشن بیشتر، شما می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softHyphen/>
        <w:t>توانید پارتیشن چهارم را به عنوان پارتیشن اضافه</w:t>
      </w:r>
      <w:r w:rsidRPr="004B5398">
        <w:rPr>
          <w:rFonts w:asciiTheme="minorBidi" w:eastAsia="Times New Roman" w:hAnsiTheme="minorBidi"/>
          <w:color w:val="222222"/>
          <w:sz w:val="32"/>
          <w:szCs w:val="32"/>
        </w:rPr>
        <w:t xml:space="preserve"> Extended partition  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>تنظیم کنید، و قادر به ایجاد چند زیر پارتیشن</w:t>
      </w:r>
      <w:r w:rsidRPr="004B5398">
        <w:rPr>
          <w:rFonts w:asciiTheme="minorBidi" w:eastAsia="Times New Roman" w:hAnsiTheme="minorBidi"/>
          <w:color w:val="222222"/>
          <w:sz w:val="32"/>
          <w:szCs w:val="32"/>
        </w:rPr>
        <w:t xml:space="preserve"> (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>یا درایو منطقی</w:t>
      </w:r>
      <w:r w:rsidRPr="004B5398">
        <w:rPr>
          <w:rFonts w:asciiTheme="minorBidi" w:eastAsia="Times New Roman" w:hAnsiTheme="minorBidi"/>
          <w:color w:val="222222"/>
          <w:sz w:val="32"/>
          <w:szCs w:val="32"/>
        </w:rPr>
        <w:t xml:space="preserve"> logical drives) 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>در آن خواهید بود. از آنجا که</w:t>
      </w:r>
      <w:r w:rsidRPr="004B5398">
        <w:rPr>
          <w:rFonts w:asciiTheme="minorBidi" w:eastAsia="Times New Roman" w:hAnsiTheme="minorBidi"/>
          <w:color w:val="222222"/>
          <w:sz w:val="32"/>
          <w:szCs w:val="32"/>
        </w:rPr>
        <w:t xml:space="preserve"> MBR 32 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>بیت را به منظور ثبت پارتیشن استفاده می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softHyphen/>
        <w:t>کند، هر پارتیشن تنها می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softHyphen/>
        <w:t xml:space="preserve">تواند تا حداکثر اندازه 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  <w:lang w:bidi="fa-IR"/>
        </w:rPr>
        <w:t>۲</w:t>
      </w:r>
      <w:r w:rsidRPr="004B5398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ترابایت برسد</w:t>
      </w:r>
      <w:r w:rsidRPr="004B5398">
        <w:rPr>
          <w:rFonts w:asciiTheme="minorBidi" w:eastAsia="Times New Roman" w:hAnsiTheme="minorBidi"/>
          <w:color w:val="222222"/>
          <w:sz w:val="32"/>
          <w:szCs w:val="32"/>
        </w:rPr>
        <w:t>.</w:t>
      </w:r>
    </w:p>
    <w:p w:rsidR="004B5398" w:rsidRPr="004B5398" w:rsidRDefault="004B5398" w:rsidP="004B5398">
      <w:pPr>
        <w:pStyle w:val="Heading3"/>
        <w:shd w:val="clear" w:color="auto" w:fill="FFFFFF"/>
        <w:bidi/>
        <w:spacing w:before="0" w:after="120"/>
        <w:rPr>
          <w:rFonts w:asciiTheme="minorBidi" w:hAnsiTheme="minorBidi" w:cstheme="minorBidi"/>
          <w:color w:val="333333"/>
          <w:sz w:val="32"/>
          <w:szCs w:val="32"/>
        </w:rPr>
      </w:pPr>
      <w:r w:rsidRPr="004B5398">
        <w:rPr>
          <w:rFonts w:asciiTheme="minorBidi" w:hAnsiTheme="minorBidi" w:cstheme="minorBidi"/>
          <w:color w:val="333333"/>
          <w:sz w:val="32"/>
          <w:szCs w:val="32"/>
        </w:rPr>
        <w:t>GPT</w:t>
      </w:r>
      <w:proofErr w:type="gramStart"/>
      <w:r w:rsidRPr="004B5398">
        <w:rPr>
          <w:rFonts w:asciiTheme="minorBidi" w:hAnsiTheme="minorBidi" w:cstheme="minorBidi"/>
          <w:color w:val="333333"/>
          <w:sz w:val="32"/>
          <w:szCs w:val="32"/>
        </w:rPr>
        <w:t xml:space="preserve">  </w:t>
      </w:r>
      <w:r w:rsidRPr="004B5398">
        <w:rPr>
          <w:rFonts w:asciiTheme="minorBidi" w:hAnsiTheme="minorBidi" w:cstheme="minorBidi"/>
          <w:color w:val="333333"/>
          <w:sz w:val="32"/>
          <w:szCs w:val="32"/>
          <w:rtl/>
        </w:rPr>
        <w:t>چیست</w:t>
      </w:r>
      <w:proofErr w:type="gramEnd"/>
      <w:r w:rsidRPr="004B5398">
        <w:rPr>
          <w:rFonts w:asciiTheme="minorBidi" w:hAnsiTheme="minorBidi" w:cstheme="minorBidi"/>
          <w:color w:val="333333"/>
          <w:sz w:val="32"/>
          <w:szCs w:val="32"/>
          <w:rtl/>
        </w:rPr>
        <w:t>؟</w:t>
      </w:r>
    </w:p>
    <w:p w:rsidR="004B5398" w:rsidRPr="004B5398" w:rsidRDefault="004B5398" w:rsidP="004B5398">
      <w:pPr>
        <w:pStyle w:val="NormalWeb"/>
        <w:shd w:val="clear" w:color="auto" w:fill="FFFFFF"/>
        <w:bidi/>
        <w:spacing w:before="0" w:beforeAutospacing="0" w:after="312" w:afterAutospacing="0"/>
        <w:rPr>
          <w:rFonts w:asciiTheme="minorBidi" w:hAnsiTheme="minorBidi" w:cstheme="minorBidi"/>
          <w:color w:val="222222"/>
          <w:sz w:val="32"/>
          <w:szCs w:val="32"/>
        </w:rPr>
      </w:pPr>
      <w:r w:rsidRPr="004B5398">
        <w:rPr>
          <w:rFonts w:asciiTheme="minorBidi" w:hAnsiTheme="minorBidi" w:cstheme="minorBidi"/>
          <w:color w:val="222222"/>
          <w:sz w:val="32"/>
          <w:szCs w:val="32"/>
        </w:rPr>
        <w:t>  </w:t>
      </w:r>
      <w:proofErr w:type="gramStart"/>
      <w:r w:rsidRPr="004B5398">
        <w:rPr>
          <w:rFonts w:asciiTheme="minorBidi" w:hAnsiTheme="minorBidi" w:cstheme="minorBidi"/>
          <w:color w:val="222222"/>
          <w:sz w:val="32"/>
          <w:szCs w:val="32"/>
        </w:rPr>
        <w:t>GPT  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مخفف</w:t>
      </w:r>
      <w:proofErr w:type="gramEnd"/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 GUID Partition Table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آخرین و جدیدترین استاندارد برای ایجاد پارتیشنهای هارد دیسک است. این کار منجر به استفاده از شناسه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softHyphen/>
        <w:t>های منحصر به فرد جهانی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 (GUID)  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برای تعریف پارتیشن می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softHyphen/>
        <w:t>شود، و بخشی از استاندارد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  UEFI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یا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 Unified Extensible Firmware Interface  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است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>. </w:t>
      </w:r>
      <w:hyperlink r:id="rId4" w:tooltip="لینک به: فرق UEFI و legacy BIOS در مادربرد" w:history="1">
        <w:r w:rsidRPr="004B5398">
          <w:rPr>
            <w:rStyle w:val="Hyperlink"/>
            <w:rFonts w:asciiTheme="minorBidi" w:eastAsiaTheme="majorEastAsia" w:hAnsiTheme="minorBidi" w:cstheme="minorBidi"/>
            <w:color w:val="1E73BE"/>
            <w:sz w:val="32"/>
            <w:szCs w:val="32"/>
            <w:rtl/>
          </w:rPr>
          <w:t>فرق</w:t>
        </w:r>
        <w:r w:rsidRPr="004B5398">
          <w:rPr>
            <w:rStyle w:val="Hyperlink"/>
            <w:rFonts w:asciiTheme="minorBidi" w:eastAsiaTheme="majorEastAsia" w:hAnsiTheme="minorBidi" w:cstheme="minorBidi"/>
            <w:color w:val="1E73BE"/>
            <w:sz w:val="32"/>
            <w:szCs w:val="32"/>
          </w:rPr>
          <w:t xml:space="preserve"> UEFI </w:t>
        </w:r>
        <w:r w:rsidRPr="004B5398">
          <w:rPr>
            <w:rStyle w:val="Hyperlink"/>
            <w:rFonts w:asciiTheme="minorBidi" w:eastAsiaTheme="majorEastAsia" w:hAnsiTheme="minorBidi" w:cstheme="minorBidi"/>
            <w:color w:val="1E73BE"/>
            <w:sz w:val="32"/>
            <w:szCs w:val="32"/>
            <w:rtl/>
          </w:rPr>
          <w:t>و</w:t>
        </w:r>
        <w:r w:rsidRPr="004B5398">
          <w:rPr>
            <w:rStyle w:val="Hyperlink"/>
            <w:rFonts w:asciiTheme="minorBidi" w:eastAsiaTheme="majorEastAsia" w:hAnsiTheme="minorBidi" w:cstheme="minorBidi"/>
            <w:color w:val="1E73BE"/>
            <w:sz w:val="32"/>
            <w:szCs w:val="32"/>
          </w:rPr>
          <w:t xml:space="preserve"> legacy BIOS </w:t>
        </w:r>
        <w:r w:rsidRPr="004B5398">
          <w:rPr>
            <w:rStyle w:val="Hyperlink"/>
            <w:rFonts w:asciiTheme="minorBidi" w:eastAsiaTheme="majorEastAsia" w:hAnsiTheme="minorBidi" w:cstheme="minorBidi"/>
            <w:color w:val="1E73BE"/>
            <w:sz w:val="32"/>
            <w:szCs w:val="32"/>
            <w:rtl/>
          </w:rPr>
          <w:t>در مادربرد</w:t>
        </w:r>
      </w:hyperlink>
      <w:r w:rsidRPr="004B5398">
        <w:rPr>
          <w:rFonts w:asciiTheme="minorBidi" w:hAnsiTheme="minorBidi" w:cstheme="minorBidi"/>
          <w:color w:val="222222"/>
          <w:sz w:val="32"/>
          <w:szCs w:val="32"/>
        </w:rPr>
        <w:t>.</w:t>
      </w:r>
    </w:p>
    <w:p w:rsidR="004B5398" w:rsidRPr="004B5398" w:rsidRDefault="004B5398" w:rsidP="004B5398">
      <w:pPr>
        <w:pStyle w:val="NormalWeb"/>
        <w:shd w:val="clear" w:color="auto" w:fill="FFFFFF"/>
        <w:bidi/>
        <w:spacing w:before="0" w:beforeAutospacing="0" w:after="312" w:afterAutospacing="0"/>
        <w:rPr>
          <w:rFonts w:asciiTheme="minorBidi" w:hAnsiTheme="minorBidi" w:cstheme="minorBidi"/>
          <w:color w:val="222222"/>
          <w:sz w:val="28"/>
          <w:szCs w:val="28"/>
        </w:rPr>
      </w:pP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این به این معنا است که در یک سیستم مبتنی بر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 UEFI (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که برای ویندوز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۸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،  ویژگی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 Secure Boot  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مورد نیاز است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>)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، مستلزم  استفاده از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 GPT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است  .با استفاده از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GPT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، شما می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softHyphen/>
        <w:t xml:space="preserve">توانید از لحاظ تئوری پارتیشنهای نامحدودی  بر روی هارد دیسک ایجاد کنید، هرچند در اکثر سیستم عاملها به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۱۲۸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 پارتیشن محدود شده است.  بر خلاف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 MBR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که هر پارتیشن به اندازه تنها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۲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 ترابایت محدود می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softHyphen/>
        <w:t>شود، هر پارتیشن در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 GPT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می تواند به اندازه  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۲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 به توان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۶۴   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بلوک برسد، (در حالت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۶۴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 بیتی)، که معادل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۹.۴۴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 زتابایت برای یک بلوک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۵۱۲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 بایتی است،-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۱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 xml:space="preserve">ZB=1 billion terabytes- 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>در ویندوز مایکروسافت، اندازه به  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  <w:lang w:bidi="fa-IR"/>
        </w:rPr>
        <w:t>۲۵۶</w:t>
      </w:r>
      <w:r w:rsidRPr="004B5398">
        <w:rPr>
          <w:rFonts w:asciiTheme="minorBidi" w:hAnsiTheme="minorBidi" w:cstheme="minorBidi"/>
          <w:color w:val="222222"/>
          <w:sz w:val="32"/>
          <w:szCs w:val="32"/>
          <w:rtl/>
        </w:rPr>
        <w:t xml:space="preserve"> ترابایت محدود شده است</w:t>
      </w:r>
      <w:r w:rsidRPr="004B5398">
        <w:rPr>
          <w:rFonts w:asciiTheme="minorBidi" w:hAnsiTheme="minorBidi" w:cstheme="minorBidi"/>
          <w:color w:val="222222"/>
          <w:sz w:val="32"/>
          <w:szCs w:val="32"/>
        </w:rPr>
        <w:t>.</w:t>
      </w:r>
    </w:p>
    <w:p w:rsidR="004B5398" w:rsidRPr="004B5398" w:rsidRDefault="004B5398" w:rsidP="004B5398">
      <w:pPr>
        <w:pStyle w:val="Heading4"/>
        <w:shd w:val="clear" w:color="auto" w:fill="FFFFFF"/>
        <w:bidi/>
        <w:spacing w:before="0" w:after="120"/>
        <w:rPr>
          <w:rFonts w:asciiTheme="minorBidi" w:hAnsiTheme="minorBidi" w:cstheme="minorBidi"/>
          <w:color w:val="333333"/>
          <w:sz w:val="28"/>
          <w:szCs w:val="28"/>
        </w:rPr>
      </w:pPr>
      <w:r w:rsidRPr="004B5398">
        <w:rPr>
          <w:rFonts w:asciiTheme="minorBidi" w:hAnsiTheme="minorBidi" w:cstheme="minorBidi"/>
          <w:color w:val="333333"/>
          <w:sz w:val="28"/>
          <w:szCs w:val="28"/>
          <w:rtl/>
        </w:rPr>
        <w:t>نتیجه تفاوت بین</w:t>
      </w:r>
      <w:r w:rsidRPr="004B5398">
        <w:rPr>
          <w:rFonts w:asciiTheme="minorBidi" w:hAnsiTheme="minorBidi" w:cstheme="minorBidi"/>
          <w:color w:val="333333"/>
          <w:sz w:val="28"/>
          <w:szCs w:val="28"/>
        </w:rPr>
        <w:t xml:space="preserve"> MBR </w:t>
      </w:r>
      <w:r w:rsidRPr="004B5398">
        <w:rPr>
          <w:rFonts w:asciiTheme="minorBidi" w:hAnsiTheme="minorBidi" w:cstheme="minorBidi"/>
          <w:color w:val="333333"/>
          <w:sz w:val="28"/>
          <w:szCs w:val="28"/>
          <w:rtl/>
        </w:rPr>
        <w:t>و</w:t>
      </w:r>
      <w:r w:rsidRPr="004B5398">
        <w:rPr>
          <w:rFonts w:asciiTheme="minorBidi" w:hAnsiTheme="minorBidi" w:cstheme="minorBidi"/>
          <w:color w:val="333333"/>
          <w:sz w:val="28"/>
          <w:szCs w:val="28"/>
        </w:rPr>
        <w:t xml:space="preserve"> GPT</w:t>
      </w:r>
    </w:p>
    <w:p w:rsidR="004B5398" w:rsidRPr="004B5398" w:rsidRDefault="004B5398" w:rsidP="004B5398">
      <w:pPr>
        <w:pStyle w:val="NormalWeb"/>
        <w:shd w:val="clear" w:color="auto" w:fill="FFFFFF"/>
        <w:bidi/>
        <w:spacing w:before="0" w:beforeAutospacing="0" w:after="312" w:afterAutospacing="0"/>
        <w:rPr>
          <w:rFonts w:asciiTheme="minorBidi" w:hAnsiTheme="minorBidi" w:cstheme="minorBidi"/>
          <w:color w:val="222222"/>
          <w:sz w:val="28"/>
          <w:szCs w:val="28"/>
        </w:rPr>
      </w:pP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در اغلب موارد، شما با هر کدام از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 MBR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یا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GPT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مشکلی نخواهید داشت. تنها در وضعیتی که نیاز است ویندوز بر روی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Mac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 xml:space="preserve">نصب کنید، یا زمانی که نیاز به یک پارتیشن بزرگتر از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۲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ترابایت دارید، نیاز است از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GPT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استفاده کنید، و یا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 MBR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را به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GPT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تبدیل کنید. کامپیوترهای جدیدتر که از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UEFI 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استفاده می کنند، که تنها از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 GPT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پشتیبانی می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softHyphen/>
        <w:t>کنند. یکی دیگر از تفاوت بین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MBR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و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GPT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lastRenderedPageBreak/>
        <w:t>در این است که اگر به سرعت بیشتر در بوت شدن تمایل دارید باید از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</w:t>
      </w:r>
      <w:bookmarkStart w:id="0" w:name="_GoBack"/>
      <w:bookmarkEnd w:id="0"/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UEFI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استفاده کنید و در این صورت باید از پارتیشن های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 xml:space="preserve"> GPT 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t>بهره ببرید. در صورت وجود هرگونه سؤال در این زمینه می</w:t>
      </w:r>
      <w:r w:rsidRPr="004B5398">
        <w:rPr>
          <w:rFonts w:asciiTheme="minorBidi" w:hAnsiTheme="minorBidi" w:cstheme="minorBidi"/>
          <w:color w:val="222222"/>
          <w:sz w:val="28"/>
          <w:szCs w:val="28"/>
          <w:rtl/>
        </w:rPr>
        <w:softHyphen/>
        <w:t>توانید سؤالات خود را در بخش نظرات همین صفحه مطرح کنید، و ما به سؤالات  شما. پاسخ خواهیم داد</w:t>
      </w:r>
      <w:r w:rsidRPr="004B5398">
        <w:rPr>
          <w:rFonts w:asciiTheme="minorBidi" w:hAnsiTheme="minorBidi" w:cstheme="minorBidi"/>
          <w:color w:val="222222"/>
          <w:sz w:val="28"/>
          <w:szCs w:val="28"/>
        </w:rPr>
        <w:t>.</w:t>
      </w:r>
    </w:p>
    <w:p w:rsidR="004B5398" w:rsidRPr="004B5398" w:rsidRDefault="004B5398" w:rsidP="004B5398">
      <w:pPr>
        <w:pStyle w:val="Heading4"/>
        <w:shd w:val="clear" w:color="auto" w:fill="FFFFFF"/>
        <w:bidi/>
        <w:spacing w:before="0" w:after="120"/>
        <w:rPr>
          <w:rFonts w:ascii="kalameh" w:hAnsi="kalameh"/>
          <w:color w:val="333333"/>
          <w:sz w:val="28"/>
          <w:szCs w:val="28"/>
        </w:rPr>
      </w:pPr>
      <w:r w:rsidRPr="004B5398">
        <w:rPr>
          <w:rFonts w:ascii="kalameh" w:hAnsi="kalameh"/>
          <w:color w:val="333333"/>
          <w:sz w:val="28"/>
          <w:szCs w:val="28"/>
          <w:rtl/>
        </w:rPr>
        <w:t>تفاوت بین</w:t>
      </w:r>
      <w:r w:rsidRPr="004B5398">
        <w:rPr>
          <w:rFonts w:ascii="kalameh" w:hAnsi="kalameh"/>
          <w:color w:val="333333"/>
          <w:sz w:val="28"/>
          <w:szCs w:val="28"/>
        </w:rPr>
        <w:t xml:space="preserve"> MBR </w:t>
      </w:r>
      <w:r w:rsidRPr="004B5398">
        <w:rPr>
          <w:rFonts w:ascii="kalameh" w:hAnsi="kalameh"/>
          <w:color w:val="333333"/>
          <w:sz w:val="28"/>
          <w:szCs w:val="28"/>
          <w:rtl/>
        </w:rPr>
        <w:t>و</w:t>
      </w:r>
      <w:r w:rsidRPr="004B5398">
        <w:rPr>
          <w:rFonts w:ascii="kalameh" w:hAnsi="kalameh"/>
          <w:color w:val="333333"/>
          <w:sz w:val="28"/>
          <w:szCs w:val="28"/>
        </w:rPr>
        <w:t xml:space="preserve"> GPT </w:t>
      </w:r>
      <w:r w:rsidRPr="004B5398">
        <w:rPr>
          <w:rFonts w:ascii="kalameh" w:hAnsi="kalameh"/>
          <w:color w:val="333333"/>
          <w:sz w:val="28"/>
          <w:szCs w:val="28"/>
          <w:rtl/>
        </w:rPr>
        <w:t>و جدول مقایسه</w:t>
      </w:r>
      <w:r w:rsidRPr="004B5398">
        <w:rPr>
          <w:rFonts w:ascii="kalameh" w:hAnsi="kalameh"/>
          <w:color w:val="333333"/>
          <w:sz w:val="28"/>
          <w:szCs w:val="28"/>
        </w:rPr>
        <w:t xml:space="preserve"> MBR </w:t>
      </w:r>
      <w:r w:rsidRPr="004B5398">
        <w:rPr>
          <w:rFonts w:ascii="kalameh" w:hAnsi="kalameh"/>
          <w:color w:val="333333"/>
          <w:sz w:val="28"/>
          <w:szCs w:val="28"/>
          <w:rtl/>
        </w:rPr>
        <w:t>و</w:t>
      </w:r>
      <w:r w:rsidRPr="004B5398">
        <w:rPr>
          <w:rFonts w:ascii="kalameh" w:hAnsi="kalameh"/>
          <w:color w:val="333333"/>
          <w:sz w:val="28"/>
          <w:szCs w:val="28"/>
        </w:rPr>
        <w:t xml:space="preserve"> GPT </w:t>
      </w:r>
      <w:r w:rsidRPr="004B5398">
        <w:rPr>
          <w:rFonts w:ascii="kalameh" w:hAnsi="kalameh"/>
          <w:color w:val="333333"/>
          <w:sz w:val="28"/>
          <w:szCs w:val="28"/>
          <w:rtl/>
        </w:rPr>
        <w:t>تفاوت ها در یک نگاه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270"/>
        <w:gridCol w:w="2039"/>
        <w:gridCol w:w="2178"/>
      </w:tblGrid>
      <w:tr w:rsidR="004B5398" w:rsidRPr="004B5398" w:rsidTr="004B5398">
        <w:trPr>
          <w:tblCellSpacing w:w="15" w:type="dxa"/>
        </w:trPr>
        <w:tc>
          <w:tcPr>
            <w:tcW w:w="24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MBR-Basic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GPT-Basic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MBR-Dynamic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GPT-Dynamic</w:t>
            </w:r>
          </w:p>
        </w:tc>
      </w:tr>
      <w:tr w:rsidR="004B5398" w:rsidRPr="004B5398" w:rsidTr="004B5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حد اکثر چهار پارتیشن پرایمری یا سه پارتیشن پرایمری و یک پارتیشن اکستندد با نهایتا”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۱۲۸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پارتیشن لاجیکال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حد اکثر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۱۲۸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پارتیشن پشتیبانی میشود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تا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۲۰۰۰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والیوم ولی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۳۲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تا بیشتر پیشنهاد نمی شود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تا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۲۰۰۰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والیوم ولی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۳۲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تا بیشتر پیشنهاد نمی شود</w:t>
            </w:r>
          </w:p>
        </w:tc>
      </w:tr>
      <w:tr w:rsidR="004B5398" w:rsidRPr="004B5398" w:rsidTr="004B5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ظرفیت پشتیبانی حداکثر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۲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ترابایت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ظرفیت پشتیبانی پارتیشن های بزرگتر از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۲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ترابایت تا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۹.۴۴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زتابایت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ظرفیت پشتیبانی حداکثر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۲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ترابایت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ظرفیت پشتیبانی پارتیشن های بزرگتر از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۲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ترابایت تا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۹.۴۴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زتابایت</w:t>
            </w:r>
          </w:p>
        </w:tc>
      </w:tr>
      <w:tr w:rsidR="004B5398" w:rsidRPr="004B5398" w:rsidTr="004B5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>سرویس کلاستر ماکروسافت پشتیبانی میشود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>سرویس کلاستر ماکروسافت پشتیبانی میشود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>سرویس کلاستر ماکروسافت پشتیبانی نمیشود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 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>سرویس کلاستر ماکروسافت پشتیبانی نمیشود</w:t>
            </w:r>
          </w:p>
        </w:tc>
      </w:tr>
      <w:tr w:rsidR="004B5398" w:rsidRPr="004B5398" w:rsidTr="004B5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>پشتیبانی از تمام اپریشن سیستم ها از</w:t>
            </w: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 xml:space="preserve"> MS-DOS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>به بعد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پشتیبانی از اپریشن سیستم ویندوز سرور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۲۰۰۳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به بعد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پشتیبانی از اپریشن سیستم ویندوز سرور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۲۰۰۳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به بعد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4B5398" w:rsidRPr="004B5398" w:rsidRDefault="004B5398" w:rsidP="004B5398">
            <w:pPr>
              <w:bidi/>
              <w:rPr>
                <w:rFonts w:ascii="kalameh" w:hAnsi="kalameh"/>
                <w:color w:val="666666"/>
                <w:sz w:val="28"/>
                <w:szCs w:val="28"/>
              </w:rPr>
            </w:pPr>
            <w:r w:rsidRPr="004B5398">
              <w:rPr>
                <w:rFonts w:ascii="kalameh" w:hAnsi="kalameh"/>
                <w:color w:val="666666"/>
                <w:sz w:val="28"/>
                <w:szCs w:val="28"/>
              </w:rPr>
              <w:t>   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پشتیبانی از اپریشن سیستم ویندوز سرور 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  <w:lang w:bidi="fa-IR"/>
              </w:rPr>
              <w:t>۲۰۰۳</w:t>
            </w:r>
            <w:r w:rsidRPr="004B5398">
              <w:rPr>
                <w:rFonts w:ascii="kalameh" w:hAnsi="kalameh"/>
                <w:color w:val="666666"/>
                <w:sz w:val="28"/>
                <w:szCs w:val="28"/>
                <w:rtl/>
              </w:rPr>
              <w:t xml:space="preserve"> به بعد</w:t>
            </w:r>
          </w:p>
        </w:tc>
      </w:tr>
    </w:tbl>
    <w:p w:rsidR="00DC37FF" w:rsidRDefault="00DC37FF" w:rsidP="004B5398">
      <w:pPr>
        <w:bidi/>
      </w:pPr>
    </w:p>
    <w:sectPr w:rsidR="00DC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kalame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CC"/>
    <w:rsid w:val="004B5398"/>
    <w:rsid w:val="007077CC"/>
    <w:rsid w:val="00D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98907-074E-4208-A80F-A712A7E4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398"/>
  </w:style>
  <w:style w:type="paragraph" w:styleId="Heading1">
    <w:name w:val="heading 1"/>
    <w:basedOn w:val="Normal"/>
    <w:next w:val="Normal"/>
    <w:link w:val="Heading1Char"/>
    <w:uiPriority w:val="9"/>
    <w:qFormat/>
    <w:rsid w:val="004B53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3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3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3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3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3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3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3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3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39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B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53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539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3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39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39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39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39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39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3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53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53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3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39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B5398"/>
    <w:rPr>
      <w:b/>
      <w:bCs/>
    </w:rPr>
  </w:style>
  <w:style w:type="character" w:styleId="Emphasis">
    <w:name w:val="Emphasis"/>
    <w:basedOn w:val="DefaultParagraphFont"/>
    <w:uiPriority w:val="20"/>
    <w:qFormat/>
    <w:rsid w:val="004B5398"/>
    <w:rPr>
      <w:i/>
      <w:iCs/>
    </w:rPr>
  </w:style>
  <w:style w:type="paragraph" w:styleId="NoSpacing">
    <w:name w:val="No Spacing"/>
    <w:uiPriority w:val="1"/>
    <w:qFormat/>
    <w:rsid w:val="004B53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53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53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3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3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53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53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53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B53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B53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3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hhco.com/%d9%81%d8%b1%d9%82-uefi-%d9%88-legacy-b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505</Words>
  <Characters>2884</Characters>
  <Application>Microsoft Office Word</Application>
  <DocSecurity>0</DocSecurity>
  <Lines>24</Lines>
  <Paragraphs>6</Paragraphs>
  <ScaleCrop>false</ScaleCrop>
  <Company>diakov.net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2023-01-31T10:36:00Z</dcterms:created>
  <dcterms:modified xsi:type="dcterms:W3CDTF">2023-01-31T10:39:00Z</dcterms:modified>
</cp:coreProperties>
</file>