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283.46456692913375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Самостоятельное задание для практики. Занятие 3</w:t>
      </w:r>
    </w:p>
    <w:p w:rsidR="00000000" w:rsidDel="00000000" w:rsidP="00000000" w:rsidRDefault="00000000" w:rsidRPr="00000000" w14:paraId="00000002">
      <w:pPr>
        <w:spacing w:line="360" w:lineRule="auto"/>
        <w:ind w:firstLine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выполнения этого домашнего задания вам понадобится </w:t>
      </w:r>
      <w:r w:rsidDel="00000000" w:rsidR="00000000" w:rsidRPr="00000000">
        <w:rPr>
          <w:b w:val="1"/>
          <w:sz w:val="24"/>
          <w:szCs w:val="24"/>
          <w:rtl w:val="0"/>
        </w:rPr>
        <w:t xml:space="preserve">KNIME</w:t>
      </w:r>
      <w:r w:rsidDel="00000000" w:rsidR="00000000" w:rsidRPr="00000000">
        <w:rPr>
          <w:sz w:val="24"/>
          <w:szCs w:val="24"/>
          <w:rtl w:val="0"/>
        </w:rPr>
        <w:t xml:space="preserve">. Проверьте, что установили его в предыдущем задании.</w:t>
      </w:r>
    </w:p>
    <w:p w:rsidR="00000000" w:rsidDel="00000000" w:rsidP="00000000" w:rsidRDefault="00000000" w:rsidRPr="00000000" w14:paraId="00000004">
      <w:pPr>
        <w:spacing w:line="360" w:lineRule="auto"/>
        <w:ind w:firstLine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283.464566929133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Кейс. </w:t>
      </w:r>
      <w:r w:rsidDel="00000000" w:rsidR="00000000" w:rsidRPr="00000000">
        <w:rPr>
          <w:sz w:val="24"/>
          <w:szCs w:val="24"/>
          <w:rtl w:val="0"/>
        </w:rPr>
        <w:t xml:space="preserve">Вы работаете в компании, которая занимается продажами оборудования и прочих товаров в США. Руководитель попросил вас подготовить </w:t>
      </w:r>
      <w:r w:rsidDel="00000000" w:rsidR="00000000" w:rsidRPr="00000000">
        <w:rPr>
          <w:sz w:val="24"/>
          <w:szCs w:val="24"/>
          <w:rtl w:val="0"/>
        </w:rPr>
        <w:t xml:space="preserve">отчёт</w:t>
      </w:r>
      <w:r w:rsidDel="00000000" w:rsidR="00000000" w:rsidRPr="00000000">
        <w:rPr>
          <w:sz w:val="24"/>
          <w:szCs w:val="24"/>
          <w:rtl w:val="0"/>
        </w:rPr>
        <w:t xml:space="preserve"> по продажам.</w:t>
      </w:r>
    </w:p>
    <w:p w:rsidR="00000000" w:rsidDel="00000000" w:rsidP="00000000" w:rsidRDefault="00000000" w:rsidRPr="00000000" w14:paraId="00000006">
      <w:pPr>
        <w:spacing w:line="360" w:lineRule="auto"/>
        <w:ind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Всё, что у вас есть в качестве исходного материала,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sz w:val="24"/>
          <w:szCs w:val="24"/>
          <w:rtl w:val="0"/>
        </w:rPr>
        <w:t xml:space="preserve"> хранилище данных, роль которого будет выполнять файл  </w:t>
      </w:r>
      <w:r w:rsidDel="00000000" w:rsidR="00000000" w:rsidRPr="00000000">
        <w:rPr>
          <w:sz w:val="24"/>
          <w:szCs w:val="24"/>
          <w:rtl w:val="0"/>
        </w:rPr>
        <w:t xml:space="preserve">Superstore_DVA</w:t>
      </w:r>
      <w:r w:rsidDel="00000000" w:rsidR="00000000" w:rsidRPr="00000000">
        <w:rPr>
          <w:sz w:val="24"/>
          <w:szCs w:val="24"/>
          <w:rtl w:val="0"/>
        </w:rPr>
        <w:t xml:space="preserve">.xls 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ссылка для скачивания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3.46456692913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60" w:lineRule="auto"/>
        <w:ind w:firstLine="283.46456692913375"/>
        <w:rPr/>
      </w:pPr>
      <w:bookmarkStart w:colFirst="0" w:colLast="0" w:name="_v5k5w9cnx8zg" w:id="0"/>
      <w:bookmarkEnd w:id="0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9">
      <w:pPr>
        <w:spacing w:line="360" w:lineRule="auto"/>
        <w:ind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этом ДЗ нужно подключиться к файлу и посмотреть, насколько в нём качественные данные.</w:t>
      </w:r>
    </w:p>
    <w:p w:rsidR="00000000" w:rsidDel="00000000" w:rsidP="00000000" w:rsidRDefault="00000000" w:rsidRPr="00000000" w14:paraId="0000000A">
      <w:pPr>
        <w:spacing w:line="360" w:lineRule="auto"/>
        <w:ind w:firstLine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Выполните действия: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436.53543307086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Откройте KNIME и подключитесь к Excel-файлу. Для этого по аналогии с предыдущим ДЗ добавьте узел Excel Reader и в конфигурации узла выберите скачанный файл </w:t>
      </w:r>
      <w:r w:rsidDel="00000000" w:rsidR="00000000" w:rsidRPr="00000000">
        <w:rPr>
          <w:sz w:val="24"/>
          <w:szCs w:val="24"/>
          <w:rtl w:val="0"/>
        </w:rPr>
        <w:t xml:space="preserve">Superstore_DVA</w:t>
      </w:r>
      <w:r w:rsidDel="00000000" w:rsidR="00000000" w:rsidRPr="00000000">
        <w:rPr>
          <w:sz w:val="24"/>
          <w:szCs w:val="24"/>
          <w:rtl w:val="0"/>
        </w:rPr>
        <w:t xml:space="preserve">.xls. Убедитесь, что в конфигурации в поле Sheet Selection выбрано либо </w:t>
      </w:r>
      <w:r w:rsidDel="00000000" w:rsidR="00000000" w:rsidRPr="00000000">
        <w:rPr>
          <w:color w:val="4d5156"/>
          <w:sz w:val="21"/>
          <w:szCs w:val="21"/>
          <w:rtl w:val="0"/>
        </w:rPr>
        <w:t xml:space="preserve">«</w:t>
      </w:r>
      <w:r w:rsidDel="00000000" w:rsidR="00000000" w:rsidRPr="00000000">
        <w:rPr>
          <w:sz w:val="24"/>
          <w:szCs w:val="24"/>
          <w:rtl w:val="0"/>
        </w:rPr>
        <w:t xml:space="preserve">St first sheet with data</w:t>
      </w:r>
      <w:r w:rsidDel="00000000" w:rsidR="00000000" w:rsidRPr="00000000">
        <w:rPr>
          <w:color w:val="4d5156"/>
          <w:sz w:val="21"/>
          <w:szCs w:val="21"/>
          <w:rtl w:val="0"/>
        </w:rPr>
        <w:t xml:space="preserve">»</w:t>
      </w:r>
      <w:r w:rsidDel="00000000" w:rsidR="00000000" w:rsidRPr="00000000">
        <w:rPr>
          <w:sz w:val="24"/>
          <w:szCs w:val="24"/>
          <w:rtl w:val="0"/>
        </w:rPr>
        <w:t xml:space="preserve">, либо </w:t>
      </w:r>
      <w:r w:rsidDel="00000000" w:rsidR="00000000" w:rsidRPr="00000000">
        <w:rPr>
          <w:color w:val="4d5156"/>
          <w:sz w:val="21"/>
          <w:szCs w:val="21"/>
          <w:rtl w:val="0"/>
        </w:rPr>
        <w:t xml:space="preserve">«</w:t>
      </w:r>
      <w:r w:rsidDel="00000000" w:rsidR="00000000" w:rsidRPr="00000000">
        <w:rPr>
          <w:sz w:val="24"/>
          <w:szCs w:val="24"/>
          <w:rtl w:val="0"/>
        </w:rPr>
        <w:t xml:space="preserve">Select sheet with name Заказы</w:t>
      </w:r>
      <w:r w:rsidDel="00000000" w:rsidR="00000000" w:rsidRPr="00000000">
        <w:rPr>
          <w:color w:val="4d5156"/>
          <w:sz w:val="21"/>
          <w:szCs w:val="21"/>
          <w:rtl w:val="0"/>
        </w:rPr>
        <w:t xml:space="preserve">»</w:t>
      </w:r>
      <w:r w:rsidDel="00000000" w:rsidR="00000000" w:rsidRPr="00000000">
        <w:rPr>
          <w:sz w:val="24"/>
          <w:szCs w:val="24"/>
          <w:rtl w:val="0"/>
        </w:rPr>
        <w:t xml:space="preserve">. Выполните узел (Execute) и убедитесь, что загорелся зелёный цвет.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436.53543307086625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Для начала исследуйте ваш набор данных на отсутствующие значения. Для этого добавьте узел Extract Missing Value Cause (Manipulation → Column → Transform) и свяжите его с узлом Excel Reader. Выполните и посмотрите на результат (правая кнопка мыши → Extracted Table).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line="360" w:lineRule="auto"/>
        <w:ind w:left="0" w:firstLine="0"/>
        <w:rPr/>
      </w:pPr>
      <w:bookmarkStart w:colFirst="0" w:colLast="0" w:name="_bb7vchm1uxh" w:id="1"/>
      <w:bookmarkEnd w:id="1"/>
      <w:r w:rsidDel="00000000" w:rsidR="00000000" w:rsidRPr="00000000">
        <w:rPr>
          <w:b w:val="1"/>
          <w:rtl w:val="0"/>
        </w:rPr>
        <w:t xml:space="preserve">Ответьте на вопрос (1)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0"/>
          <w:rtl w:val="0"/>
        </w:rPr>
        <w:t xml:space="preserve">Есть ли какие-то проблемы в датасете? Если да, то какие и препятствуют ли они дальнейшему использованию датасета для вашей задачи?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сть несколько строк без индекса - это не критично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есть несколько строк без валовой прибыли, т.к. процент небольшой, то теоретически их можно либо отфильтровать для расчета прибыли, либо уточнить и добавить данные у владельца данных (либо по другим таблицам рассчитать, если они есть в наличии, где есть информация по себестоимости)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Порядка 10 строк не имеют значений в графе индекс. Если принять во внимание, что выручка по этим позициям очень маленькая, считаю что отсутствующие значения не сильно повлияют на результат исследования.  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436.53543307086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Добавьте ещё один узел Excel Reader, из того же файла считайте лист </w:t>
      </w:r>
      <w:r w:rsidDel="00000000" w:rsidR="00000000" w:rsidRPr="00000000">
        <w:rPr>
          <w:color w:val="4d5156"/>
          <w:sz w:val="21"/>
          <w:szCs w:val="21"/>
          <w:rtl w:val="0"/>
        </w:rPr>
        <w:t xml:space="preserve">«</w:t>
      </w:r>
      <w:r w:rsidDel="00000000" w:rsidR="00000000" w:rsidRPr="00000000">
        <w:rPr>
          <w:sz w:val="24"/>
          <w:szCs w:val="24"/>
          <w:rtl w:val="0"/>
        </w:rPr>
        <w:t xml:space="preserve">Возвраты</w:t>
      </w:r>
      <w:r w:rsidDel="00000000" w:rsidR="00000000" w:rsidRPr="00000000">
        <w:rPr>
          <w:color w:val="4d5156"/>
          <w:sz w:val="21"/>
          <w:szCs w:val="21"/>
          <w:rtl w:val="0"/>
        </w:rPr>
        <w:t xml:space="preserve">»‎</w:t>
      </w:r>
      <w:r w:rsidDel="00000000" w:rsidR="00000000" w:rsidRPr="00000000">
        <w:rPr>
          <w:sz w:val="24"/>
          <w:szCs w:val="24"/>
          <w:rtl w:val="0"/>
        </w:rPr>
        <w:t xml:space="preserve">. В</w:t>
      </w:r>
      <w:r w:rsidDel="00000000" w:rsidR="00000000" w:rsidRPr="00000000">
        <w:rPr>
          <w:sz w:val="24"/>
          <w:szCs w:val="24"/>
          <w:rtl w:val="0"/>
        </w:rPr>
        <w:t xml:space="preserve">ыберите его в конфигурации в разделе Sheet selection &gt; Select sheet with name &gt; Возвраты. Выполните узел и убедитесь, что данные были прочитаны успешно и именно с листа </w:t>
      </w:r>
      <w:r w:rsidDel="00000000" w:rsidR="00000000" w:rsidRPr="00000000">
        <w:rPr>
          <w:color w:val="4d5156"/>
          <w:sz w:val="21"/>
          <w:szCs w:val="21"/>
          <w:rtl w:val="0"/>
        </w:rPr>
        <w:t xml:space="preserve">«</w:t>
      </w:r>
      <w:r w:rsidDel="00000000" w:rsidR="00000000" w:rsidRPr="00000000">
        <w:rPr>
          <w:sz w:val="24"/>
          <w:szCs w:val="24"/>
          <w:rtl w:val="0"/>
        </w:rPr>
        <w:t xml:space="preserve">Возвраты</w:t>
      </w:r>
      <w:r w:rsidDel="00000000" w:rsidR="00000000" w:rsidRPr="00000000">
        <w:rPr>
          <w:color w:val="4d5156"/>
          <w:sz w:val="21"/>
          <w:szCs w:val="21"/>
          <w:rtl w:val="0"/>
        </w:rPr>
        <w:t xml:space="preserve">»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436.53543307086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Добавьте узел Joiner (Manipulation &gt; Split &amp; Combine &gt; Joiner). Он позволит объединить таблицу заказов с таблицей возвратов. У него есть два входа для таблиц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sz w:val="24"/>
          <w:szCs w:val="24"/>
          <w:rtl w:val="0"/>
        </w:rPr>
        <w:t xml:space="preserve">два чёрных </w:t>
      </w:r>
      <w:r w:rsidDel="00000000" w:rsidR="00000000" w:rsidRPr="00000000">
        <w:rPr>
          <w:sz w:val="24"/>
          <w:szCs w:val="24"/>
          <w:rtl w:val="0"/>
        </w:rPr>
        <w:t xml:space="preserve">треугольника</w:t>
      </w:r>
      <w:r w:rsidDel="00000000" w:rsidR="00000000" w:rsidRPr="00000000">
        <w:rPr>
          <w:sz w:val="24"/>
          <w:szCs w:val="24"/>
          <w:rtl w:val="0"/>
        </w:rPr>
        <w:t xml:space="preserve"> слева. Соедините с верхним входом узла Joiner таблицу с заказами (узел Excel Reader Node 1), а с нижним входом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sz w:val="24"/>
          <w:szCs w:val="24"/>
          <w:rtl w:val="0"/>
        </w:rPr>
        <w:t xml:space="preserve"> таблицу с возвратами (узел Excel Reader Node 3).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436.53543307086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Зайдите в конфигурацию узла Joiner. Нажмите на кнопку Add Matching </w:t>
      </w:r>
      <w:r w:rsidDel="00000000" w:rsidR="00000000" w:rsidRPr="00000000">
        <w:rPr>
          <w:sz w:val="24"/>
          <w:szCs w:val="24"/>
          <w:rtl w:val="0"/>
        </w:rPr>
        <w:t xml:space="preserve">Criterion</w:t>
      </w:r>
      <w:r w:rsidDel="00000000" w:rsidR="00000000" w:rsidRPr="00000000">
        <w:rPr>
          <w:sz w:val="24"/>
          <w:szCs w:val="24"/>
          <w:rtl w:val="0"/>
        </w:rPr>
        <w:t xml:space="preserve">, чтобы выбрать критерии, по которым осуществите объединение таблиц (джоин). Этим критерием должно быть поле </w:t>
      </w:r>
      <w:r w:rsidDel="00000000" w:rsidR="00000000" w:rsidRPr="00000000">
        <w:rPr>
          <w:color w:val="4d5156"/>
          <w:sz w:val="21"/>
          <w:szCs w:val="21"/>
          <w:rtl w:val="0"/>
        </w:rPr>
        <w:t xml:space="preserve">«</w:t>
      </w:r>
      <w:r w:rsidDel="00000000" w:rsidR="00000000" w:rsidRPr="00000000">
        <w:rPr>
          <w:sz w:val="24"/>
          <w:szCs w:val="24"/>
          <w:rtl w:val="0"/>
        </w:rPr>
        <w:t xml:space="preserve">Код заказа</w:t>
      </w:r>
      <w:r w:rsidDel="00000000" w:rsidR="00000000" w:rsidRPr="00000000">
        <w:rPr>
          <w:color w:val="4d5156"/>
          <w:sz w:val="21"/>
          <w:szCs w:val="21"/>
          <w:rtl w:val="0"/>
        </w:rPr>
        <w:t xml:space="preserve">»</w:t>
      </w:r>
      <w:r w:rsidDel="00000000" w:rsidR="00000000" w:rsidRPr="00000000">
        <w:rPr>
          <w:sz w:val="24"/>
          <w:szCs w:val="24"/>
          <w:rtl w:val="0"/>
        </w:rPr>
        <w:t xml:space="preserve">, которое нужно выбрать два раза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sz w:val="24"/>
          <w:szCs w:val="24"/>
          <w:rtl w:val="0"/>
        </w:rPr>
        <w:t xml:space="preserve"> и для Top Input, и для Bottom Input.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436.53543307086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Выполните узел Join. Посмотрите, что получилось после выполнения узла в таблице Join Result, нажав правой кнопкой по узлу Joiner и выбрав соответствующий пункт из выпадающего меню. Снова зайдите в конфигурацию узла и отметьте теперь в разделе Include in Output галочками пункты Matching rows и Right unmatched rows, чтобы получился тип объединения таблиц Right Outer Join. Ещё раз выполните узел Join.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436.53543307086625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После узла Joiner добавьте ещё один узел Extract Missing Value Cause (Manipulation → Column → Transform), выполните его и посмотрите на результат его выполнения.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line="360" w:lineRule="auto"/>
        <w:ind w:left="0" w:firstLine="0"/>
        <w:rPr>
          <w:b w:val="0"/>
        </w:rPr>
      </w:pPr>
      <w:bookmarkStart w:colFirst="0" w:colLast="0" w:name="_kplpnrkong7e" w:id="2"/>
      <w:bookmarkEnd w:id="2"/>
      <w:r w:rsidDel="00000000" w:rsidR="00000000" w:rsidRPr="00000000">
        <w:rPr>
          <w:b w:val="1"/>
          <w:rtl w:val="0"/>
        </w:rPr>
        <w:t xml:space="preserve">Ответьте на вопрос (2)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0"/>
          <w:rtl w:val="0"/>
        </w:rPr>
        <w:t xml:space="preserve">Как бы вы интерпретировали результат? Почему вывелись именно эти значения, в чём там проблемы? Почему не вывелись строки, которые ранее имели отсутствующие значения в столбце </w:t>
      </w:r>
      <w:r w:rsidDel="00000000" w:rsidR="00000000" w:rsidRPr="00000000">
        <w:rPr>
          <w:b w:val="0"/>
          <w:color w:val="4d5156"/>
          <w:sz w:val="21"/>
          <w:szCs w:val="21"/>
          <w:rtl w:val="0"/>
        </w:rPr>
        <w:t xml:space="preserve">«</w:t>
      </w:r>
      <w:r w:rsidDel="00000000" w:rsidR="00000000" w:rsidRPr="00000000">
        <w:rPr>
          <w:b w:val="0"/>
          <w:rtl w:val="0"/>
        </w:rPr>
        <w:t xml:space="preserve">Индекс</w:t>
      </w:r>
      <w:r w:rsidDel="00000000" w:rsidR="00000000" w:rsidRPr="00000000">
        <w:rPr>
          <w:b w:val="0"/>
          <w:color w:val="4d5156"/>
          <w:sz w:val="21"/>
          <w:szCs w:val="21"/>
          <w:rtl w:val="0"/>
        </w:rPr>
        <w:t xml:space="preserve">»‎</w:t>
      </w:r>
      <w:r w:rsidDel="00000000" w:rsidR="00000000" w:rsidRPr="00000000">
        <w:rPr>
          <w:b w:val="0"/>
          <w:rtl w:val="0"/>
        </w:rPr>
        <w:t xml:space="preserve">?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Строки не вывелись т.к. мы использовали Райт Джоин который к правой таблице присоединил все  с совпадающим значением Индекс строки из левой.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В два раза увеличилось количество специальных колонок (с 44 до 88).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line="360" w:lineRule="auto"/>
        <w:ind w:left="0" w:firstLine="0"/>
        <w:rPr>
          <w:b w:val="0"/>
        </w:rPr>
      </w:pPr>
      <w:bookmarkStart w:colFirst="0" w:colLast="0" w:name="_aeyqbdiglra4" w:id="3"/>
      <w:bookmarkEnd w:id="3"/>
      <w:r w:rsidDel="00000000" w:rsidR="00000000" w:rsidRPr="00000000">
        <w:rPr>
          <w:b w:val="1"/>
          <w:rtl w:val="0"/>
        </w:rPr>
        <w:t xml:space="preserve">Дополнительный вопрос (3)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Какие бы проверки вы применили к полям с датами </w:t>
      </w:r>
      <w:r w:rsidDel="00000000" w:rsidR="00000000" w:rsidRPr="00000000">
        <w:rPr>
          <w:b w:val="0"/>
          <w:sz w:val="22"/>
          <w:szCs w:val="22"/>
          <w:rtl w:val="0"/>
        </w:rPr>
        <w:t xml:space="preserve">— </w:t>
      </w:r>
      <w:r w:rsidDel="00000000" w:rsidR="00000000" w:rsidRPr="00000000">
        <w:rPr>
          <w:b w:val="0"/>
          <w:color w:val="4d5156"/>
          <w:sz w:val="21"/>
          <w:szCs w:val="21"/>
          <w:rtl w:val="0"/>
        </w:rPr>
        <w:t xml:space="preserve">«</w:t>
      </w:r>
      <w:r w:rsidDel="00000000" w:rsidR="00000000" w:rsidRPr="00000000">
        <w:rPr>
          <w:b w:val="0"/>
          <w:rtl w:val="0"/>
        </w:rPr>
        <w:t xml:space="preserve">Дата заказа</w:t>
      </w:r>
      <w:r w:rsidDel="00000000" w:rsidR="00000000" w:rsidRPr="00000000">
        <w:rPr>
          <w:b w:val="0"/>
          <w:color w:val="4d5156"/>
          <w:sz w:val="21"/>
          <w:szCs w:val="21"/>
          <w:rtl w:val="0"/>
        </w:rPr>
        <w:t xml:space="preserve">»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b w:val="0"/>
          <w:color w:val="4d5156"/>
          <w:sz w:val="21"/>
          <w:szCs w:val="21"/>
          <w:rtl w:val="0"/>
        </w:rPr>
        <w:t xml:space="preserve">«</w:t>
      </w:r>
      <w:r w:rsidDel="00000000" w:rsidR="00000000" w:rsidRPr="00000000">
        <w:rPr>
          <w:b w:val="0"/>
          <w:rtl w:val="0"/>
        </w:rPr>
        <w:t xml:space="preserve">Дата отгрузки</w:t>
      </w:r>
      <w:r w:rsidDel="00000000" w:rsidR="00000000" w:rsidRPr="00000000">
        <w:rPr>
          <w:b w:val="0"/>
          <w:color w:val="4d5156"/>
          <w:sz w:val="21"/>
          <w:szCs w:val="21"/>
          <w:rtl w:val="0"/>
        </w:rPr>
        <w:t xml:space="preserve">»</w:t>
      </w:r>
      <w:r w:rsidDel="00000000" w:rsidR="00000000" w:rsidRPr="00000000">
        <w:rPr>
          <w:b w:val="0"/>
          <w:rtl w:val="0"/>
        </w:rPr>
        <w:t xml:space="preserve">? Попробуйте каким-либо способом проверить, что в этих полях нет проблем, или же найдите несостыковки.</w:t>
      </w:r>
    </w:p>
    <w:p w:rsidR="00000000" w:rsidDel="00000000" w:rsidP="00000000" w:rsidRDefault="00000000" w:rsidRPr="00000000" w14:paraId="00000020">
      <w:pPr>
        <w:spacing w:line="360" w:lineRule="auto"/>
        <w:ind w:firstLine="283.46456692913375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пропусков по датам в таблице заказов нет, дата отгрузки на 1-7 дней позже даты заказа, пропуски есть в объединенной таблице из-за того, что 2 возврата не имеют аналога в таблице заказов</w:t>
      </w:r>
    </w:p>
    <w:p w:rsidR="00000000" w:rsidDel="00000000" w:rsidP="00000000" w:rsidRDefault="00000000" w:rsidRPr="00000000" w14:paraId="00000021">
      <w:pPr>
        <w:spacing w:line="360" w:lineRule="auto"/>
        <w:ind w:firstLine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этом домашнем задании вы посмотрели на набор данных в KNIME и поработали с проблемой отсутствующих и некорректных значений.</w:t>
      </w:r>
    </w:p>
    <w:p w:rsidR="00000000" w:rsidDel="00000000" w:rsidP="00000000" w:rsidRDefault="00000000" w:rsidRPr="00000000" w14:paraId="00000023">
      <w:pPr>
        <w:spacing w:line="360" w:lineRule="auto"/>
        <w:ind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Благодаря возможностям KNIME вы быстро идентифицировали проблему и сделали выводы, что с этим делать дальше.</w:t>
      </w:r>
    </w:p>
    <w:p w:rsidR="00000000" w:rsidDel="00000000" w:rsidP="00000000" w:rsidRDefault="00000000" w:rsidRPr="00000000" w14:paraId="00000024">
      <w:pPr>
        <w:spacing w:line="360" w:lineRule="auto"/>
        <w:ind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Проблема некачественных данных на входе очень распространённая, и если бы вы начали работать с этим набором данных не глядя, то дали бы некачественный результат. Поэтому такие базовые проверки проводить на первом этапе нужно всегда.</w:t>
      </w:r>
    </w:p>
    <w:p w:rsidR="00000000" w:rsidDel="00000000" w:rsidP="00000000" w:rsidRDefault="00000000" w:rsidRPr="00000000" w14:paraId="00000025">
      <w:pPr>
        <w:spacing w:line="360" w:lineRule="auto"/>
        <w:ind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KNIME позволяет не только провести манипуляции с данными, например, объединить таблицы, отфильтровать их, провести вспомогательные расчёты и т. д., но и экспортировать данные. Например, с помощью узла Excel Writer вы можете сохранить таблицу, которую получили в KNIME, в Excel файл, с которым дальше уже сможете работать в Tableau.</w:t>
      </w:r>
    </w:p>
    <w:p w:rsidR="00000000" w:rsidDel="00000000" w:rsidP="00000000" w:rsidRDefault="00000000" w:rsidRPr="00000000" w14:paraId="00000026">
      <w:pPr>
        <w:spacing w:line="360" w:lineRule="auto"/>
        <w:ind w:firstLine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line="360" w:lineRule="auto"/>
        <w:rPr>
          <w:sz w:val="24"/>
          <w:szCs w:val="24"/>
        </w:rPr>
      </w:pPr>
      <w:bookmarkStart w:colFirst="0" w:colLast="0" w:name="_aqva50n19n2w" w:id="4"/>
      <w:bookmarkEnd w:id="4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283.46456692913375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s1UWjjXqrmceCdeQ6Hb-QeOOpKMopBg/view?usp=sharin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