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DAW Drug Search System - Benefit Analysis</w:t>
      </w:r>
    </w:p>
    <w:p>
      <w:pPr>
        <w:jc w:val="center"/>
      </w:pPr>
      <w:r>
        <w:rPr>
          <w:i/>
          <w:sz w:val="24"/>
        </w:rPr>
        <w:t>Generated: November 25, 2025</w:t>
      </w:r>
    </w:p>
    <w:p/>
    <w:p>
      <w:pPr>
        <w:pStyle w:val="Heading1"/>
      </w:pPr>
      <w:r>
        <w:t>Executive Summary</w:t>
      </w:r>
    </w:p>
    <w:p>
      <w:r>
        <w:t>The DAW Drug Search System delivers significant benefits across cost, performance, accuracy, and scalability. By leveraging AWS serverless architecture and optimized AI models, the system achieves 100% accuracy with sub-2-second latency at a fraction of traditional search solution costs.</w:t>
      </w:r>
    </w:p>
    <w:p/>
    <w:p>
      <w:pPr>
        <w:pStyle w:val="Heading1"/>
      </w:pPr>
      <w:r>
        <w:t>1. Cost Benefits</w:t>
      </w:r>
    </w:p>
    <w:p>
      <w:r>
        <w:t>The system demonstrates substantial cost savings through model selection and infrastructure optimization:</w:t>
      </w:r>
    </w:p>
    <w:p>
      <w:pPr>
        <w:pStyle w:val="Heading2"/>
      </w:pPr>
      <w:r>
        <w:t>Cost Comparison (Per Query)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Cost per Query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Relative Cost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Savings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Amazon Nova Micro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$0.000042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1.0x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99% cheaper than Sonnet 4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Claude Haiku 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$0.001165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27.7x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73% cheaper than Sonnet 4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Claude Sonnet 4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$0.004368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104.0x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Baseline (highest quality)</w:t>
            </w:r>
          </w:p>
        </w:tc>
      </w:tr>
    </w:tbl>
    <w:p/>
    <w:p>
      <w:r>
        <w:rPr>
          <w:b w:val="0"/>
        </w:rPr>
        <w:t>• Amazon Nova Micro offers 99% cost reduction while maintaining 100% accuracy</w:t>
      </w:r>
    </w:p>
    <w:p>
      <w:r>
        <w:rPr>
          <w:b w:val="0"/>
        </w:rPr>
        <w:t>• Monthly cost for 10,000 queries: $0.42 (Nova Micro) vs $43.68 (Sonnet 4)</w:t>
      </w:r>
    </w:p>
    <w:p>
      <w:r>
        <w:rPr>
          <w:b w:val="0"/>
        </w:rPr>
        <w:t>• Annual savings potential: $520+ per 10K queries/month</w:t>
      </w:r>
    </w:p>
    <w:p/>
    <w:p>
      <w:pPr>
        <w:pStyle w:val="Heading1"/>
      </w:pPr>
      <w:r>
        <w:t>2. Performance Benefits</w:t>
      </w:r>
    </w:p>
    <w:p>
      <w:r>
        <w:t>Optimized architecture delivers consistent sub-2-second response times with zero cold starts:</w:t>
      </w:r>
    </w:p>
    <w:p>
      <w:pPr>
        <w:pStyle w:val="Heading2"/>
      </w:pPr>
      <w:r>
        <w:t>Performance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LLM Latency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Total Latency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Amazon Nova Micro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486ms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0.74s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Fastest LLM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Claude Haiku 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902ms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1.14s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Balanced speed/cost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Claude Sonnet 4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1322ms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1.58s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Highest quality</w:t>
            </w:r>
          </w:p>
        </w:tc>
      </w:tr>
    </w:tbl>
    <w:p/>
    <w:p>
      <w:r>
        <w:rPr>
          <w:b w:val="0"/>
        </w:rPr>
        <w:t>• Provisioned Concurrency eliminates cold starts (0ms initialization overhead)</w:t>
      </w:r>
    </w:p>
    <w:p>
      <w:r>
        <w:rPr>
          <w:b w:val="0"/>
        </w:rPr>
        <w:t>• 1024 MB memory provides 2x CPU power for faster processing</w:t>
      </w:r>
    </w:p>
    <w:p>
      <w:r>
        <w:rPr>
          <w:b w:val="0"/>
        </w:rPr>
        <w:t>• All models achieve sub-2-second total latency (target: &lt; 2s)</w:t>
      </w:r>
    </w:p>
    <w:p/>
    <w:p>
      <w:pPr>
        <w:pStyle w:val="Heading1"/>
      </w:pPr>
      <w:r>
        <w:t>3. Accuracy Benefits</w:t>
      </w:r>
    </w:p>
    <w:p>
      <w:r>
        <w:t>All tested models achieve 100% accuracy on medical drug search queries:</w:t>
      </w:r>
    </w:p>
    <w:p>
      <w:pPr>
        <w:pStyle w:val="Heading2"/>
      </w:pPr>
      <w:r>
        <w:t>Accuracy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Accuracy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Validation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Claude Sonnet 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100%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Ground truth baseline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Amazon Nova Micro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100%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Terms, filters, corrections match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Claude Haiku 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100%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Full accuracy parity</w:t>
            </w:r>
          </w:p>
        </w:tc>
      </w:tr>
    </w:tbl>
    <w:p/>
    <w:p>
      <w:r>
        <w:rPr>
          <w:b w:val="0"/>
        </w:rPr>
        <w:t>• Handles medical terminology, abbreviations, and misspellings</w:t>
      </w:r>
    </w:p>
    <w:p>
      <w:r>
        <w:rPr>
          <w:b w:val="0"/>
        </w:rPr>
        <w:t>• Correctly extracts dosage forms, strengths, and drug names</w:t>
      </w:r>
    </w:p>
    <w:p>
      <w:r>
        <w:rPr>
          <w:b w:val="0"/>
        </w:rPr>
        <w:t>• Multi-drug queries return all expected results (100% recall)</w:t>
      </w:r>
    </w:p>
    <w:p/>
    <w:p>
      <w:pPr>
        <w:pStyle w:val="Heading1"/>
      </w:pPr>
      <w:r>
        <w:t>4. Scalability Benefits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Benefit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Serverless Architecture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Auto-scales to demand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No capacity planning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Redis Vector Search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50K+ drugs indexed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Sub-200ms query time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Provisioned Concurrency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Zero cold starts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Consistent performance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Multi-drug Search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Handles complex queries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Individual vector searches</w:t>
            </w:r>
          </w:p>
        </w:tc>
      </w:tr>
    </w:tbl>
    <w:p/>
    <w:p>
      <w:pPr>
        <w:pStyle w:val="Heading1"/>
      </w:pPr>
      <w:r>
        <w:t>5. Operational Benefits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Implementation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Infrastructure as Code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SST framework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Version-controlled deployments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Centralized LLM Config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Single source of truth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Easy model swapping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Comprehensive Metrics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Latency, cost, accuracy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Data-driven decisions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Production-Ready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UAT pending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Ready for deployment</w:t>
            </w:r>
          </w:p>
        </w:tc>
      </w:tr>
    </w:tbl>
    <w:p/>
    <w:p>
      <w:pPr>
        <w:pStyle w:val="Heading1"/>
      </w:pPr>
      <w:r>
        <w:t>6. Return on Investment</w:t>
      </w:r>
    </w:p>
    <w:p>
      <w:r>
        <w:t>Cost comparison for typical healthcare provider usage (1,000 queries/day):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</w:rPr>
              <w:t>Nova Micro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</w:rPr>
              <w:t>Sonnet 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</w:rPr>
              <w:t>Savings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Metric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Amazon Nova Micro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Claude Sonnet 4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Annual Savings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Daily Cost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$0.042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$4.368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$1,579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Monthly Cost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$1.26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$131.04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$1,558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Annual Cost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$15.33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$1,572.48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$1,557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Accuracy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100%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100%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No difference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Latency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0.74s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1.58s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2.1x faster</w:t>
            </w:r>
          </w:p>
        </w:tc>
      </w:tr>
    </w:tbl>
    <w:p/>
    <w:p>
      <w:pPr>
        <w:pStyle w:val="Heading1"/>
      </w:pPr>
      <w:r>
        <w:t>7. Recommendations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Recommendation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b/>
              </w:rPr>
              <w:t>Impact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Priority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Recommendation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Impact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High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Use Amazon Nova Micro for production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99% cost savings, 100% accuracy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High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Maintain Provisioned Concurrency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Zero cold starts, consistent UX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Medium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Implement CloudWatch monitoring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Operational visibility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Medium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Set up cost alerts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Budget management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Low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Evaluate parallel LLM + Embeddings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~150ms latency reduction</w:t>
            </w:r>
          </w:p>
        </w:tc>
      </w:tr>
    </w:tbl>
    <w:p/>
    <w:p>
      <w:pPr>
        <w:pStyle w:val="Heading1"/>
      </w:pPr>
      <w:r>
        <w:t>Conclusion</w:t>
      </w:r>
    </w:p>
    <w:p>
      <w:r>
        <w:t>The DAW Drug Search System delivers exceptional value through optimized AI model selection, serverless architecture, and performance tuning. Amazon Nova Micro provides the best cost-performance ratio with 100% accuracy and fastest response times. The system is production-ready and provides a solid foundation for scaling to support healthcare providers.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