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AI Theoretical Analysis Examination</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Part 1: Essay Questions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Q1: Edge AI - Latency Reduction and Privacy Enhancement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Edge AI</w:t>
      </w:r>
      <w:r>
        <w:rPr>
          <w:rFonts w:ascii="Times New Roman" w:hAnsi="Times New Roman" w:eastAsia="Times New Roman" w:cs="Times New Roman"/>
          <w:color w:val="000000"/>
          <w:sz w:val="24"/>
        </w:rPr>
        <w:t xml:space="preserve"> fundamentally transforms the traditional cloud-computing paradigm by processing data locally on devices rather than transmitting it to remote servers. This architectural shift provides significant advantages in both latency reduction and privacy enhanceme</w:t>
      </w:r>
      <w:r>
        <w:rPr>
          <w:rFonts w:ascii="Times New Roman" w:hAnsi="Times New Roman" w:eastAsia="Times New Roman" w:cs="Times New Roman"/>
          <w:color w:val="000000"/>
          <w:sz w:val="24"/>
        </w:rPr>
        <w:t xml:space="preserv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Latency Reduction Mechanisms:</w:t>
      </w:r>
      <w:r>
        <w:rPr>
          <w:rFonts w:ascii="Times New Roman" w:hAnsi="Times New Roman" w:eastAsia="Times New Roman" w:cs="Times New Roman"/>
          <w:color w:val="000000"/>
          <w:sz w:val="24"/>
        </w:rPr>
        <w:t xml:space="preserve"> Edge AI eliminates the round-trip communication delay inherent in cloud-based systems. Instead of sending data to distant data centers, processing occurs directly on the device or at nearby edge nodes. This removes network transmission time, which can ran</w:t>
      </w:r>
      <w:r>
        <w:rPr>
          <w:rFonts w:ascii="Times New Roman" w:hAnsi="Times New Roman" w:eastAsia="Times New Roman" w:cs="Times New Roman"/>
          <w:color w:val="000000"/>
          <w:sz w:val="24"/>
        </w:rPr>
        <w:t xml:space="preserve">ge from 50-200 milliseconds for cloud processing, reducing response times to microseconds or milliseconds.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Privacy Enhancement:</w:t>
      </w:r>
      <w:r>
        <w:rPr>
          <w:rFonts w:ascii="Times New Roman" w:hAnsi="Times New Roman" w:eastAsia="Times New Roman" w:cs="Times New Roman"/>
          <w:color w:val="000000"/>
          <w:sz w:val="24"/>
        </w:rPr>
        <w:t xml:space="preserve"> By keeping sensitive data on local devices, Edge AI minimizes exposure to potential breaches during transmission and reduces the attack surface. Personal information never leaves the device, ensuring compliance with privacy regulations like GDPR while mai</w:t>
      </w:r>
      <w:r>
        <w:rPr>
          <w:rFonts w:ascii="Times New Roman" w:hAnsi="Times New Roman" w:eastAsia="Times New Roman" w:cs="Times New Roman"/>
          <w:color w:val="000000"/>
          <w:sz w:val="24"/>
        </w:rPr>
        <w:t xml:space="preserve">ntaining user control over their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Real-World Example: Autonomous Drones</w:t>
      </w:r>
      <w:r>
        <w:rPr>
          <w:rFonts w:ascii="Times New Roman" w:hAnsi="Times New Roman" w:eastAsia="Times New Roman" w:cs="Times New Roman"/>
          <w:color w:val="000000"/>
          <w:sz w:val="24"/>
        </w:rPr>
        <w:t xml:space="preserve"> Consider autonomous drones used for search and rescue operations in remote areas. Traditional cloud-based AI would require the drone to:</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Capture video/sensor data</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Transmit data via cellular/satellite networks (high latency, unreliable connectivity)</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Process in cloud servers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Receive navigation commands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actions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With Edge AI, the drone processes visual recognition, obstacle detection, and path planning locally using onboard processors. This enables: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Real-time decision making</w:t>
      </w:r>
      <w:r>
        <w:rPr>
          <w:rFonts w:ascii="Times New Roman" w:hAnsi="Times New Roman" w:eastAsia="Times New Roman" w:cs="Times New Roman"/>
          <w:color w:val="000000"/>
          <w:sz w:val="24"/>
        </w:rPr>
        <w:t xml:space="preserve"> (sub-10ms response times vs. 200-500ms for cloud)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Operational reliability</w:t>
      </w:r>
      <w:r>
        <w:rPr>
          <w:rFonts w:ascii="Times New Roman" w:hAnsi="Times New Roman" w:eastAsia="Times New Roman" w:cs="Times New Roman"/>
          <w:color w:val="000000"/>
          <w:sz w:val="24"/>
        </w:rPr>
        <w:t xml:space="preserve"> in areas with poor connectivity</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Privacy protection</w:t>
      </w:r>
      <w:r>
        <w:rPr>
          <w:rFonts w:ascii="Times New Roman" w:hAnsi="Times New Roman" w:eastAsia="Times New Roman" w:cs="Times New Roman"/>
          <w:color w:val="000000"/>
          <w:sz w:val="24"/>
        </w:rPr>
        <w:t xml:space="preserve"> of sensitive location and surveillance data</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Reduced bandwidth costs</w:t>
      </w:r>
      <w:r>
        <w:rPr>
          <w:rFonts w:ascii="Times New Roman" w:hAnsi="Times New Roman" w:eastAsia="Times New Roman" w:cs="Times New Roman"/>
          <w:color w:val="000000"/>
          <w:sz w:val="24"/>
        </w:rPr>
        <w:t xml:space="preserve"> and data transmission requirements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Q2: Quantum AI vs. Classical AI in Optimization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Classical AI Optimization:</w:t>
      </w:r>
      <w:r>
        <w:rPr>
          <w:rFonts w:ascii="Times New Roman" w:hAnsi="Times New Roman" w:eastAsia="Times New Roman" w:cs="Times New Roman"/>
          <w:color w:val="000000"/>
          <w:sz w:val="24"/>
        </w:rPr>
        <w:t xml:space="preserve"> Classical AI approaches optimization through iterative algorithms like gradient descent, genetic algorithms, or simulated annealing. These methods explore solution spaces sequentially, often getting trapped in local optima and requiring exponential time f</w:t>
      </w:r>
      <w:r>
        <w:rPr>
          <w:rFonts w:ascii="Times New Roman" w:hAnsi="Times New Roman" w:eastAsia="Times New Roman" w:cs="Times New Roman"/>
          <w:color w:val="000000"/>
          <w:sz w:val="24"/>
        </w:rPr>
        <w:t xml:space="preserve">or complex problems with many variables.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Quantum AI Optimization:</w:t>
      </w:r>
      <w:r>
        <w:rPr>
          <w:rFonts w:ascii="Times New Roman" w:hAnsi="Times New Roman" w:eastAsia="Times New Roman" w:cs="Times New Roman"/>
          <w:color w:val="000000"/>
          <w:sz w:val="24"/>
        </w:rPr>
        <w:t xml:space="preserve"> Quantum AI leverages quantum mechanical properties—superposition, entanglement, and interference—to explore multiple solution paths simultaneously. Quantum algorithms like the Quantum Approximate Optimization Algorithm (QAOA) can theoretically provide exp</w:t>
      </w:r>
      <w:r>
        <w:rPr>
          <w:rFonts w:ascii="Times New Roman" w:hAnsi="Times New Roman" w:eastAsia="Times New Roman" w:cs="Times New Roman"/>
          <w:color w:val="000000"/>
          <w:sz w:val="24"/>
        </w:rPr>
        <w:t xml:space="preserve">onential speedups for certain optimization classes.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Differences: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Parallelism</w:t>
      </w:r>
      <w:r>
        <w:rPr>
          <w:rFonts w:ascii="Times New Roman" w:hAnsi="Times New Roman" w:eastAsia="Times New Roman" w:cs="Times New Roman"/>
          <w:color w:val="000000"/>
          <w:sz w:val="24"/>
        </w:rPr>
        <w:t xml:space="preserve">: Quantum systems can evaluate multiple solutions simultaneously through superposition</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Search efficiency</w:t>
      </w:r>
      <w:r>
        <w:rPr>
          <w:rFonts w:ascii="Times New Roman" w:hAnsi="Times New Roman" w:eastAsia="Times New Roman" w:cs="Times New Roman"/>
          <w:color w:val="000000"/>
          <w:sz w:val="24"/>
        </w:rPr>
        <w:t xml:space="preserve">: Quantum algorithms can exploit quantum interference to amplify correct solutions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 complexity</w:t>
      </w:r>
      <w:r>
        <w:rPr>
          <w:rFonts w:ascii="Times New Roman" w:hAnsi="Times New Roman" w:eastAsia="Times New Roman" w:cs="Times New Roman"/>
          <w:color w:val="000000"/>
          <w:sz w:val="24"/>
        </w:rPr>
        <w:t xml:space="preserve">: Quantum AI shows advantages primarily for NP-hard combinatorial problems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Current limitations</w:t>
      </w:r>
      <w:r>
        <w:rPr>
          <w:rFonts w:ascii="Times New Roman" w:hAnsi="Times New Roman" w:eastAsia="Times New Roman" w:cs="Times New Roman"/>
          <w:color w:val="000000"/>
          <w:sz w:val="24"/>
        </w:rPr>
        <w:t xml:space="preserve">: Quantum computers are still in early stages with limited qubit counts and high error rates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Industries Most Benefiting from Quantum AI:</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Financial Services</w:t>
      </w:r>
      <w:r>
        <w:rPr>
          <w:rFonts w:ascii="Times New Roman" w:hAnsi="Times New Roman" w:eastAsia="Times New Roman" w:cs="Times New Roman"/>
          <w:color w:val="000000"/>
          <w:sz w:val="24"/>
        </w:rPr>
        <w:t xml:space="preserve">: Portfolio optimization, risk analysis, and fraud detection involving thousands of variables and constraints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Pharmaceuticals</w:t>
      </w:r>
      <w:r>
        <w:rPr>
          <w:rFonts w:ascii="Times New Roman" w:hAnsi="Times New Roman" w:eastAsia="Times New Roman" w:cs="Times New Roman"/>
          <w:color w:val="000000"/>
          <w:sz w:val="24"/>
        </w:rPr>
        <w:t xml:space="preserve">: Drug discovery through molecular simulation and protein folding prediction</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Logistics</w:t>
      </w:r>
      <w:r>
        <w:rPr>
          <w:rFonts w:ascii="Times New Roman" w:hAnsi="Times New Roman" w:eastAsia="Times New Roman" w:cs="Times New Roman"/>
          <w:color w:val="000000"/>
          <w:sz w:val="24"/>
        </w:rPr>
        <w:t xml:space="preserve">: Route optimization for global supply chains with millions of possible configurations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Energy</w:t>
      </w:r>
      <w:r>
        <w:rPr>
          <w:rFonts w:ascii="Times New Roman" w:hAnsi="Times New Roman" w:eastAsia="Times New Roman" w:cs="Times New Roman"/>
          <w:color w:val="000000"/>
          <w:sz w:val="24"/>
        </w:rPr>
        <w:t xml:space="preserve">: Grid optimization, renewable energy distribution, and smart grid management</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Aerospace</w:t>
      </w:r>
      <w:r>
        <w:rPr>
          <w:rFonts w:ascii="Times New Roman" w:hAnsi="Times New Roman" w:eastAsia="Times New Roman" w:cs="Times New Roman"/>
          <w:color w:val="000000"/>
          <w:sz w:val="24"/>
        </w:rPr>
        <w:t xml:space="preserve">: Flight path optimization, satellite constellation management, and aerospace engineering design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Q3: Human-AI Collaboration in Healthcare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Transformative Impact on Healthcare Roles: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Human-AI collaboration in healthcare represents a paradigm shift from replacement to augmentation, where AI enhances human capabilities rather than substituting them entirely.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Radiologists Transformation:</w:t>
      </w:r>
      <w:r>
        <w:rPr>
          <w:rFonts w:ascii="Times New Roman" w:hAnsi="Times New Roman" w:eastAsia="Times New Roman" w:cs="Times New Roman"/>
          <w:color w:val="000000"/>
          <w:sz w:val="24"/>
        </w:rPr>
        <w:t xml:space="preserve"> Traditional radiology involved manual image interpretation, which was time-intensive and subject to human fatigue and oversight. AI-enhanced radiology enables: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Automated preliminary screening</w:t>
      </w:r>
      <w:r>
        <w:rPr>
          <w:rFonts w:ascii="Times New Roman" w:hAnsi="Times New Roman" w:eastAsia="Times New Roman" w:cs="Times New Roman"/>
          <w:color w:val="000000"/>
          <w:sz w:val="24"/>
        </w:rPr>
        <w:t xml:space="preserve"> to flag anomalies and prioritize urgent cases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Quantitative analysis</w:t>
      </w:r>
      <w:r>
        <w:rPr>
          <w:rFonts w:ascii="Times New Roman" w:hAnsi="Times New Roman" w:eastAsia="Times New Roman" w:cs="Times New Roman"/>
          <w:color w:val="000000"/>
          <w:sz w:val="24"/>
        </w:rPr>
        <w:t xml:space="preserve"> providing precise measurements and comparative assessments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Pattern recognition</w:t>
      </w:r>
      <w:r>
        <w:rPr>
          <w:rFonts w:ascii="Times New Roman" w:hAnsi="Times New Roman" w:eastAsia="Times New Roman" w:cs="Times New Roman"/>
          <w:color w:val="000000"/>
          <w:sz w:val="24"/>
        </w:rPr>
        <w:t xml:space="preserve"> for rare conditions that individual radiologists might encounter infrequently</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Workflow optimization</w:t>
      </w:r>
      <w:r>
        <w:rPr>
          <w:rFonts w:ascii="Times New Roman" w:hAnsi="Times New Roman" w:eastAsia="Times New Roman" w:cs="Times New Roman"/>
          <w:color w:val="000000"/>
          <w:sz w:val="24"/>
        </w:rPr>
        <w:t xml:space="preserve"> allowing radiologists to focus on complex cases requiring human judgment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Radiologists evolve from pure image interpreters to </w:t>
      </w:r>
      <w:r>
        <w:rPr>
          <w:rFonts w:ascii="Times New Roman" w:hAnsi="Times New Roman" w:eastAsia="Times New Roman" w:cs="Times New Roman"/>
          <w:b/>
          <w:color w:val="000000"/>
          <w:sz w:val="24"/>
        </w:rPr>
        <w:t xml:space="preserve">AI-assisted diagnostic consultants</w:t>
      </w:r>
      <w:r>
        <w:rPr>
          <w:rFonts w:ascii="Times New Roman" w:hAnsi="Times New Roman" w:eastAsia="Times New Roman" w:cs="Times New Roman"/>
          <w:color w:val="000000"/>
          <w:sz w:val="24"/>
        </w:rPr>
        <w:t xml:space="preserve">, spending more time on patient interaction, complex case analysis, and treatment planning rather than routine screening.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Nursing Role Evolution:</w:t>
      </w:r>
      <w:r>
        <w:rPr>
          <w:rFonts w:ascii="Times New Roman" w:hAnsi="Times New Roman" w:eastAsia="Times New Roman" w:cs="Times New Roman"/>
          <w:color w:val="000000"/>
          <w:sz w:val="24"/>
        </w:rPr>
        <w:t xml:space="preserve"> AI transforms nursing through:</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Predictive analytics</w:t>
      </w:r>
      <w:r>
        <w:rPr>
          <w:rFonts w:ascii="Times New Roman" w:hAnsi="Times New Roman" w:eastAsia="Times New Roman" w:cs="Times New Roman"/>
          <w:color w:val="000000"/>
          <w:sz w:val="24"/>
        </w:rPr>
        <w:t xml:space="preserve"> for patient deterioration, allowing proactive interventions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Automated monitoring</w:t>
      </w:r>
      <w:r>
        <w:rPr>
          <w:rFonts w:ascii="Times New Roman" w:hAnsi="Times New Roman" w:eastAsia="Times New Roman" w:cs="Times New Roman"/>
          <w:color w:val="000000"/>
          <w:sz w:val="24"/>
        </w:rPr>
        <w:t xml:space="preserve"> of vital signs and medication adherence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Smart documentation</w:t>
      </w:r>
      <w:r>
        <w:rPr>
          <w:rFonts w:ascii="Times New Roman" w:hAnsi="Times New Roman" w:eastAsia="Times New Roman" w:cs="Times New Roman"/>
          <w:color w:val="000000"/>
          <w:sz w:val="24"/>
        </w:rPr>
        <w:t xml:space="preserve"> reducing administrative burden</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Personalized care planning</w:t>
      </w:r>
      <w:r>
        <w:rPr>
          <w:rFonts w:ascii="Times New Roman" w:hAnsi="Times New Roman" w:eastAsia="Times New Roman" w:cs="Times New Roman"/>
          <w:color w:val="000000"/>
          <w:sz w:val="24"/>
        </w:rPr>
        <w:t xml:space="preserve"> based on patient data analysis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Nurses transition from routine monitoring to </w:t>
      </w:r>
      <w:r>
        <w:rPr>
          <w:rFonts w:ascii="Times New Roman" w:hAnsi="Times New Roman" w:eastAsia="Times New Roman" w:cs="Times New Roman"/>
          <w:b/>
          <w:color w:val="000000"/>
          <w:sz w:val="24"/>
        </w:rPr>
        <w:t xml:space="preserve">patient advocacy and complex care coordination</w:t>
      </w:r>
      <w:r>
        <w:rPr>
          <w:rFonts w:ascii="Times New Roman" w:hAnsi="Times New Roman" w:eastAsia="Times New Roman" w:cs="Times New Roman"/>
          <w:color w:val="000000"/>
          <w:sz w:val="24"/>
        </w:rPr>
        <w:t xml:space="preserve">, with more time for direct patient interaction and emotional support.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Broader Societal Impact:</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Healthcare accessibility</w:t>
      </w:r>
      <w:r>
        <w:rPr>
          <w:rFonts w:ascii="Times New Roman" w:hAnsi="Times New Roman" w:eastAsia="Times New Roman" w:cs="Times New Roman"/>
          <w:color w:val="000000"/>
          <w:sz w:val="24"/>
        </w:rPr>
        <w:t xml:space="preserve">: AI-assisted diagnosis can extend specialist expertise to underserved areas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Cost reduction</w:t>
      </w:r>
      <w:r>
        <w:rPr>
          <w:rFonts w:ascii="Times New Roman" w:hAnsi="Times New Roman" w:eastAsia="Times New Roman" w:cs="Times New Roman"/>
          <w:color w:val="000000"/>
          <w:sz w:val="24"/>
        </w:rPr>
        <w:t xml:space="preserve">: Early detection and prevention through AI screening reduce treatment costs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Quality standardization</w:t>
      </w:r>
      <w:r>
        <w:rPr>
          <w:rFonts w:ascii="Times New Roman" w:hAnsi="Times New Roman" w:eastAsia="Times New Roman" w:cs="Times New Roman"/>
          <w:color w:val="000000"/>
          <w:sz w:val="24"/>
        </w:rPr>
        <w:t xml:space="preserve">: AI helps maintain consistent diagnostic standards across providers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Professional development</w:t>
      </w:r>
      <w:r>
        <w:rPr>
          <w:rFonts w:ascii="Times New Roman" w:hAnsi="Times New Roman" w:eastAsia="Times New Roman" w:cs="Times New Roman"/>
          <w:color w:val="000000"/>
          <w:sz w:val="24"/>
        </w:rPr>
        <w:t xml:space="preserve">: Healthcare workers develop new digital literacy and AI collaboration skills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Challenges and Considerations: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Trust and validation</w:t>
      </w:r>
      <w:r>
        <w:rPr>
          <w:rFonts w:ascii="Times New Roman" w:hAnsi="Times New Roman" w:eastAsia="Times New Roman" w:cs="Times New Roman"/>
          <w:color w:val="000000"/>
          <w:sz w:val="24"/>
        </w:rPr>
        <w:t xml:space="preserve">: Ensuring AI recommendations are interpretable and reliable</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Liability questions</w:t>
      </w:r>
      <w:r>
        <w:rPr>
          <w:rFonts w:ascii="Times New Roman" w:hAnsi="Times New Roman" w:eastAsia="Times New Roman" w:cs="Times New Roman"/>
          <w:color w:val="000000"/>
          <w:sz w:val="24"/>
        </w:rPr>
        <w:t xml:space="preserve">: Determining responsibility when AI assists in clinical decisions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Training requirements</w:t>
      </w:r>
      <w:r>
        <w:rPr>
          <w:rFonts w:ascii="Times New Roman" w:hAnsi="Times New Roman" w:eastAsia="Times New Roman" w:cs="Times New Roman"/>
          <w:color w:val="000000"/>
          <w:sz w:val="24"/>
        </w:rPr>
        <w:t xml:space="preserve">: Healthcare professionals need education in AI collaboration</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Ethical considerations</w:t>
      </w:r>
      <w:r>
        <w:rPr>
          <w:rFonts w:ascii="Times New Roman" w:hAnsi="Times New Roman" w:eastAsia="Times New Roman" w:cs="Times New Roman"/>
          <w:color w:val="000000"/>
          <w:sz w:val="24"/>
        </w:rPr>
        <w:t xml:space="preserve">: Maintaining human agency in life-critical decisions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Case Study Critique - AI in Smart Cities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Topic: AI-IoT for Traffic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Integration Benefits for Urban Sustainability: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convergence of AI and IoT in traffic management creates intelligent transportation systems that significantly improve urban sustainability through multiple mechanisms: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Real-Time Optimization:</w:t>
      </w:r>
      <w:r>
        <w:rPr>
          <w:rFonts w:ascii="Times New Roman" w:hAnsi="Times New Roman" w:eastAsia="Times New Roman" w:cs="Times New Roman"/>
          <w:color w:val="000000"/>
          <w:sz w:val="24"/>
        </w:rPr>
        <w:t xml:space="preserve"> AI algorithms process data from IoT sensors (traffic cameras, road sensors, GPS devices) to optimize traffic flow dynamically. This reduces: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Fuel consumption</w:t>
      </w:r>
      <w:r>
        <w:rPr>
          <w:rFonts w:ascii="Times New Roman" w:hAnsi="Times New Roman" w:eastAsia="Times New Roman" w:cs="Times New Roman"/>
          <w:color w:val="000000"/>
          <w:sz w:val="24"/>
        </w:rPr>
        <w:t xml:space="preserve"> through minimized idling and stop-and-go traffic</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Emissions</w:t>
      </w:r>
      <w:r>
        <w:rPr>
          <w:rFonts w:ascii="Times New Roman" w:hAnsi="Times New Roman" w:eastAsia="Times New Roman" w:cs="Times New Roman"/>
          <w:color w:val="000000"/>
          <w:sz w:val="24"/>
        </w:rPr>
        <w:t xml:space="preserve"> by optimizing route efficiency and reducing congestion</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Travel time</w:t>
      </w:r>
      <w:r>
        <w:rPr>
          <w:rFonts w:ascii="Times New Roman" w:hAnsi="Times New Roman" w:eastAsia="Times New Roman" w:cs="Times New Roman"/>
          <w:color w:val="000000"/>
          <w:sz w:val="24"/>
        </w:rPr>
        <w:t xml:space="preserve"> improving productivity and quality of life</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Infrastructure wear</w:t>
      </w:r>
      <w:r>
        <w:rPr>
          <w:rFonts w:ascii="Times New Roman" w:hAnsi="Times New Roman" w:eastAsia="Times New Roman" w:cs="Times New Roman"/>
          <w:color w:val="000000"/>
          <w:sz w:val="24"/>
        </w:rPr>
        <w:t xml:space="preserve"> through better traffic distribution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Predictive Capabilities:</w:t>
      </w:r>
      <w:r>
        <w:rPr>
          <w:rFonts w:ascii="Times New Roman" w:hAnsi="Times New Roman" w:eastAsia="Times New Roman" w:cs="Times New Roman"/>
          <w:color w:val="000000"/>
          <w:sz w:val="24"/>
        </w:rPr>
        <w:t xml:space="preserve"> Machine learning models analyze historical and real-time data to predict traffic patterns, enabling:</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Proactive signal timing</w:t>
      </w:r>
      <w:r>
        <w:rPr>
          <w:rFonts w:ascii="Times New Roman" w:hAnsi="Times New Roman" w:eastAsia="Times New Roman" w:cs="Times New Roman"/>
          <w:color w:val="000000"/>
          <w:sz w:val="24"/>
        </w:rPr>
        <w:t xml:space="preserve"> adjustments before congestion occurs</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Dynamic route suggestions</w:t>
      </w:r>
      <w:r>
        <w:rPr>
          <w:rFonts w:ascii="Times New Roman" w:hAnsi="Times New Roman" w:eastAsia="Times New Roman" w:cs="Times New Roman"/>
          <w:color w:val="000000"/>
          <w:sz w:val="24"/>
        </w:rPr>
        <w:t xml:space="preserve"> distributing traffic load across the network</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Public transit optimization</w:t>
      </w:r>
      <w:r>
        <w:rPr>
          <w:rFonts w:ascii="Times New Roman" w:hAnsi="Times New Roman" w:eastAsia="Times New Roman" w:cs="Times New Roman"/>
          <w:color w:val="000000"/>
          <w:sz w:val="24"/>
        </w:rPr>
        <w:t xml:space="preserve"> improving efficiency and ridership</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Emergency response</w:t>
      </w:r>
      <w:r>
        <w:rPr>
          <w:rFonts w:ascii="Times New Roman" w:hAnsi="Times New Roman" w:eastAsia="Times New Roman" w:cs="Times New Roman"/>
          <w:color w:val="000000"/>
          <w:sz w:val="24"/>
        </w:rPr>
        <w:t xml:space="preserve"> faster routing for emergency vehicles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Data-Driven Decision Making:</w:t>
      </w:r>
      <w:r>
        <w:rPr>
          <w:rFonts w:ascii="Times New Roman" w:hAnsi="Times New Roman" w:eastAsia="Times New Roman" w:cs="Times New Roman"/>
          <w:color w:val="000000"/>
          <w:sz w:val="24"/>
        </w:rPr>
        <w:t xml:space="preserve"> Continuous data collection enables evidence-based urban planning:</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Infrastructure investment</w:t>
      </w:r>
      <w:r>
        <w:rPr>
          <w:rFonts w:ascii="Times New Roman" w:hAnsi="Times New Roman" w:eastAsia="Times New Roman" w:cs="Times New Roman"/>
          <w:color w:val="000000"/>
          <w:sz w:val="24"/>
        </w:rPr>
        <w:t xml:space="preserve"> prioritization based on actual usage patterns</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Environmental impact</w:t>
      </w:r>
      <w:r>
        <w:rPr>
          <w:rFonts w:ascii="Times New Roman" w:hAnsi="Times New Roman" w:eastAsia="Times New Roman" w:cs="Times New Roman"/>
          <w:color w:val="000000"/>
          <w:sz w:val="24"/>
        </w:rPr>
        <w:t xml:space="preserve"> assessment and mitigation strategies</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Public policy</w:t>
      </w:r>
      <w:r>
        <w:rPr>
          <w:rFonts w:ascii="Times New Roman" w:hAnsi="Times New Roman" w:eastAsia="Times New Roman" w:cs="Times New Roman"/>
          <w:color w:val="000000"/>
          <w:sz w:val="24"/>
        </w:rPr>
        <w:t xml:space="preserve"> development supported by concrete traffic data</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Resource allocation</w:t>
      </w:r>
      <w:r>
        <w:rPr>
          <w:rFonts w:ascii="Times New Roman" w:hAnsi="Times New Roman" w:eastAsia="Times New Roman" w:cs="Times New Roman"/>
          <w:color w:val="000000"/>
          <w:sz w:val="24"/>
        </w:rPr>
        <w:t xml:space="preserve"> optimization for maintenance and upgrades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Key Challenges Analysis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Challenge 1: Data Security and Privacy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Technical Aspects: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volume</w:t>
      </w:r>
      <w:r>
        <w:rPr>
          <w:rFonts w:ascii="Times New Roman" w:hAnsi="Times New Roman" w:eastAsia="Times New Roman" w:cs="Times New Roman"/>
          <w:color w:val="000000"/>
          <w:sz w:val="24"/>
        </w:rPr>
        <w:t xml:space="preserve">: Smart cities generate massive amounts of personal location and movement data</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Attack vectors</w:t>
      </w:r>
      <w:r>
        <w:rPr>
          <w:rFonts w:ascii="Times New Roman" w:hAnsi="Times New Roman" w:eastAsia="Times New Roman" w:cs="Times New Roman"/>
          <w:color w:val="000000"/>
          <w:sz w:val="24"/>
        </w:rPr>
        <w:t xml:space="preserve">: IoT devices often have weak security, creating entry points for malicious actors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transmission</w:t>
      </w:r>
      <w:r>
        <w:rPr>
          <w:rFonts w:ascii="Times New Roman" w:hAnsi="Times New Roman" w:eastAsia="Times New Roman" w:cs="Times New Roman"/>
          <w:color w:val="000000"/>
          <w:sz w:val="24"/>
        </w:rPr>
        <w:t xml:space="preserve">: Wireless communications can be intercepted or manipulated</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Centralized storage</w:t>
      </w:r>
      <w:r>
        <w:rPr>
          <w:rFonts w:ascii="Times New Roman" w:hAnsi="Times New Roman" w:eastAsia="Times New Roman" w:cs="Times New Roman"/>
          <w:color w:val="000000"/>
          <w:sz w:val="24"/>
        </w:rPr>
        <w:t xml:space="preserve">: Large databases become attractive targets for cybercriminals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Privacy Concerns:</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Location tracking</w:t>
      </w:r>
      <w:r>
        <w:rPr>
          <w:rFonts w:ascii="Times New Roman" w:hAnsi="Times New Roman" w:eastAsia="Times New Roman" w:cs="Times New Roman"/>
          <w:color w:val="000000"/>
          <w:sz w:val="24"/>
        </w:rPr>
        <w:t xml:space="preserve">: Continuous monitoring of citizen movements raises surveillance concerns</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Behavioral profiling</w:t>
      </w:r>
      <w:r>
        <w:rPr>
          <w:rFonts w:ascii="Times New Roman" w:hAnsi="Times New Roman" w:eastAsia="Times New Roman" w:cs="Times New Roman"/>
          <w:color w:val="000000"/>
          <w:sz w:val="24"/>
        </w:rPr>
        <w:t xml:space="preserve">: AI can infer personal patterns, habits, and preferences</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sharing</w:t>
      </w:r>
      <w:r>
        <w:rPr>
          <w:rFonts w:ascii="Times New Roman" w:hAnsi="Times New Roman" w:eastAsia="Times New Roman" w:cs="Times New Roman"/>
          <w:color w:val="000000"/>
          <w:sz w:val="24"/>
        </w:rPr>
        <w:t xml:space="preserve">: Information might be shared with third parties without explicit consent</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Anonymization challenges</w:t>
      </w:r>
      <w:r>
        <w:rPr>
          <w:rFonts w:ascii="Times New Roman" w:hAnsi="Times New Roman" w:eastAsia="Times New Roman" w:cs="Times New Roman"/>
          <w:color w:val="000000"/>
          <w:sz w:val="24"/>
        </w:rPr>
        <w:t xml:space="preserve">: Even anonymized data can sometimes be re-identified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Mitigation Strategies: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Edge computing</w:t>
      </w:r>
      <w:r>
        <w:rPr>
          <w:rFonts w:ascii="Times New Roman" w:hAnsi="Times New Roman" w:eastAsia="Times New Roman" w:cs="Times New Roman"/>
          <w:color w:val="000000"/>
          <w:sz w:val="24"/>
        </w:rPr>
        <w:t xml:space="preserve">: Process data locally to minimize transmission of sensitive information</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Encryption</w:t>
      </w:r>
      <w:r>
        <w:rPr>
          <w:rFonts w:ascii="Times New Roman" w:hAnsi="Times New Roman" w:eastAsia="Times New Roman" w:cs="Times New Roman"/>
          <w:color w:val="000000"/>
          <w:sz w:val="24"/>
        </w:rPr>
        <w:t xml:space="preserve">: Implement end-to-end encryption for all data communications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Access controls</w:t>
      </w:r>
      <w:r>
        <w:rPr>
          <w:rFonts w:ascii="Times New Roman" w:hAnsi="Times New Roman" w:eastAsia="Times New Roman" w:cs="Times New Roman"/>
          <w:color w:val="000000"/>
          <w:sz w:val="24"/>
        </w:rPr>
        <w:t xml:space="preserve">: Strict authentication and authorization for data access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Privacy by design</w:t>
      </w:r>
      <w:r>
        <w:rPr>
          <w:rFonts w:ascii="Times New Roman" w:hAnsi="Times New Roman" w:eastAsia="Times New Roman" w:cs="Times New Roman"/>
          <w:color w:val="000000"/>
          <w:sz w:val="24"/>
        </w:rPr>
        <w:t xml:space="preserve">: Build privacy protections into the system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Challenge 2: System Reliability and Resilience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Technical Dependencies:</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Network connectivity</w:t>
      </w:r>
      <w:r>
        <w:rPr>
          <w:rFonts w:ascii="Times New Roman" w:hAnsi="Times New Roman" w:eastAsia="Times New Roman" w:cs="Times New Roman"/>
          <w:color w:val="000000"/>
          <w:sz w:val="24"/>
        </w:rPr>
        <w:t xml:space="preserve">: System failure if communication networks go down</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Sensor reliability</w:t>
      </w:r>
      <w:r>
        <w:rPr>
          <w:rFonts w:ascii="Times New Roman" w:hAnsi="Times New Roman" w:eastAsia="Times New Roman" w:cs="Times New Roman"/>
          <w:color w:val="000000"/>
          <w:sz w:val="24"/>
        </w:rPr>
        <w:t xml:space="preserve">: Malfunctioning IoT devices can provide incorrect data</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 model accuracy</w:t>
      </w:r>
      <w:r>
        <w:rPr>
          <w:rFonts w:ascii="Times New Roman" w:hAnsi="Times New Roman" w:eastAsia="Times New Roman" w:cs="Times New Roman"/>
          <w:color w:val="000000"/>
          <w:sz w:val="24"/>
        </w:rPr>
        <w:t xml:space="preserve">: Wrong predictions can worsen traffic conditions</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Power dependencies</w:t>
      </w:r>
      <w:r>
        <w:rPr>
          <w:rFonts w:ascii="Times New Roman" w:hAnsi="Times New Roman" w:eastAsia="Times New Roman" w:cs="Times New Roman"/>
          <w:color w:val="000000"/>
          <w:sz w:val="24"/>
        </w:rPr>
        <w:t xml:space="preserve">: System vulnerability to power outages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Cascading Failures:</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Interconnected systems</w:t>
      </w:r>
      <w:r>
        <w:rPr>
          <w:rFonts w:ascii="Times New Roman" w:hAnsi="Times New Roman" w:eastAsia="Times New Roman" w:cs="Times New Roman"/>
          <w:color w:val="000000"/>
          <w:sz w:val="24"/>
        </w:rPr>
        <w:t xml:space="preserve">: Failure in one component can affect the entire network</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Over-reliance on automation</w:t>
      </w:r>
      <w:r>
        <w:rPr>
          <w:rFonts w:ascii="Times New Roman" w:hAnsi="Times New Roman" w:eastAsia="Times New Roman" w:cs="Times New Roman"/>
          <w:color w:val="000000"/>
          <w:sz w:val="24"/>
        </w:rPr>
        <w:t xml:space="preserve">: Reduced human oversight can amplify system errors</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Backup systems</w:t>
      </w:r>
      <w:r>
        <w:rPr>
          <w:rFonts w:ascii="Times New Roman" w:hAnsi="Times New Roman" w:eastAsia="Times New Roman" w:cs="Times New Roman"/>
          <w:color w:val="000000"/>
          <w:sz w:val="24"/>
        </w:rPr>
        <w:t xml:space="preserve">: Need for redundant systems increases costs and complexity</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Maintenance challenges</w:t>
      </w:r>
      <w:r>
        <w:rPr>
          <w:rFonts w:ascii="Times New Roman" w:hAnsi="Times New Roman" w:eastAsia="Times New Roman" w:cs="Times New Roman"/>
          <w:color w:val="000000"/>
          <w:sz w:val="24"/>
        </w:rPr>
        <w:t xml:space="preserve">: Distributed IoT infrastructure requires extensive maintenance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Resilience Strategies: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Redundancy</w:t>
      </w:r>
      <w:r>
        <w:rPr>
          <w:rFonts w:ascii="Times New Roman" w:hAnsi="Times New Roman" w:eastAsia="Times New Roman" w:cs="Times New Roman"/>
          <w:color w:val="000000"/>
          <w:sz w:val="24"/>
        </w:rPr>
        <w:t xml:space="preserve">: Multiple sensors and communication paths for critical functions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Graceful degradation</w:t>
      </w:r>
      <w:r>
        <w:rPr>
          <w:rFonts w:ascii="Times New Roman" w:hAnsi="Times New Roman" w:eastAsia="Times New Roman" w:cs="Times New Roman"/>
          <w:color w:val="000000"/>
          <w:sz w:val="24"/>
        </w:rPr>
        <w:t xml:space="preserve">: System continues basic operations even with partial failures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Human oversight</w:t>
      </w:r>
      <w:r>
        <w:rPr>
          <w:rFonts w:ascii="Times New Roman" w:hAnsi="Times New Roman" w:eastAsia="Times New Roman" w:cs="Times New Roman"/>
          <w:color w:val="000000"/>
          <w:sz w:val="24"/>
        </w:rPr>
        <w:t xml:space="preserve">: Maintain human monitoring and manual override capabilities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Regular testing</w:t>
      </w:r>
      <w:r>
        <w:rPr>
          <w:rFonts w:ascii="Times New Roman" w:hAnsi="Times New Roman" w:eastAsia="Times New Roman" w:cs="Times New Roman"/>
          <w:color w:val="000000"/>
          <w:sz w:val="24"/>
        </w:rPr>
        <w:t xml:space="preserve">: Continuous system validation and stress testing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Conclusion:</w:t>
      </w:r>
      <w:r>
        <w:rPr>
          <w:rFonts w:ascii="Times New Roman" w:hAnsi="Times New Roman" w:eastAsia="Times New Roman" w:cs="Times New Roman"/>
          <w:color w:val="000000"/>
          <w:sz w:val="24"/>
        </w:rPr>
        <w:t xml:space="preserve"> While AI-IoT integration in traffic management offers substantial benefits for urban sustainability, successful implementation requires careful attention to security, privacy, and system reliability. Cities must balance innovation with citizen protection </w:t>
      </w:r>
      <w:r>
        <w:rPr>
          <w:rFonts w:ascii="Times New Roman" w:hAnsi="Times New Roman" w:eastAsia="Times New Roman" w:cs="Times New Roman"/>
          <w:color w:val="000000"/>
          <w:sz w:val="24"/>
        </w:rPr>
        <w:t xml:space="preserve">and ensure robust, resilient systems that can adapt to various failure scenarios.</w:t>
      </w:r>
      <w:r/>
    </w:p>
    <w:p>
      <w:pPr>
        <w:pBdr/>
        <w:spacing/>
        <w:ind/>
        <w:rPr/>
      </w:pPr>
      <w:r/>
      <w:r/>
    </w:p>
    <w:sectPr>
      <w:footnotePr/>
      <w:endnotePr/>
      <w:type w:val="nextPage"/>
      <w:pgSz w:h="16838" w:orient="portrait" w:w="11906"/>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2025-07-03T08:40:46Z</dcterms:modified>
</cp:coreProperties>
</file>