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5482" w14:textId="78487A91" w:rsidR="00E4176A" w:rsidRDefault="43199AF5">
      <w:pPr>
        <w:pStyle w:val="Heading1"/>
      </w:pPr>
      <w:r>
        <w:t xml:space="preserve">Fall </w:t>
      </w:r>
      <w:r w:rsidR="00C313DE">
        <w:t>2024</w:t>
      </w:r>
      <w:r w:rsidR="00E4176A">
        <w:t xml:space="preserve">            COSC 336 Data Structures and Algorithms Analysis</w:t>
      </w:r>
    </w:p>
    <w:p w14:paraId="3AC9B686" w14:textId="77777777" w:rsidR="00E4176A" w:rsidRDefault="00E4176A">
      <w:pPr>
        <w:ind w:right="-342"/>
        <w:jc w:val="center"/>
        <w:rPr>
          <w:sz w:val="24"/>
        </w:rPr>
      </w:pPr>
      <w:r>
        <w:rPr>
          <w:b/>
          <w:sz w:val="28"/>
        </w:rPr>
        <w:t>Syllabus</w:t>
      </w:r>
    </w:p>
    <w:p w14:paraId="676C0E77" w14:textId="77777777" w:rsidR="00E4176A" w:rsidRDefault="00E4176A"/>
    <w:p w14:paraId="3773D8A0" w14:textId="198E168D" w:rsidR="00E4176A" w:rsidRDefault="00C2321E">
      <w:pPr>
        <w:rPr>
          <w:b/>
        </w:rPr>
      </w:pPr>
      <w:r>
        <w:rPr>
          <w:noProof/>
          <w:sz w:val="24"/>
        </w:rPr>
        <mc:AlternateContent>
          <mc:Choice Requires="wps">
            <w:drawing>
              <wp:anchor distT="0" distB="0" distL="114300" distR="114300" simplePos="0" relativeHeight="251657728" behindDoc="0" locked="0" layoutInCell="1" allowOverlap="1" wp14:anchorId="01BBD336" wp14:editId="62816860">
                <wp:simplePos x="0" y="0"/>
                <wp:positionH relativeFrom="column">
                  <wp:posOffset>-62865</wp:posOffset>
                </wp:positionH>
                <wp:positionV relativeFrom="paragraph">
                  <wp:posOffset>3810</wp:posOffset>
                </wp:positionV>
                <wp:extent cx="640143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80DC38C">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4.95pt,.3pt" to="499.1pt,.35pt" w14:anchorId="1F6A9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">
                <v:stroke startarrowwidth="narrow" startarrowlength="short" endarrowwidth="narrow" endarrowlength="short"/>
              </v:line>
            </w:pict>
          </mc:Fallback>
        </mc:AlternateContent>
      </w:r>
    </w:p>
    <w:p w14:paraId="724A5374" w14:textId="77777777" w:rsidR="00E4176A" w:rsidRDefault="00E4176A">
      <w:pPr>
        <w:rPr>
          <w:b/>
          <w:sz w:val="24"/>
        </w:rPr>
      </w:pPr>
      <w:r>
        <w:rPr>
          <w:b/>
        </w:rPr>
        <w:t xml:space="preserve">Instructor:       </w:t>
      </w:r>
      <w:r>
        <w:t xml:space="preserve"> Marius  Zimand</w:t>
      </w:r>
    </w:p>
    <w:p w14:paraId="28708779" w14:textId="77777777" w:rsidR="00E4176A" w:rsidRDefault="00E4176A">
      <w:r>
        <w:rPr>
          <w:b/>
        </w:rPr>
        <w:t>Room:</w:t>
      </w:r>
      <w:r>
        <w:t xml:space="preserve">               YR466</w:t>
      </w:r>
    </w:p>
    <w:p w14:paraId="0009EA07" w14:textId="77777777" w:rsidR="00E4176A" w:rsidRDefault="00E4176A">
      <w:r>
        <w:rPr>
          <w:b/>
        </w:rPr>
        <w:t xml:space="preserve">Email:     </w:t>
      </w:r>
      <w:r>
        <w:t xml:space="preserve">           </w:t>
      </w:r>
      <w:hyperlink r:id="rId5" w:history="1">
        <w:r>
          <w:rPr>
            <w:rStyle w:val="Hyperlink"/>
          </w:rPr>
          <w:t>mzimand@towson.edu</w:t>
        </w:r>
      </w:hyperlink>
      <w:r>
        <w:t xml:space="preserve"> (preferred way to reach me)</w:t>
      </w:r>
    </w:p>
    <w:p w14:paraId="1763C372" w14:textId="77777777" w:rsidR="00E4176A" w:rsidRDefault="00E4176A">
      <w:r>
        <w:rPr>
          <w:b/>
          <w:bCs/>
        </w:rPr>
        <w:t>Phone</w:t>
      </w:r>
      <w:r>
        <w:t xml:space="preserve">:           </w:t>
      </w:r>
      <w:r>
        <w:tab/>
        <w:t xml:space="preserve">410 704 4967 </w:t>
      </w:r>
    </w:p>
    <w:p w14:paraId="694DA908" w14:textId="77777777" w:rsidR="00E4176A" w:rsidRPr="00D62932" w:rsidRDefault="00E4176A"/>
    <w:p w14:paraId="635A7D60" w14:textId="14FACBC2" w:rsidR="00E4176A" w:rsidRDefault="00E4176A">
      <w:r w:rsidRPr="7CA6A843">
        <w:rPr>
          <w:b/>
          <w:bCs/>
        </w:rPr>
        <w:t xml:space="preserve">Class Hours:      </w:t>
      </w:r>
      <w:r w:rsidR="00280EEB">
        <w:t>Section 001</w:t>
      </w:r>
      <w:r w:rsidR="00C437DC" w:rsidRPr="7CA6A843">
        <w:rPr>
          <w:b/>
          <w:bCs/>
        </w:rPr>
        <w:t xml:space="preserve">: </w:t>
      </w:r>
      <w:r w:rsidR="00AA3822">
        <w:t>Tue</w:t>
      </w:r>
      <w:r w:rsidR="000C5846">
        <w:t>.</w:t>
      </w:r>
      <w:r w:rsidR="00AA3822">
        <w:t>-Thurs</w:t>
      </w:r>
      <w:r w:rsidR="000C5846">
        <w:t>.</w:t>
      </w:r>
      <w:r w:rsidR="00AA3822">
        <w:t xml:space="preserve"> </w:t>
      </w:r>
      <w:r w:rsidR="2E3B0E97">
        <w:t>10</w:t>
      </w:r>
      <w:r w:rsidR="00C437DC">
        <w:t xml:space="preserve">– </w:t>
      </w:r>
      <w:r w:rsidR="00280EEB">
        <w:t>1</w:t>
      </w:r>
      <w:r w:rsidR="1110E436">
        <w:t>1</w:t>
      </w:r>
      <w:r w:rsidR="00C437DC">
        <w:t xml:space="preserve">:50 </w:t>
      </w:r>
      <w:r w:rsidR="00AF52DC">
        <w:t>a</w:t>
      </w:r>
      <w:r w:rsidR="00280EEB">
        <w:t>m</w:t>
      </w:r>
      <w:r w:rsidR="00D62932">
        <w:t>, room YR 201</w:t>
      </w:r>
      <w:r w:rsidR="000C5846">
        <w:t>.</w:t>
      </w:r>
      <w:r w:rsidR="00D3614A">
        <w:t xml:space="preserve"> </w:t>
      </w:r>
    </w:p>
    <w:p w14:paraId="7ECFDEA0" w14:textId="41FEB986" w:rsidR="00D3614A" w:rsidRDefault="00D3614A">
      <w:r>
        <w:t xml:space="preserve">                            Section </w:t>
      </w:r>
      <w:r w:rsidR="00D62932">
        <w:t>00</w:t>
      </w:r>
      <w:r w:rsidR="00C313DE">
        <w:t>2</w:t>
      </w:r>
      <w:r w:rsidR="00D62932">
        <w:t xml:space="preserve">: Tue-Thurs.  </w:t>
      </w:r>
      <w:r w:rsidR="0040F7F2">
        <w:t>2:30</w:t>
      </w:r>
      <w:r w:rsidR="00C313DE">
        <w:t xml:space="preserve">– </w:t>
      </w:r>
      <w:r w:rsidR="0E0F0C01">
        <w:t>4:20</w:t>
      </w:r>
      <w:r w:rsidR="003C235C">
        <w:t>pm, room YR 201.</w:t>
      </w:r>
    </w:p>
    <w:p w14:paraId="1685DE66" w14:textId="2EA6C619" w:rsidR="00E4176A" w:rsidRDefault="00E4176A" w:rsidP="7CA6A843">
      <w:r w:rsidRPr="7CA6A843">
        <w:rPr>
          <w:b/>
          <w:bCs/>
        </w:rPr>
        <w:t xml:space="preserve">Office Hours:    </w:t>
      </w:r>
      <w:r w:rsidR="00280EEB">
        <w:t xml:space="preserve"> </w:t>
      </w:r>
      <w:r w:rsidR="000C5846">
        <w:t xml:space="preserve">Tue. and Thurs.  </w:t>
      </w:r>
      <w:r w:rsidR="7035B14C">
        <w:t>4</w:t>
      </w:r>
      <w:r w:rsidR="00B94CB2">
        <w:t>:</w:t>
      </w:r>
      <w:r w:rsidR="7035B14C">
        <w:t>30 – 5:30</w:t>
      </w:r>
      <w:r w:rsidR="00C313DE">
        <w:t xml:space="preserve"> </w:t>
      </w:r>
      <w:r w:rsidR="064800FB">
        <w:t>pm</w:t>
      </w:r>
      <w:r w:rsidR="000C5846">
        <w:t>, my office</w:t>
      </w:r>
      <w:r w:rsidR="008851F6">
        <w:t>.</w:t>
      </w:r>
      <w:r w:rsidR="00941289">
        <w:t xml:space="preserve"> The TA</w:t>
      </w:r>
      <w:r w:rsidR="547DD8B6">
        <w:t xml:space="preserve"> is Nachiketh Agganoor.</w:t>
      </w:r>
      <w:r w:rsidR="44A24A8F">
        <w:t xml:space="preserve"> The TA’s </w:t>
      </w:r>
      <w:r w:rsidR="00941289">
        <w:t xml:space="preserve"> office hours</w:t>
      </w:r>
      <w:r w:rsidR="2B1566D3">
        <w:t>:</w:t>
      </w:r>
      <w:r w:rsidR="00941289">
        <w:t xml:space="preserve"> </w:t>
      </w:r>
      <w:r w:rsidR="5E0D1C25">
        <w:t xml:space="preserve"> Mon Wed 12 – 1, in suite 206.</w:t>
      </w:r>
      <w:r w:rsidR="005C5676">
        <w:t xml:space="preserve"> The TA’s email: </w:t>
      </w:r>
      <w:hyperlink r:id="rId6" w:history="1">
        <w:r w:rsidR="00F30231" w:rsidRPr="00F04055">
          <w:rPr>
            <w:rStyle w:val="Hyperlink"/>
          </w:rPr>
          <w:t>naggano1@students.towson.edu</w:t>
        </w:r>
      </w:hyperlink>
      <w:r w:rsidR="00F30231">
        <w:rPr>
          <w:color w:val="000000"/>
        </w:rPr>
        <w:br/>
      </w:r>
    </w:p>
    <w:p w14:paraId="3A3CFD55" w14:textId="346AA86F" w:rsidR="7CA6A843" w:rsidRDefault="7CA6A843"/>
    <w:p w14:paraId="28B1B557" w14:textId="244469CA" w:rsidR="00C51C44" w:rsidRDefault="00E4176A" w:rsidP="00C51C44">
      <w:pPr>
        <w:tabs>
          <w:tab w:val="left" w:pos="2460"/>
        </w:tabs>
      </w:pPr>
      <w:r>
        <w:rPr>
          <w:b/>
        </w:rPr>
        <w:t>Web page</w:t>
      </w:r>
      <w:r w:rsidR="00280EEB">
        <w:t>:  Class info and materials will be posted on Blackboard.  Visit Blackboard</w:t>
      </w:r>
      <w:r>
        <w:t xml:space="preserve"> often </w:t>
      </w:r>
      <w:r w:rsidR="00941289">
        <w:t>for assignments</w:t>
      </w:r>
      <w:r>
        <w:t xml:space="preserve">, grades, notes, last-minute announcements. </w:t>
      </w:r>
    </w:p>
    <w:p w14:paraId="44868C9E" w14:textId="77777777" w:rsidR="00C51C44" w:rsidRDefault="00C51C44" w:rsidP="00C51C44">
      <w:pPr>
        <w:tabs>
          <w:tab w:val="left" w:pos="2460"/>
        </w:tabs>
      </w:pPr>
    </w:p>
    <w:p w14:paraId="78CD6435" w14:textId="77777777" w:rsidR="00C51C44" w:rsidRDefault="00C51C44" w:rsidP="00C51C44">
      <w:pPr>
        <w:tabs>
          <w:tab w:val="left" w:pos="2460"/>
        </w:tabs>
        <w:rPr>
          <w:b/>
        </w:rPr>
      </w:pPr>
      <w:r>
        <w:rPr>
          <w:b/>
        </w:rPr>
        <w:t xml:space="preserve">Text Book:  </w:t>
      </w:r>
    </w:p>
    <w:p w14:paraId="71E4D72B" w14:textId="43ED5D0B" w:rsidR="00C51C44" w:rsidRDefault="00C51C44" w:rsidP="7CA6A843">
      <w:pPr>
        <w:numPr>
          <w:ilvl w:val="0"/>
          <w:numId w:val="11"/>
        </w:numPr>
        <w:tabs>
          <w:tab w:val="left" w:pos="2460"/>
        </w:tabs>
        <w:rPr>
          <w:rFonts w:ascii="Calibri" w:eastAsia="Calibri" w:hAnsi="Calibri" w:cs="Calibri"/>
          <w:color w:val="242424"/>
          <w:sz w:val="22"/>
          <w:szCs w:val="22"/>
        </w:rPr>
      </w:pPr>
      <w:r>
        <w:rPr>
          <w:rFonts w:cs="Calibri"/>
          <w:spacing w:val="1"/>
        </w:rPr>
        <w:t>“</w:t>
      </w:r>
      <w:r>
        <w:rPr>
          <w:rFonts w:cs="Calibri"/>
        </w:rPr>
        <w:t>An</w:t>
      </w:r>
      <w:r>
        <w:rPr>
          <w:rFonts w:cs="Calibri"/>
          <w:spacing w:val="41"/>
        </w:rPr>
        <w:t xml:space="preserve"> </w:t>
      </w:r>
      <w:r>
        <w:rPr>
          <w:rFonts w:cs="Calibri"/>
        </w:rPr>
        <w:t>I</w:t>
      </w:r>
      <w:r>
        <w:rPr>
          <w:rFonts w:cs="Calibri"/>
          <w:spacing w:val="-2"/>
        </w:rPr>
        <w:t>n</w:t>
      </w:r>
      <w:r>
        <w:rPr>
          <w:rFonts w:cs="Calibri"/>
        </w:rPr>
        <w:t>t</w:t>
      </w:r>
      <w:r>
        <w:rPr>
          <w:rFonts w:cs="Calibri"/>
          <w:spacing w:val="-3"/>
        </w:rPr>
        <w:t>r</w:t>
      </w:r>
      <w:r>
        <w:rPr>
          <w:rFonts w:cs="Calibri"/>
          <w:spacing w:val="1"/>
        </w:rPr>
        <w:t>o</w:t>
      </w:r>
      <w:r>
        <w:rPr>
          <w:rFonts w:cs="Calibri"/>
          <w:spacing w:val="-1"/>
        </w:rPr>
        <w:t>du</w:t>
      </w:r>
      <w:r>
        <w:rPr>
          <w:rFonts w:cs="Calibri"/>
        </w:rPr>
        <w:t>cti</w:t>
      </w:r>
      <w:r>
        <w:rPr>
          <w:rFonts w:cs="Calibri"/>
          <w:spacing w:val="1"/>
        </w:rPr>
        <w:t>o</w:t>
      </w:r>
      <w:r>
        <w:rPr>
          <w:rFonts w:cs="Calibri"/>
        </w:rPr>
        <w:t>n</w:t>
      </w:r>
      <w:r>
        <w:rPr>
          <w:rFonts w:cs="Calibri"/>
          <w:spacing w:val="40"/>
        </w:rPr>
        <w:t xml:space="preserve"> </w:t>
      </w:r>
      <w:r>
        <w:rPr>
          <w:rFonts w:cs="Calibri"/>
          <w:spacing w:val="-2"/>
        </w:rPr>
        <w:t>t</w:t>
      </w:r>
      <w:r>
        <w:rPr>
          <w:rFonts w:cs="Calibri"/>
        </w:rPr>
        <w:t>o</w:t>
      </w:r>
      <w:r>
        <w:rPr>
          <w:rFonts w:cs="Calibri"/>
          <w:spacing w:val="42"/>
        </w:rPr>
        <w:t xml:space="preserve"> </w:t>
      </w:r>
      <w:r>
        <w:rPr>
          <w:rFonts w:cs="Calibri"/>
        </w:rPr>
        <w:t>A</w:t>
      </w:r>
      <w:r>
        <w:rPr>
          <w:rFonts w:cs="Calibri"/>
          <w:spacing w:val="-2"/>
        </w:rPr>
        <w:t>l</w:t>
      </w:r>
      <w:r>
        <w:rPr>
          <w:rFonts w:cs="Calibri"/>
          <w:spacing w:val="-1"/>
        </w:rPr>
        <w:t>g</w:t>
      </w:r>
      <w:r>
        <w:rPr>
          <w:rFonts w:cs="Calibri"/>
          <w:spacing w:val="1"/>
        </w:rPr>
        <w:t>o</w:t>
      </w:r>
      <w:r>
        <w:rPr>
          <w:rFonts w:cs="Calibri"/>
        </w:rPr>
        <w:t>rit</w:t>
      </w:r>
      <w:r>
        <w:rPr>
          <w:rFonts w:cs="Calibri"/>
          <w:spacing w:val="-4"/>
        </w:rPr>
        <w:t>h</w:t>
      </w:r>
      <w:r>
        <w:rPr>
          <w:rFonts w:cs="Calibri"/>
        </w:rPr>
        <w:t>m</w:t>
      </w:r>
      <w:r>
        <w:rPr>
          <w:rFonts w:cs="Calibri"/>
          <w:spacing w:val="-3"/>
        </w:rPr>
        <w:t>s</w:t>
      </w:r>
      <w:r>
        <w:rPr>
          <w:rFonts w:cs="Calibri"/>
        </w:rPr>
        <w:t>”</w:t>
      </w:r>
      <w:r>
        <w:rPr>
          <w:rFonts w:cs="Calibri"/>
          <w:spacing w:val="45"/>
        </w:rPr>
        <w:t xml:space="preserve"> </w:t>
      </w:r>
      <w:r>
        <w:rPr>
          <w:rFonts w:cs="Calibri"/>
          <w:spacing w:val="-1"/>
        </w:rPr>
        <w:t>b</w:t>
      </w:r>
      <w:r>
        <w:rPr>
          <w:rFonts w:cs="Calibri"/>
        </w:rPr>
        <w:t>y</w:t>
      </w:r>
      <w:r>
        <w:rPr>
          <w:rFonts w:cs="Calibri"/>
          <w:spacing w:val="41"/>
        </w:rPr>
        <w:t xml:space="preserve"> </w:t>
      </w:r>
      <w:r>
        <w:rPr>
          <w:rFonts w:cs="Calibri"/>
          <w:spacing w:val="-1"/>
        </w:rPr>
        <w:t xml:space="preserve">Cormen, Leiserson, Rivest and Stein, </w:t>
      </w:r>
      <w:r w:rsidR="26EB4527">
        <w:rPr>
          <w:rFonts w:cs="Calibri"/>
          <w:spacing w:val="-1"/>
        </w:rPr>
        <w:t>4th</w:t>
      </w:r>
      <w:r>
        <w:rPr>
          <w:rFonts w:cs="Calibri"/>
          <w:spacing w:val="-1"/>
        </w:rPr>
        <w:t xml:space="preserve"> edition</w:t>
      </w:r>
      <w:r w:rsidR="10A4D466">
        <w:rPr>
          <w:rFonts w:cs="Calibri"/>
          <w:spacing w:val="-1"/>
        </w:rPr>
        <w:t>.</w:t>
      </w:r>
      <w:r w:rsidR="3E1E1BBF">
        <w:rPr>
          <w:rFonts w:cs="Calibri"/>
          <w:spacing w:val="-1"/>
        </w:rPr>
        <w:t xml:space="preserve"> The textbook</w:t>
      </w:r>
      <w:r w:rsidR="3E1E1BBF" w:rsidRPr="7CA6A843">
        <w:rPr>
          <w:rFonts w:ascii="Calibri" w:eastAsia="Calibri" w:hAnsi="Calibri" w:cs="Calibri"/>
          <w:color w:val="242424"/>
          <w:sz w:val="22"/>
          <w:szCs w:val="22"/>
        </w:rPr>
        <w:t xml:space="preserve"> is available electronically through Cook Library at </w:t>
      </w:r>
    </w:p>
    <w:p w14:paraId="3FE57E56" w14:textId="37BB5E40" w:rsidR="00C51C44" w:rsidRDefault="00B94CB2" w:rsidP="7CA6A843">
      <w:pPr>
        <w:tabs>
          <w:tab w:val="left" w:pos="2460"/>
        </w:tabs>
        <w:rPr>
          <w:rFonts w:ascii="Calibri" w:eastAsia="Calibri" w:hAnsi="Calibri" w:cs="Calibri"/>
          <w:color w:val="242424"/>
          <w:sz w:val="22"/>
          <w:szCs w:val="22"/>
        </w:rPr>
      </w:pPr>
      <w:hyperlink r:id="rId7">
        <w:r w:rsidR="3E1E1BBF" w:rsidRPr="7CA6A843">
          <w:rPr>
            <w:rStyle w:val="Hyperlink"/>
            <w:rFonts w:ascii="Calibri" w:eastAsia="Calibri" w:hAnsi="Calibri" w:cs="Calibri"/>
            <w:color w:val="0563C1"/>
            <w:sz w:val="22"/>
            <w:szCs w:val="22"/>
          </w:rPr>
          <w:t>https://usmai-tu.primo.exlibrisgroup.com/permalink/01USMAI_TU/dg0og1/alma990063504360108249</w:t>
        </w:r>
      </w:hyperlink>
      <w:r w:rsidR="3E1E1BBF" w:rsidRPr="7CA6A843">
        <w:rPr>
          <w:rFonts w:ascii="Calibri" w:eastAsia="Calibri" w:hAnsi="Calibri" w:cs="Calibri"/>
          <w:color w:val="242424"/>
          <w:sz w:val="22"/>
          <w:szCs w:val="22"/>
        </w:rPr>
        <w:t>.</w:t>
      </w:r>
    </w:p>
    <w:p w14:paraId="1473A913" w14:textId="4B8CFAED" w:rsidR="00C51C44" w:rsidRPr="00C51C44" w:rsidRDefault="00C51C44" w:rsidP="7CA6A843">
      <w:pPr>
        <w:pStyle w:val="ListParagraph"/>
      </w:pPr>
    </w:p>
    <w:p w14:paraId="79E1C65F" w14:textId="598DCDED" w:rsidR="00C51C44" w:rsidRPr="00C51C44" w:rsidRDefault="00C51C44" w:rsidP="7CA6A843">
      <w:pPr>
        <w:numPr>
          <w:ilvl w:val="0"/>
          <w:numId w:val="11"/>
        </w:numPr>
        <w:tabs>
          <w:tab w:val="left" w:pos="2460"/>
        </w:tabs>
        <w:rPr>
          <w:b/>
          <w:bCs/>
        </w:rPr>
      </w:pPr>
      <w:r>
        <w:rPr>
          <w:spacing w:val="-1"/>
        </w:rPr>
        <w:t>J</w:t>
      </w:r>
      <w:r>
        <w:t xml:space="preserve">ava </w:t>
      </w:r>
      <w:r>
        <w:rPr>
          <w:spacing w:val="5"/>
        </w:rPr>
        <w:t xml:space="preserve"> </w:t>
      </w:r>
      <w:r>
        <w:rPr>
          <w:spacing w:val="-1"/>
        </w:rPr>
        <w:t>H</w:t>
      </w:r>
      <w:r>
        <w:rPr>
          <w:spacing w:val="-2"/>
        </w:rPr>
        <w:t>o</w:t>
      </w:r>
      <w:r>
        <w:t xml:space="preserve">w </w:t>
      </w:r>
      <w:r>
        <w:rPr>
          <w:spacing w:val="6"/>
        </w:rPr>
        <w:t xml:space="preserve"> </w:t>
      </w:r>
      <w:r>
        <w:rPr>
          <w:spacing w:val="-2"/>
        </w:rPr>
        <w:t>t</w:t>
      </w:r>
      <w:r>
        <w:t xml:space="preserve">o </w:t>
      </w:r>
      <w:r>
        <w:rPr>
          <w:spacing w:val="6"/>
        </w:rPr>
        <w:t xml:space="preserve"> </w:t>
      </w:r>
      <w:r>
        <w:rPr>
          <w:spacing w:val="-2"/>
        </w:rPr>
        <w:t>P</w:t>
      </w:r>
      <w:r>
        <w:t>ro</w:t>
      </w:r>
      <w:r>
        <w:rPr>
          <w:spacing w:val="-1"/>
        </w:rPr>
        <w:t>g</w:t>
      </w:r>
      <w:r>
        <w:t>r</w:t>
      </w:r>
      <w:r>
        <w:rPr>
          <w:spacing w:val="-3"/>
        </w:rPr>
        <w:t>a</w:t>
      </w:r>
      <w:r>
        <w:t xml:space="preserve">m, </w:t>
      </w:r>
      <w:r>
        <w:rPr>
          <w:spacing w:val="8"/>
        </w:rPr>
        <w:t xml:space="preserve"> </w:t>
      </w:r>
      <w:r>
        <w:rPr>
          <w:spacing w:val="-3"/>
        </w:rPr>
        <w:t>B</w:t>
      </w:r>
      <w:r>
        <w:t xml:space="preserve">y </w:t>
      </w:r>
      <w:r>
        <w:rPr>
          <w:spacing w:val="4"/>
        </w:rPr>
        <w:t xml:space="preserve"> </w:t>
      </w:r>
      <w:r>
        <w:rPr>
          <w:spacing w:val="-1"/>
        </w:rPr>
        <w:t>H</w:t>
      </w:r>
      <w:r>
        <w:t>arv</w:t>
      </w:r>
      <w:r>
        <w:rPr>
          <w:spacing w:val="-2"/>
        </w:rPr>
        <w:t>e</w:t>
      </w:r>
      <w:r>
        <w:t>y, M. De</w:t>
      </w:r>
      <w:r>
        <w:rPr>
          <w:spacing w:val="-3"/>
        </w:rPr>
        <w:t>i</w:t>
      </w:r>
      <w:r>
        <w:t>tel, Pa</w:t>
      </w:r>
      <w:r>
        <w:rPr>
          <w:spacing w:val="-1"/>
        </w:rPr>
        <w:t>u</w:t>
      </w:r>
      <w:r>
        <w:t xml:space="preserve">l </w:t>
      </w:r>
      <w:r>
        <w:rPr>
          <w:spacing w:val="5"/>
        </w:rPr>
        <w:t xml:space="preserve"> </w:t>
      </w:r>
      <w:r>
        <w:rPr>
          <w:spacing w:val="-4"/>
        </w:rPr>
        <w:t>J</w:t>
      </w:r>
      <w:r>
        <w:t>. Dei</w:t>
      </w:r>
      <w:r>
        <w:rPr>
          <w:spacing w:val="-2"/>
        </w:rPr>
        <w:t>t</w:t>
      </w:r>
      <w:r>
        <w:t>e</w:t>
      </w:r>
      <w:r>
        <w:rPr>
          <w:spacing w:val="2"/>
        </w:rPr>
        <w:t>l</w:t>
      </w:r>
      <w:r>
        <w:t xml:space="preserve">, </w:t>
      </w:r>
      <w:r>
        <w:rPr>
          <w:spacing w:val="-2"/>
        </w:rPr>
        <w:t>6</w:t>
      </w:r>
      <w:r>
        <w:t xml:space="preserve">/e, </w:t>
      </w:r>
      <w:r>
        <w:rPr>
          <w:spacing w:val="4"/>
        </w:rPr>
        <w:t xml:space="preserve"> </w:t>
      </w:r>
      <w:r>
        <w:t>Ed</w:t>
      </w:r>
      <w:r>
        <w:rPr>
          <w:spacing w:val="-1"/>
        </w:rPr>
        <w:t>i</w:t>
      </w:r>
      <w:r>
        <w:t>ti</w:t>
      </w:r>
      <w:r>
        <w:rPr>
          <w:spacing w:val="1"/>
        </w:rPr>
        <w:t>o</w:t>
      </w:r>
      <w:r>
        <w:t xml:space="preserve">n </w:t>
      </w:r>
      <w:r>
        <w:rPr>
          <w:spacing w:val="2"/>
        </w:rPr>
        <w:t xml:space="preserve"> </w:t>
      </w:r>
      <w:r>
        <w:t xml:space="preserve">7, </w:t>
      </w:r>
      <w:r>
        <w:rPr>
          <w:spacing w:val="3"/>
        </w:rPr>
        <w:t xml:space="preserve"> </w:t>
      </w:r>
      <w:r>
        <w:rPr>
          <w:spacing w:val="-2"/>
        </w:rPr>
        <w:t>P</w:t>
      </w:r>
      <w:r>
        <w:t xml:space="preserve">rentice </w:t>
      </w:r>
      <w:r>
        <w:rPr>
          <w:spacing w:val="6"/>
        </w:rPr>
        <w:t xml:space="preserve"> </w:t>
      </w:r>
      <w:r>
        <w:rPr>
          <w:spacing w:val="-1"/>
        </w:rPr>
        <w:t>H</w:t>
      </w:r>
      <w:r>
        <w:t>al</w:t>
      </w:r>
      <w:r>
        <w:rPr>
          <w:spacing w:val="-1"/>
        </w:rPr>
        <w:t>l</w:t>
      </w:r>
      <w:r>
        <w:t xml:space="preserve">, </w:t>
      </w:r>
      <w:r>
        <w:rPr>
          <w:spacing w:val="3"/>
        </w:rPr>
        <w:t xml:space="preserve"> </w:t>
      </w:r>
      <w:r>
        <w:t>2</w:t>
      </w:r>
      <w:r>
        <w:rPr>
          <w:spacing w:val="-2"/>
        </w:rPr>
        <w:t>00</w:t>
      </w:r>
      <w:r w:rsidR="00280EEB">
        <w:t>8 (or some other Java book that you like</w:t>
      </w:r>
      <w:r>
        <w:t>)</w:t>
      </w:r>
    </w:p>
    <w:p w14:paraId="6584180E" w14:textId="77777777" w:rsidR="00C51C44" w:rsidRDefault="00C51C44">
      <w:pPr>
        <w:rPr>
          <w:bCs/>
          <w:i/>
        </w:rPr>
      </w:pPr>
    </w:p>
    <w:p w14:paraId="179BC082" w14:textId="77777777" w:rsidR="00C51C44" w:rsidRDefault="00C51C44">
      <w:pPr>
        <w:rPr>
          <w:bCs/>
          <w:i/>
        </w:rPr>
      </w:pPr>
    </w:p>
    <w:p w14:paraId="4D34F286" w14:textId="77777777" w:rsidR="00E4176A" w:rsidRDefault="00E4176A">
      <w:pPr>
        <w:rPr>
          <w:szCs w:val="32"/>
        </w:rPr>
      </w:pPr>
      <w:r>
        <w:rPr>
          <w:b/>
          <w:bCs/>
        </w:rPr>
        <w:t>Course Description</w:t>
      </w:r>
      <w:r>
        <w:t xml:space="preserve">: This is a required course for computer science majors. The course covers the fundamental data structures used in programming and  the basic techniques used to design and analyze algorithms. The assumption is that you know already to program. Some basic elements of Java will be presented in class, but you are supposed to do individual reading on Java. </w:t>
      </w:r>
      <w:r>
        <w:rPr>
          <w:szCs w:val="28"/>
        </w:rPr>
        <w:t>The course focuses  on  algorithms, and their analysis.</w:t>
      </w:r>
      <w:r>
        <w:rPr>
          <w:rFonts w:ascii="Arial Unicode MS" w:eastAsia="Arial Unicode MS" w:hAnsi="Arial Unicode MS" w:cs="Arial Unicode MS"/>
          <w:szCs w:val="28"/>
        </w:rPr>
        <w:t xml:space="preserve"> </w:t>
      </w:r>
      <w:r>
        <w:rPr>
          <w:szCs w:val="32"/>
        </w:rPr>
        <w:t xml:space="preserve">It is </w:t>
      </w:r>
      <w:r>
        <w:rPr>
          <w:i/>
          <w:iCs/>
          <w:szCs w:val="32"/>
        </w:rPr>
        <w:t>not</w:t>
      </w:r>
      <w:r>
        <w:rPr>
          <w:szCs w:val="32"/>
        </w:rPr>
        <w:t xml:space="preserve"> about better coding and consequently</w:t>
      </w:r>
    </w:p>
    <w:p w14:paraId="0348DA79" w14:textId="77777777" w:rsidR="00E4176A" w:rsidRDefault="00E4176A">
      <w:pPr>
        <w:rPr>
          <w:sz w:val="24"/>
          <w:szCs w:val="24"/>
        </w:rPr>
      </w:pPr>
      <w:r>
        <w:rPr>
          <w:szCs w:val="28"/>
        </w:rPr>
        <w:t>does not deal with coding details. The course will enhance your “computer science maturity” because the knowledge that you will acquire here is used throughout CS.</w:t>
      </w:r>
    </w:p>
    <w:p w14:paraId="1CF1F4A1" w14:textId="77777777" w:rsidR="00E4176A" w:rsidRDefault="00E4176A">
      <w:r>
        <w:t xml:space="preserve"> COSC 237 is a prerequisite for the course. MATH 274 is a co-requisite.</w:t>
      </w:r>
    </w:p>
    <w:p w14:paraId="09427F76" w14:textId="77777777" w:rsidR="00E4176A" w:rsidRDefault="00E4176A"/>
    <w:p w14:paraId="57209A79" w14:textId="77777777" w:rsidR="00E4176A" w:rsidRDefault="00E4176A">
      <w:r>
        <w:rPr>
          <w:b/>
          <w:bCs/>
        </w:rPr>
        <w:t>Course Objective</w:t>
      </w:r>
      <w:r>
        <w:t>:  At the end of the course:</w:t>
      </w:r>
    </w:p>
    <w:p w14:paraId="18D2EE2C" w14:textId="77777777" w:rsidR="00E4176A" w:rsidRDefault="00E4176A">
      <w:pPr>
        <w:numPr>
          <w:ilvl w:val="0"/>
          <w:numId w:val="8"/>
        </w:numPr>
      </w:pPr>
      <w:r>
        <w:rPr>
          <w:szCs w:val="28"/>
        </w:rPr>
        <w:t>Students will be familiar  with the fundamental data structures in computer science: lists, stacks, queues, hash tables, several types of binary search trees, several types of heaps.</w:t>
      </w:r>
    </w:p>
    <w:p w14:paraId="6F07DC22" w14:textId="77777777" w:rsidR="00E4176A" w:rsidRDefault="00E4176A">
      <w:pPr>
        <w:numPr>
          <w:ilvl w:val="0"/>
          <w:numId w:val="8"/>
        </w:numPr>
        <w:rPr>
          <w:rFonts w:ascii="Arial Unicode MS" w:eastAsia="Arial Unicode MS" w:hAnsi="Arial Unicode MS" w:cs="Arial Unicode MS"/>
          <w:szCs w:val="28"/>
        </w:rPr>
      </w:pPr>
      <w:r>
        <w:rPr>
          <w:szCs w:val="28"/>
        </w:rPr>
        <w:t>Students will improve their ability to solve problems abstractly</w:t>
      </w:r>
    </w:p>
    <w:p w14:paraId="1B94EF80" w14:textId="77777777" w:rsidR="00E4176A" w:rsidRDefault="00E4176A">
      <w:pPr>
        <w:numPr>
          <w:ilvl w:val="0"/>
          <w:numId w:val="8"/>
        </w:numPr>
        <w:rPr>
          <w:szCs w:val="24"/>
        </w:rPr>
      </w:pPr>
      <w:r>
        <w:rPr>
          <w:rFonts w:eastAsia="Arial Unicode MS"/>
          <w:szCs w:val="28"/>
        </w:rPr>
        <w:t>Students will know the most important</w:t>
      </w:r>
      <w:r>
        <w:t xml:space="preserve"> data structures and the main methods used in algorithm design.</w:t>
      </w:r>
    </w:p>
    <w:p w14:paraId="3BB4D1C0" w14:textId="77777777" w:rsidR="00E4176A" w:rsidRDefault="00E4176A">
      <w:pPr>
        <w:numPr>
          <w:ilvl w:val="0"/>
          <w:numId w:val="8"/>
        </w:numPr>
        <w:rPr>
          <w:szCs w:val="28"/>
        </w:rPr>
      </w:pPr>
      <w:r>
        <w:rPr>
          <w:szCs w:val="28"/>
        </w:rPr>
        <w:t>Students will improve their ability to analyze algorithms in order to</w:t>
      </w:r>
    </w:p>
    <w:p w14:paraId="22DF7AD5" w14:textId="77777777" w:rsidR="00E4176A" w:rsidRDefault="00E4176A">
      <w:pPr>
        <w:ind w:left="360" w:firstLine="360"/>
        <w:rPr>
          <w:szCs w:val="24"/>
        </w:rPr>
      </w:pPr>
      <w:r>
        <w:t>– prove their correctness</w:t>
      </w:r>
    </w:p>
    <w:p w14:paraId="72780D2D" w14:textId="77777777" w:rsidR="00E4176A" w:rsidRDefault="00E4176A">
      <w:pPr>
        <w:ind w:left="360" w:firstLine="360"/>
      </w:pPr>
      <w:r>
        <w:t>–estimate their time complexity</w:t>
      </w:r>
    </w:p>
    <w:p w14:paraId="029E6259" w14:textId="77777777" w:rsidR="00E4176A" w:rsidRDefault="00E4176A"/>
    <w:p w14:paraId="112FB27F" w14:textId="77777777" w:rsidR="00E4176A" w:rsidRDefault="00E4176A"/>
    <w:p w14:paraId="6DDF7486" w14:textId="693B9751" w:rsidR="00E4176A" w:rsidRDefault="00E4176A">
      <w:pPr>
        <w:rPr>
          <w:bCs/>
        </w:rPr>
      </w:pPr>
      <w:r>
        <w:rPr>
          <w:b/>
        </w:rPr>
        <w:t xml:space="preserve">Grading Policy: </w:t>
      </w:r>
    </w:p>
    <w:p w14:paraId="308626FA" w14:textId="659C9055" w:rsidR="00E4176A" w:rsidRDefault="00C51C44">
      <w:r>
        <w:rPr>
          <w:bCs/>
        </w:rPr>
        <w:tab/>
      </w:r>
      <w:r w:rsidRPr="7CA6A843">
        <w:t>Ass</w:t>
      </w:r>
      <w:r w:rsidR="00D62932" w:rsidRPr="7CA6A843">
        <w:t>ignments</w:t>
      </w:r>
      <w:r w:rsidR="00D62932">
        <w:rPr>
          <w:bCs/>
        </w:rPr>
        <w:tab/>
      </w:r>
      <w:r w:rsidR="00D62932">
        <w:rPr>
          <w:bCs/>
        </w:rPr>
        <w:tab/>
        <w:t xml:space="preserve">          </w:t>
      </w:r>
      <w:r w:rsidR="00D62932">
        <w:rPr>
          <w:bCs/>
        </w:rPr>
        <w:tab/>
      </w:r>
      <w:r w:rsidR="00D62932">
        <w:rPr>
          <w:bCs/>
        </w:rPr>
        <w:tab/>
      </w:r>
      <w:r w:rsidR="00D62932" w:rsidRPr="7CA6A843">
        <w:t>2</w:t>
      </w:r>
      <w:r w:rsidR="2EE1815A" w:rsidRPr="7CA6A843">
        <w:t>0</w:t>
      </w:r>
      <w:r w:rsidR="00E4176A">
        <w:rPr>
          <w:bCs/>
        </w:rPr>
        <w:t>%</w:t>
      </w:r>
    </w:p>
    <w:p w14:paraId="4968F3FD" w14:textId="0B232E96" w:rsidR="008851F6" w:rsidRDefault="008851F6">
      <w:r>
        <w:rPr>
          <w:bCs/>
        </w:rPr>
        <w:tab/>
      </w:r>
      <w:r w:rsidRPr="7CA6A843">
        <w:t xml:space="preserve">Quizzes </w:t>
      </w:r>
      <w:r>
        <w:rPr>
          <w:bCs/>
        </w:rPr>
        <w:tab/>
      </w:r>
      <w:r w:rsidR="000C5846" w:rsidRPr="7CA6A843">
        <w:t xml:space="preserve">(lowest </w:t>
      </w:r>
      <w:r w:rsidR="006E373C" w:rsidRPr="7CA6A843">
        <w:t>score is</w:t>
      </w:r>
      <w:r w:rsidR="00D62932" w:rsidRPr="7CA6A843">
        <w:t xml:space="preserve"> dropped)</w:t>
      </w:r>
      <w:r w:rsidR="00D62932">
        <w:rPr>
          <w:bCs/>
        </w:rPr>
        <w:tab/>
      </w:r>
      <w:r w:rsidR="00D62932" w:rsidRPr="7CA6A843">
        <w:t xml:space="preserve">              </w:t>
      </w:r>
      <w:r w:rsidR="46F039A5" w:rsidRPr="7CA6A843">
        <w:t>20</w:t>
      </w:r>
      <w:r>
        <w:rPr>
          <w:bCs/>
        </w:rPr>
        <w:t>%</w:t>
      </w:r>
    </w:p>
    <w:p w14:paraId="259206AF" w14:textId="65544EE3" w:rsidR="00E4176A" w:rsidRDefault="00E4176A">
      <w:r>
        <w:rPr>
          <w:bCs/>
        </w:rPr>
        <w:tab/>
      </w:r>
      <w:r w:rsidRPr="7CA6A843">
        <w:t>Test1 (</w:t>
      </w:r>
      <w:r w:rsidR="00D62932" w:rsidRPr="7CA6A843">
        <w:t xml:space="preserve">mid term)                   </w:t>
      </w:r>
      <w:r w:rsidR="00D62932">
        <w:rPr>
          <w:bCs/>
        </w:rPr>
        <w:tab/>
      </w:r>
      <w:r w:rsidR="00D62932">
        <w:rPr>
          <w:bCs/>
        </w:rPr>
        <w:tab/>
      </w:r>
      <w:r w:rsidR="58197EBA">
        <w:rPr>
          <w:bCs/>
        </w:rPr>
        <w:t>30%</w:t>
      </w:r>
    </w:p>
    <w:p w14:paraId="6E173473" w14:textId="39965A30" w:rsidR="00E4176A" w:rsidRDefault="00E4176A">
      <w:pPr>
        <w:rPr>
          <w:bCs/>
        </w:rPr>
      </w:pPr>
      <w:r>
        <w:rPr>
          <w:bCs/>
        </w:rPr>
        <w:tab/>
        <w:t xml:space="preserve">Test2  (final)  </w:t>
      </w:r>
      <w:r w:rsidR="008851F6">
        <w:rPr>
          <w:bCs/>
        </w:rPr>
        <w:t xml:space="preserve">              </w:t>
      </w:r>
      <w:r w:rsidR="008851F6">
        <w:rPr>
          <w:bCs/>
        </w:rPr>
        <w:tab/>
      </w:r>
      <w:r w:rsidR="008851F6">
        <w:rPr>
          <w:bCs/>
        </w:rPr>
        <w:tab/>
        <w:t xml:space="preserve">              30</w:t>
      </w:r>
      <w:r>
        <w:rPr>
          <w:bCs/>
        </w:rPr>
        <w:t>%</w:t>
      </w:r>
    </w:p>
    <w:p w14:paraId="0B44078E" w14:textId="77777777" w:rsidR="00E4176A" w:rsidRDefault="00E4176A">
      <w:pPr>
        <w:rPr>
          <w:bCs/>
        </w:rPr>
      </w:pPr>
    </w:p>
    <w:p w14:paraId="4BE29C17" w14:textId="24C85624" w:rsidR="00E4176A" w:rsidRDefault="00E4176A">
      <w:pPr>
        <w:ind w:left="720"/>
      </w:pPr>
      <w:r>
        <w:t>There will be several chances to get extra credit. Class participation will be considered  as well.</w:t>
      </w:r>
      <w:r w:rsidR="00B82D63">
        <w:t xml:space="preserve">   If  the average for the two exams is &lt; 60, then the grade is F (regardless of assignments</w:t>
      </w:r>
      <w:r w:rsidR="006E373C">
        <w:t xml:space="preserve"> and qui</w:t>
      </w:r>
      <w:r w:rsidR="00DF7A06">
        <w:t>zzes</w:t>
      </w:r>
      <w:r w:rsidR="00B82D63">
        <w:t>). If the average is at least 60, then the grade is calculated according to the following schema:</w:t>
      </w:r>
    </w:p>
    <w:p w14:paraId="4F8AFF76" w14:textId="77777777" w:rsidR="00E4176A" w:rsidRDefault="00E4176A">
      <w:pPr>
        <w:ind w:firstLine="720"/>
      </w:pPr>
    </w:p>
    <w:p w14:paraId="22773B4B" w14:textId="77777777" w:rsidR="00E4176A" w:rsidRDefault="00E4176A">
      <w:pPr>
        <w:ind w:firstLine="720"/>
      </w:pPr>
      <w:r>
        <w:rPr>
          <w:b/>
        </w:rPr>
        <w:t>A</w:t>
      </w:r>
      <w:r>
        <w:t xml:space="preserve">: 93-100,   </w:t>
      </w:r>
      <w:r>
        <w:rPr>
          <w:b/>
          <w:bCs/>
        </w:rPr>
        <w:t>A-:</w:t>
      </w:r>
      <w:r>
        <w:t xml:space="preserve"> 90- 92.99  </w:t>
      </w:r>
    </w:p>
    <w:p w14:paraId="532A7586" w14:textId="77777777" w:rsidR="00E4176A" w:rsidRDefault="00E4176A">
      <w:pPr>
        <w:ind w:left="720"/>
      </w:pPr>
      <w:r>
        <w:rPr>
          <w:b/>
        </w:rPr>
        <w:t>B+</w:t>
      </w:r>
      <w:r>
        <w:t xml:space="preserve">: 87-89.99, </w:t>
      </w:r>
      <w:r>
        <w:rPr>
          <w:b/>
          <w:bCs/>
        </w:rPr>
        <w:t>B</w:t>
      </w:r>
      <w:r>
        <w:t xml:space="preserve">: 83-86.99,   </w:t>
      </w:r>
      <w:r>
        <w:rPr>
          <w:b/>
          <w:bCs/>
        </w:rPr>
        <w:t>B-</w:t>
      </w:r>
      <w:r>
        <w:t>: 80-82.99</w:t>
      </w:r>
    </w:p>
    <w:p w14:paraId="1EEB883F" w14:textId="77777777" w:rsidR="00E4176A" w:rsidRDefault="00E4176A">
      <w:pPr>
        <w:ind w:left="720"/>
      </w:pPr>
      <w:r>
        <w:rPr>
          <w:b/>
        </w:rPr>
        <w:t>C+</w:t>
      </w:r>
      <w:r>
        <w:t xml:space="preserve">: 75-79.99, </w:t>
      </w:r>
      <w:r>
        <w:rPr>
          <w:b/>
          <w:bCs/>
        </w:rPr>
        <w:t>C</w:t>
      </w:r>
      <w:r>
        <w:t xml:space="preserve">:  70-74.99  </w:t>
      </w:r>
    </w:p>
    <w:p w14:paraId="4CD6A84F" w14:textId="77777777" w:rsidR="00E4176A" w:rsidRDefault="00E4176A">
      <w:pPr>
        <w:ind w:left="720"/>
      </w:pPr>
      <w:r>
        <w:rPr>
          <w:b/>
        </w:rPr>
        <w:t>D+</w:t>
      </w:r>
      <w:r>
        <w:t xml:space="preserve">: 67-69.99,  </w:t>
      </w:r>
      <w:r>
        <w:rPr>
          <w:b/>
          <w:bCs/>
        </w:rPr>
        <w:t>D</w:t>
      </w:r>
      <w:r>
        <w:t xml:space="preserve">: 63-66.99, </w:t>
      </w:r>
      <w:r>
        <w:rPr>
          <w:b/>
          <w:bCs/>
        </w:rPr>
        <w:t>D-:</w:t>
      </w:r>
      <w:r>
        <w:t xml:space="preserve"> 60-62.99  </w:t>
      </w:r>
    </w:p>
    <w:p w14:paraId="3E7EE826" w14:textId="5FD6194C" w:rsidR="00E4176A" w:rsidRDefault="00E4176A" w:rsidP="7CA6A843">
      <w:pPr>
        <w:spacing w:line="259" w:lineRule="auto"/>
        <w:ind w:left="720"/>
      </w:pPr>
      <w:r w:rsidRPr="7CA6A843">
        <w:rPr>
          <w:b/>
          <w:bCs/>
        </w:rPr>
        <w:t>F</w:t>
      </w:r>
      <w:r>
        <w:t>: &lt;60</w:t>
      </w:r>
      <w:r w:rsidR="2015DC03">
        <w:t xml:space="preserve">    </w:t>
      </w:r>
      <w:r w:rsidR="6B17FE61">
        <w:t xml:space="preserve">(but also if </w:t>
      </w:r>
      <w:r w:rsidR="2015DC03">
        <w:t xml:space="preserve"> test average &lt; 60 </w:t>
      </w:r>
      <w:r w:rsidR="43A5005F">
        <w:t xml:space="preserve">, </w:t>
      </w:r>
      <w:r w:rsidR="2015DC03">
        <w:t>see above</w:t>
      </w:r>
      <w:r w:rsidR="1BE303C6">
        <w:t>.)</w:t>
      </w:r>
    </w:p>
    <w:p w14:paraId="3C5E6BAF" w14:textId="5E46908E" w:rsidR="006D6CC5" w:rsidRDefault="006D6CC5" w:rsidP="7CA6A843">
      <w:pPr>
        <w:ind w:left="720"/>
      </w:pPr>
    </w:p>
    <w:p w14:paraId="25218399" w14:textId="11C237FC" w:rsidR="006D6CC5" w:rsidRDefault="006D6CC5">
      <w:pPr>
        <w:ind w:left="720"/>
      </w:pPr>
    </w:p>
    <w:p w14:paraId="5AA039C2" w14:textId="77777777" w:rsidR="006D6CC5" w:rsidRDefault="006D6CC5" w:rsidP="006D6CC5">
      <w:pPr>
        <w:ind w:left="450" w:hanging="450"/>
        <w:rPr>
          <w:sz w:val="24"/>
          <w:szCs w:val="24"/>
        </w:rPr>
      </w:pPr>
      <w:r>
        <w:rPr>
          <w:b/>
        </w:rPr>
        <w:t xml:space="preserve">Course Outline  (timing is tentative and minor changes are likely)  </w:t>
      </w:r>
    </w:p>
    <w:p w14:paraId="4FD4BBB1" w14:textId="77777777" w:rsidR="006D6CC5" w:rsidRDefault="006D6CC5" w:rsidP="006D6CC5">
      <w:pPr>
        <w:rPr>
          <w:sz w:val="24"/>
          <w:szCs w:val="24"/>
        </w:rPr>
      </w:pPr>
    </w:p>
    <w:p w14:paraId="2F314494" w14:textId="77777777" w:rsidR="006D6CC5" w:rsidRDefault="006D6CC5" w:rsidP="006D6CC5">
      <w:pPr>
        <w:numPr>
          <w:ilvl w:val="0"/>
          <w:numId w:val="2"/>
        </w:numPr>
        <w:rPr>
          <w:szCs w:val="24"/>
        </w:rPr>
      </w:pPr>
      <w:r>
        <w:t>Introduction and basic ideas in the design of algorithms  (1 week)</w:t>
      </w:r>
    </w:p>
    <w:p w14:paraId="10209BFD" w14:textId="79D027D4" w:rsidR="006D6CC5" w:rsidRDefault="006D6CC5" w:rsidP="006D6CC5">
      <w:r>
        <w:t xml:space="preserve">                A few examples of algorithms and the</w:t>
      </w:r>
      <w:r w:rsidR="221E0ACE">
        <w:t>ir</w:t>
      </w:r>
      <w:r>
        <w:t xml:space="preserve"> runtime analysis</w:t>
      </w:r>
      <w:r w:rsidR="0A487787">
        <w:t xml:space="preserve">. Intro to first paradigms: </w:t>
      </w:r>
      <w:r>
        <w:t>divide-and-conquer, dynamic programming</w:t>
      </w:r>
    </w:p>
    <w:p w14:paraId="4E0CF18E" w14:textId="77777777" w:rsidR="006D6CC5" w:rsidRDefault="006D6CC5" w:rsidP="006D6CC5">
      <w:r>
        <w:t xml:space="preserve">                </w:t>
      </w:r>
    </w:p>
    <w:p w14:paraId="619BBAB6" w14:textId="77777777" w:rsidR="006D6CC5" w:rsidRDefault="006D6CC5" w:rsidP="006D6CC5">
      <w:pPr>
        <w:rPr>
          <w:szCs w:val="24"/>
        </w:rPr>
      </w:pPr>
    </w:p>
    <w:p w14:paraId="2E56C810" w14:textId="592B0D50" w:rsidR="006D6CC5" w:rsidRDefault="006D6CC5" w:rsidP="006D6CC5">
      <w:pPr>
        <w:numPr>
          <w:ilvl w:val="0"/>
          <w:numId w:val="2"/>
        </w:numPr>
      </w:pPr>
      <w:r>
        <w:t>Mathematical concepts for algorithm analysis (2</w:t>
      </w:r>
      <w:r w:rsidR="4BE2AC08">
        <w:t>.5</w:t>
      </w:r>
      <w:r>
        <w:t xml:space="preserve"> weeks)</w:t>
      </w:r>
    </w:p>
    <w:p w14:paraId="5245CF86" w14:textId="77777777" w:rsidR="006D6CC5" w:rsidRDefault="006D6CC5" w:rsidP="006D6CC5">
      <w:pPr>
        <w:rPr>
          <w:szCs w:val="24"/>
        </w:rPr>
      </w:pPr>
      <w:r>
        <w:rPr>
          <w:szCs w:val="24"/>
        </w:rPr>
        <w:t xml:space="preserve"> </w:t>
      </w:r>
      <w:r>
        <w:rPr>
          <w:szCs w:val="24"/>
        </w:rPr>
        <w:tab/>
        <w:t>asymptotic notation: big-Oh, little-Oh, Omega, etc.</w:t>
      </w:r>
    </w:p>
    <w:p w14:paraId="5B372CFB" w14:textId="77777777" w:rsidR="006D6CC5" w:rsidRDefault="006D6CC5" w:rsidP="006D6CC5">
      <w:pPr>
        <w:rPr>
          <w:szCs w:val="24"/>
        </w:rPr>
      </w:pPr>
      <w:r>
        <w:rPr>
          <w:szCs w:val="24"/>
        </w:rPr>
        <w:tab/>
        <w:t>common functions in the analysis of algorithms</w:t>
      </w:r>
    </w:p>
    <w:p w14:paraId="6EC58933" w14:textId="77777777" w:rsidR="006D6CC5" w:rsidRDefault="006D6CC5" w:rsidP="006D6CC5">
      <w:pPr>
        <w:rPr>
          <w:szCs w:val="24"/>
        </w:rPr>
      </w:pPr>
      <w:r>
        <w:rPr>
          <w:szCs w:val="24"/>
        </w:rPr>
        <w:t xml:space="preserve">            </w:t>
      </w:r>
      <w:r>
        <w:rPr>
          <w:szCs w:val="24"/>
        </w:rPr>
        <w:tab/>
        <w:t xml:space="preserve"> methods for evaluating the rate of growth of functions (sums, integrals, limits)</w:t>
      </w:r>
    </w:p>
    <w:p w14:paraId="2B2D5893" w14:textId="77777777" w:rsidR="006D6CC5" w:rsidRDefault="006D6CC5" w:rsidP="006D6CC5">
      <w:pPr>
        <w:rPr>
          <w:szCs w:val="24"/>
        </w:rPr>
      </w:pPr>
      <w:r>
        <w:rPr>
          <w:szCs w:val="24"/>
        </w:rPr>
        <w:t xml:space="preserve">             </w:t>
      </w:r>
      <w:r>
        <w:rPr>
          <w:szCs w:val="24"/>
        </w:rPr>
        <w:tab/>
        <w:t>analysis of divide-and-conquer algorithms, other examples</w:t>
      </w:r>
    </w:p>
    <w:p w14:paraId="05ABBA60" w14:textId="77777777" w:rsidR="006D6CC5" w:rsidRDefault="006D6CC5" w:rsidP="006D6CC5">
      <w:pPr>
        <w:rPr>
          <w:szCs w:val="24"/>
        </w:rPr>
      </w:pPr>
    </w:p>
    <w:p w14:paraId="2819A67B" w14:textId="32CE8980" w:rsidR="006D6CC5" w:rsidRDefault="006D6CC5" w:rsidP="006D6CC5">
      <w:pPr>
        <w:numPr>
          <w:ilvl w:val="0"/>
          <w:numId w:val="2"/>
        </w:numPr>
      </w:pPr>
      <w:r>
        <w:t xml:space="preserve">Lists, Stacks, </w:t>
      </w:r>
      <w:r w:rsidR="00941289">
        <w:t>Queues (</w:t>
      </w:r>
      <w:r w:rsidR="70168145">
        <w:t>0.5</w:t>
      </w:r>
      <w:r>
        <w:t xml:space="preserve"> week):</w:t>
      </w:r>
    </w:p>
    <w:p w14:paraId="7B147999" w14:textId="77777777" w:rsidR="006D6CC5" w:rsidRDefault="006D6CC5" w:rsidP="006D6CC5">
      <w:r>
        <w:t xml:space="preserve"> </w:t>
      </w:r>
      <w:r>
        <w:tab/>
        <w:t>abstract data type characterization,</w:t>
      </w:r>
    </w:p>
    <w:p w14:paraId="5B89D645" w14:textId="77777777" w:rsidR="006D6CC5" w:rsidRDefault="006D6CC5" w:rsidP="006D6CC5">
      <w:pPr>
        <w:ind w:firstLine="720"/>
      </w:pPr>
      <w:r>
        <w:t xml:space="preserve"> implementations, applications</w:t>
      </w:r>
    </w:p>
    <w:p w14:paraId="51EE004A" w14:textId="77777777" w:rsidR="006D6CC5" w:rsidRDefault="006D6CC5" w:rsidP="006D6CC5">
      <w:pPr>
        <w:ind w:firstLine="720"/>
        <w:rPr>
          <w:szCs w:val="24"/>
        </w:rPr>
      </w:pPr>
    </w:p>
    <w:p w14:paraId="328DEDF3" w14:textId="77777777" w:rsidR="006D6CC5" w:rsidRDefault="006D6CC5" w:rsidP="006D6CC5">
      <w:pPr>
        <w:numPr>
          <w:ilvl w:val="0"/>
          <w:numId w:val="2"/>
        </w:numPr>
        <w:rPr>
          <w:szCs w:val="24"/>
        </w:rPr>
      </w:pPr>
      <w:r>
        <w:t>Trees (2 weeks)</w:t>
      </w:r>
    </w:p>
    <w:p w14:paraId="09EE5FAB" w14:textId="77777777" w:rsidR="006D6CC5" w:rsidRDefault="006D6CC5" w:rsidP="006D6CC5">
      <w:pPr>
        <w:ind w:firstLine="720"/>
      </w:pPr>
      <w:r>
        <w:t xml:space="preserve"> binary trees</w:t>
      </w:r>
    </w:p>
    <w:p w14:paraId="18D8D52D" w14:textId="77777777" w:rsidR="006D6CC5" w:rsidRDefault="006D6CC5" w:rsidP="006D6CC5">
      <w:pPr>
        <w:ind w:firstLine="720"/>
      </w:pPr>
      <w:r>
        <w:t>applications: Huffman compression algorithm</w:t>
      </w:r>
    </w:p>
    <w:p w14:paraId="5176DFB6" w14:textId="77777777" w:rsidR="006D6CC5" w:rsidRDefault="006D6CC5" w:rsidP="006D6CC5">
      <w:pPr>
        <w:ind w:firstLine="720"/>
      </w:pPr>
      <w:r>
        <w:t xml:space="preserve"> binary search trees</w:t>
      </w:r>
    </w:p>
    <w:p w14:paraId="58712414" w14:textId="6B64541A" w:rsidR="006D6CC5" w:rsidRDefault="006D6CC5" w:rsidP="006D6CC5">
      <w:pPr>
        <w:ind w:firstLine="720"/>
      </w:pPr>
      <w:r>
        <w:t xml:space="preserve">  Red-black trees</w:t>
      </w:r>
    </w:p>
    <w:p w14:paraId="078200BD" w14:textId="06688A51" w:rsidR="006D6CC5" w:rsidRDefault="006D6CC5" w:rsidP="006D6CC5">
      <w:pPr>
        <w:ind w:firstLine="720"/>
      </w:pPr>
      <w:r>
        <w:t xml:space="preserve"> B-trees (</w:t>
      </w:r>
      <w:r w:rsidR="00941289">
        <w:t>just a sketch</w:t>
      </w:r>
      <w:r>
        <w:t>)</w:t>
      </w:r>
    </w:p>
    <w:p w14:paraId="21631499" w14:textId="77777777" w:rsidR="006D6CC5" w:rsidRDefault="006D6CC5" w:rsidP="006D6CC5">
      <w:pPr>
        <w:ind w:firstLine="720"/>
      </w:pPr>
    </w:p>
    <w:p w14:paraId="711A056D" w14:textId="19DA6BC0" w:rsidR="006D6CC5" w:rsidRDefault="006D6CC5" w:rsidP="006D6CC5">
      <w:pPr>
        <w:numPr>
          <w:ilvl w:val="0"/>
          <w:numId w:val="2"/>
        </w:numPr>
        <w:rPr>
          <w:szCs w:val="24"/>
        </w:rPr>
      </w:pPr>
      <w:r>
        <w:t xml:space="preserve">Priority Queues (1 week): </w:t>
      </w:r>
    </w:p>
    <w:p w14:paraId="0E4F0A41" w14:textId="77777777" w:rsidR="006D6CC5" w:rsidRDefault="006D6CC5" w:rsidP="006D6CC5">
      <w:pPr>
        <w:ind w:left="720"/>
        <w:rPr>
          <w:szCs w:val="24"/>
        </w:rPr>
      </w:pPr>
      <w:r>
        <w:t xml:space="preserve">       abstract model,</w:t>
      </w:r>
    </w:p>
    <w:p w14:paraId="09492992" w14:textId="77777777" w:rsidR="006D6CC5" w:rsidRDefault="006D6CC5" w:rsidP="006D6CC5">
      <w:pPr>
        <w:ind w:left="720"/>
      </w:pPr>
      <w:r>
        <w:t xml:space="preserve">       binary heaps and applications,</w:t>
      </w:r>
    </w:p>
    <w:p w14:paraId="56CC843A" w14:textId="77777777" w:rsidR="006D6CC5" w:rsidRDefault="006D6CC5" w:rsidP="006D6CC5">
      <w:pPr>
        <w:ind w:left="720"/>
      </w:pPr>
    </w:p>
    <w:p w14:paraId="7EF99C21" w14:textId="77777777" w:rsidR="006D6CC5" w:rsidRDefault="006D6CC5" w:rsidP="006D6CC5">
      <w:pPr>
        <w:ind w:firstLine="720"/>
        <w:rPr>
          <w:szCs w:val="24"/>
        </w:rPr>
      </w:pPr>
    </w:p>
    <w:p w14:paraId="48E78FE1" w14:textId="77777777" w:rsidR="006D6CC5" w:rsidRDefault="006D6CC5" w:rsidP="006D6CC5">
      <w:pPr>
        <w:numPr>
          <w:ilvl w:val="0"/>
          <w:numId w:val="2"/>
        </w:numPr>
        <w:rPr>
          <w:szCs w:val="24"/>
        </w:rPr>
      </w:pPr>
      <w:r>
        <w:t>Hashing  (1 week)</w:t>
      </w:r>
    </w:p>
    <w:p w14:paraId="7687882C" w14:textId="77777777" w:rsidR="006D6CC5" w:rsidRDefault="006D6CC5" w:rsidP="006D6CC5">
      <w:pPr>
        <w:ind w:firstLine="720"/>
      </w:pPr>
      <w:r>
        <w:t xml:space="preserve"> hash functions, open hashing, </w:t>
      </w:r>
    </w:p>
    <w:p w14:paraId="487FED3B" w14:textId="77777777" w:rsidR="006D6CC5" w:rsidRDefault="006D6CC5" w:rsidP="006D6CC5">
      <w:pPr>
        <w:ind w:firstLine="720"/>
      </w:pPr>
      <w:r>
        <w:t xml:space="preserve"> close hashing, rehashing, </w:t>
      </w:r>
    </w:p>
    <w:p w14:paraId="6EBCC3FA" w14:textId="77777777" w:rsidR="006D6CC5" w:rsidRDefault="006D6CC5" w:rsidP="006D6CC5">
      <w:pPr>
        <w:ind w:firstLine="720"/>
      </w:pPr>
      <w:r>
        <w:t xml:space="preserve"> universal hashing (tentative)</w:t>
      </w:r>
    </w:p>
    <w:p w14:paraId="5AB73BF7" w14:textId="77777777" w:rsidR="006D6CC5" w:rsidRDefault="006D6CC5" w:rsidP="006D6CC5">
      <w:pPr>
        <w:ind w:firstLine="720"/>
        <w:rPr>
          <w:szCs w:val="24"/>
        </w:rPr>
      </w:pPr>
    </w:p>
    <w:p w14:paraId="42844D2B" w14:textId="21A32479" w:rsidR="006D6CC5" w:rsidRDefault="006D6CC5" w:rsidP="006D6CC5">
      <w:pPr>
        <w:numPr>
          <w:ilvl w:val="0"/>
          <w:numId w:val="2"/>
        </w:numPr>
      </w:pPr>
      <w:r>
        <w:t>Sorting  Algorithms (</w:t>
      </w:r>
      <w:r w:rsidR="1432E639">
        <w:t>1.5</w:t>
      </w:r>
      <w:r>
        <w:t xml:space="preserve"> weeks):  </w:t>
      </w:r>
    </w:p>
    <w:p w14:paraId="68914DAD" w14:textId="41F1072F" w:rsidR="006D6CC5" w:rsidRDefault="003C235C" w:rsidP="006D6CC5">
      <w:pPr>
        <w:ind w:left="360" w:firstLine="720"/>
      </w:pPr>
      <w:r>
        <w:t xml:space="preserve">Comparison-based sorting: </w:t>
      </w:r>
      <w:r w:rsidR="006D6CC5">
        <w:t xml:space="preserve">review of bubble sort, select sort and insertion sort, </w:t>
      </w:r>
    </w:p>
    <w:p w14:paraId="696C4AD8" w14:textId="4B3E6C49" w:rsidR="006D6CC5" w:rsidRPr="003C235C" w:rsidRDefault="003C235C" w:rsidP="003C235C">
      <w:pPr>
        <w:ind w:left="360" w:firstLine="720"/>
        <w:rPr>
          <w:szCs w:val="24"/>
        </w:rPr>
      </w:pPr>
      <w:r>
        <w:t>H</w:t>
      </w:r>
      <w:r w:rsidR="006D6CC5">
        <w:t>eapsort</w:t>
      </w:r>
      <w:r>
        <w:rPr>
          <w:szCs w:val="24"/>
        </w:rPr>
        <w:t xml:space="preserve">, </w:t>
      </w:r>
      <w:r>
        <w:t>M</w:t>
      </w:r>
      <w:r w:rsidR="006D6CC5">
        <w:t xml:space="preserve">ergesort, </w:t>
      </w:r>
      <w:r>
        <w:t>Q</w:t>
      </w:r>
      <w:r w:rsidR="006D6CC5">
        <w:t>uicksort</w:t>
      </w:r>
      <w:r>
        <w:t xml:space="preserve"> </w:t>
      </w:r>
    </w:p>
    <w:p w14:paraId="12A486F8" w14:textId="1664A4D6" w:rsidR="003C235C" w:rsidRDefault="003C235C" w:rsidP="006D6CC5">
      <w:pPr>
        <w:ind w:left="360" w:firstLine="720"/>
      </w:pPr>
      <w:r>
        <w:t>Selection problem, randomized algorithm, deterministic algorithm</w:t>
      </w:r>
    </w:p>
    <w:p w14:paraId="7A80276B" w14:textId="77777777" w:rsidR="006D6CC5" w:rsidRDefault="006D6CC5" w:rsidP="006D6CC5">
      <w:pPr>
        <w:ind w:left="360" w:firstLine="720"/>
      </w:pPr>
      <w:r>
        <w:t xml:space="preserve"> radix sort and counting sort</w:t>
      </w:r>
    </w:p>
    <w:p w14:paraId="25E8EAD8" w14:textId="6F297782" w:rsidR="006D6CC5" w:rsidRPr="003C235C" w:rsidRDefault="006D6CC5" w:rsidP="006D6CC5">
      <w:pPr>
        <w:numPr>
          <w:ilvl w:val="0"/>
          <w:numId w:val="2"/>
        </w:numPr>
      </w:pPr>
      <w:r>
        <w:t>Graph Algorithms: (3</w:t>
      </w:r>
      <w:r w:rsidR="3187BAB2">
        <w:t xml:space="preserve">.5 </w:t>
      </w:r>
      <w:r>
        <w:t xml:space="preserve"> weeks)</w:t>
      </w:r>
    </w:p>
    <w:p w14:paraId="615E6098" w14:textId="3FC7C3F4" w:rsidR="003C235C" w:rsidRDefault="003C235C" w:rsidP="003C235C">
      <w:pPr>
        <w:ind w:left="1080"/>
        <w:rPr>
          <w:szCs w:val="24"/>
        </w:rPr>
      </w:pPr>
      <w:r>
        <w:rPr>
          <w:szCs w:val="24"/>
        </w:rPr>
        <w:t>General notions, graph representations (adjacency matrix, adjacency list)</w:t>
      </w:r>
    </w:p>
    <w:p w14:paraId="73862A7F" w14:textId="4BF8D476" w:rsidR="006D6CC5" w:rsidRDefault="006D6CC5" w:rsidP="006D6CC5">
      <w:pPr>
        <w:ind w:left="360" w:firstLine="720"/>
        <w:rPr>
          <w:szCs w:val="24"/>
        </w:rPr>
      </w:pPr>
      <w:r>
        <w:t xml:space="preserve"> breadth-first search and depth-first search</w:t>
      </w:r>
      <w:r>
        <w:rPr>
          <w:szCs w:val="24"/>
        </w:rPr>
        <w:t>, applications</w:t>
      </w:r>
      <w:r w:rsidR="003C235C">
        <w:rPr>
          <w:szCs w:val="24"/>
        </w:rPr>
        <w:t xml:space="preserve"> (checking connectedness, finding the strongly connected components) </w:t>
      </w:r>
    </w:p>
    <w:p w14:paraId="7D1935A8" w14:textId="6E53EC15" w:rsidR="006D6CC5" w:rsidRDefault="006D6CC5" w:rsidP="006D6CC5">
      <w:pPr>
        <w:ind w:left="360" w:firstLine="720"/>
      </w:pPr>
      <w:r>
        <w:rPr>
          <w:szCs w:val="24"/>
        </w:rPr>
        <w:t xml:space="preserve"> </w:t>
      </w:r>
      <w:r>
        <w:t>topological sort</w:t>
      </w:r>
      <w:r w:rsidR="00BA42F4">
        <w:t>ing</w:t>
      </w:r>
      <w:r>
        <w:t xml:space="preserve">, </w:t>
      </w:r>
    </w:p>
    <w:p w14:paraId="4B2C610C" w14:textId="6EF0CB50" w:rsidR="006D6CC5" w:rsidRDefault="006D6CC5" w:rsidP="006D6CC5">
      <w:pPr>
        <w:ind w:left="1080"/>
      </w:pPr>
      <w:r>
        <w:t xml:space="preserve"> shortest-path algorithms</w:t>
      </w:r>
      <w:r w:rsidR="003C235C">
        <w:t xml:space="preserve"> (Dijkstra</w:t>
      </w:r>
      <w:r>
        <w:t>,</w:t>
      </w:r>
      <w:r w:rsidR="003C235C">
        <w:t xml:space="preserve"> Bellman-Ford, Floyd)</w:t>
      </w:r>
    </w:p>
    <w:p w14:paraId="0093DC4F" w14:textId="6B470A54" w:rsidR="006D6CC5" w:rsidRDefault="006D6CC5" w:rsidP="006D6CC5">
      <w:pPr>
        <w:ind w:left="360" w:firstLine="720"/>
      </w:pPr>
      <w:r>
        <w:t xml:space="preserve"> minimum spanning trees</w:t>
      </w:r>
      <w:r w:rsidR="003C235C">
        <w:t xml:space="preserve"> (MST), Kruskal and Prim’s algorithms for finding a MST</w:t>
      </w:r>
      <w:r>
        <w:t>.</w:t>
      </w:r>
    </w:p>
    <w:p w14:paraId="43777919" w14:textId="272CAB6C" w:rsidR="006D6CC5" w:rsidRDefault="006D6CC5" w:rsidP="006D6CC5">
      <w:pPr>
        <w:ind w:left="360" w:firstLine="720"/>
        <w:rPr>
          <w:szCs w:val="24"/>
        </w:rPr>
      </w:pPr>
      <w:r>
        <w:t xml:space="preserve"> network flows</w:t>
      </w:r>
      <w:r w:rsidR="003C235C">
        <w:t>: max flow min cut theorem, Floyd-Fulkerson scheme</w:t>
      </w:r>
      <w:r>
        <w:t xml:space="preserve"> </w:t>
      </w:r>
    </w:p>
    <w:p w14:paraId="596D88FA" w14:textId="3102B714" w:rsidR="006D6CC5" w:rsidRDefault="006D6CC5" w:rsidP="006D6CC5">
      <w:pPr>
        <w:numPr>
          <w:ilvl w:val="0"/>
          <w:numId w:val="2"/>
        </w:numPr>
      </w:pPr>
      <w:r>
        <w:t>General techniques in the design of algorithms (covered in parallel with some of the other topics)</w:t>
      </w:r>
    </w:p>
    <w:p w14:paraId="50364CB0" w14:textId="6F4D5729" w:rsidR="008851F6" w:rsidRDefault="008851F6" w:rsidP="008851F6">
      <w:pPr>
        <w:ind w:left="360"/>
      </w:pPr>
      <w:r>
        <w:t xml:space="preserve">       dynamic programming</w:t>
      </w:r>
    </w:p>
    <w:p w14:paraId="5A2CBC68" w14:textId="77777777" w:rsidR="006D6CC5" w:rsidRDefault="006D6CC5" w:rsidP="006D6CC5">
      <w:pPr>
        <w:ind w:left="720"/>
      </w:pPr>
      <w:r>
        <w:t>divide-and-conquer</w:t>
      </w:r>
    </w:p>
    <w:p w14:paraId="0144B69B" w14:textId="77777777" w:rsidR="006D6CC5" w:rsidRDefault="006D6CC5" w:rsidP="006D6CC5">
      <w:pPr>
        <w:ind w:left="720"/>
      </w:pPr>
      <w:r>
        <w:t>greedy strategies</w:t>
      </w:r>
    </w:p>
    <w:p w14:paraId="4A2D2B96" w14:textId="77777777" w:rsidR="006D6CC5" w:rsidRDefault="006D6CC5" w:rsidP="006D6CC5">
      <w:r>
        <w:t>10    Elements of Computational Complexity (if time allows, 1 week)</w:t>
      </w:r>
    </w:p>
    <w:p w14:paraId="41EDE2FF" w14:textId="77777777" w:rsidR="006D6CC5" w:rsidRDefault="006D6CC5" w:rsidP="006D6CC5">
      <w:r>
        <w:tab/>
        <w:t>reductions</w:t>
      </w:r>
    </w:p>
    <w:p w14:paraId="5E2A31BE" w14:textId="77777777" w:rsidR="006D6CC5" w:rsidRDefault="006D6CC5" w:rsidP="006D6CC5">
      <w:r>
        <w:tab/>
        <w:t>complexity classes P, NP</w:t>
      </w:r>
    </w:p>
    <w:p w14:paraId="13C32F73" w14:textId="77777777" w:rsidR="006D6CC5" w:rsidRDefault="006D6CC5" w:rsidP="006D6CC5">
      <w:r>
        <w:t xml:space="preserve">  </w:t>
      </w:r>
      <w:r>
        <w:tab/>
        <w:t>NP-complete problems</w:t>
      </w:r>
    </w:p>
    <w:p w14:paraId="4200180F" w14:textId="77777777" w:rsidR="006D6CC5" w:rsidRDefault="006D6CC5" w:rsidP="006D6CC5"/>
    <w:p w14:paraId="18A7C3A7" w14:textId="77777777" w:rsidR="006D6CC5" w:rsidRDefault="006D6CC5" w:rsidP="006D6CC5"/>
    <w:p w14:paraId="62EA8940" w14:textId="0D55F75D" w:rsidR="006D6CC5" w:rsidRDefault="006D6CC5">
      <w:pPr>
        <w:ind w:left="720"/>
      </w:pPr>
    </w:p>
    <w:p w14:paraId="35FF55A5" w14:textId="1F8570E3" w:rsidR="006D6CC5" w:rsidRDefault="006D6CC5">
      <w:pPr>
        <w:ind w:left="720"/>
      </w:pPr>
    </w:p>
    <w:p w14:paraId="5D48750D" w14:textId="3FBF6397" w:rsidR="006D6CC5" w:rsidRDefault="006D6CC5">
      <w:pPr>
        <w:ind w:left="720"/>
      </w:pPr>
    </w:p>
    <w:p w14:paraId="2C5C78F7" w14:textId="77777777" w:rsidR="006D6CC5" w:rsidRDefault="006D6CC5">
      <w:pPr>
        <w:ind w:left="720"/>
      </w:pPr>
    </w:p>
    <w:p w14:paraId="46E4B41C" w14:textId="77777777" w:rsidR="00E4176A" w:rsidRDefault="00E4176A">
      <w:pPr>
        <w:rPr>
          <w:b/>
        </w:rPr>
      </w:pPr>
      <w:r>
        <w:tab/>
      </w:r>
      <w:r>
        <w:tab/>
      </w:r>
    </w:p>
    <w:p w14:paraId="4EDE7D0C" w14:textId="5334CF72" w:rsidR="00E4176A" w:rsidRPr="0037147A" w:rsidRDefault="00E4176A">
      <w:pPr>
        <w:ind w:left="2160" w:hanging="2160"/>
        <w:rPr>
          <w:b/>
          <w:sz w:val="28"/>
          <w:szCs w:val="28"/>
        </w:rPr>
      </w:pPr>
      <w:r w:rsidRPr="0037147A">
        <w:rPr>
          <w:b/>
          <w:sz w:val="28"/>
          <w:szCs w:val="28"/>
        </w:rPr>
        <w:t>Class Policy:</w:t>
      </w:r>
    </w:p>
    <w:p w14:paraId="21D1EB8E" w14:textId="77777777" w:rsidR="00B669E0" w:rsidRPr="0037147A" w:rsidRDefault="00B669E0" w:rsidP="00B669E0">
      <w:pPr>
        <w:pStyle w:val="NormalWeb"/>
        <w:spacing w:before="0" w:beforeAutospacing="0" w:after="288" w:afterAutospacing="0" w:line="247" w:lineRule="auto"/>
        <w:rPr>
          <w:color w:val="000000"/>
          <w:sz w:val="28"/>
          <w:szCs w:val="28"/>
        </w:rPr>
      </w:pPr>
    </w:p>
    <w:p w14:paraId="34CAA2EC" w14:textId="046B6BC5" w:rsidR="00FB1D98" w:rsidRDefault="00B669E0" w:rsidP="00B669E0">
      <w:pPr>
        <w:pStyle w:val="NormalWeb"/>
        <w:spacing w:before="0" w:beforeAutospacing="0" w:after="288" w:afterAutospacing="0" w:line="247" w:lineRule="auto"/>
        <w:rPr>
          <w:color w:val="000000"/>
        </w:rPr>
      </w:pPr>
      <w:r>
        <w:rPr>
          <w:color w:val="000000"/>
        </w:rPr>
        <w:t xml:space="preserve">   </w:t>
      </w:r>
      <w:r w:rsidR="00FB1D98">
        <w:rPr>
          <w:rFonts w:ascii="Tahoma" w:hAnsi="Tahoma" w:cs="Tahoma"/>
          <w:b/>
          <w:bCs/>
          <w:color w:val="000000"/>
          <w:sz w:val="20"/>
          <w:szCs w:val="20"/>
          <w:u w:val="single"/>
        </w:rPr>
        <w:t>Student Code of Conduct</w:t>
      </w:r>
      <w:r w:rsidR="00FB1D98">
        <w:rPr>
          <w:rFonts w:ascii="Tahoma" w:hAnsi="Tahoma" w:cs="Tahoma"/>
          <w:color w:val="000000"/>
          <w:sz w:val="20"/>
          <w:szCs w:val="20"/>
          <w:u w:val="single"/>
        </w:rPr>
        <w:t xml:space="preserve"> </w:t>
      </w:r>
      <w:hyperlink r:id="rId8" w:history="1">
        <w:r w:rsidR="00FB1D98">
          <w:rPr>
            <w:rStyle w:val="Hyperlink"/>
            <w:rFonts w:ascii="Tahoma" w:hAnsi="Tahoma" w:cs="Tahoma"/>
            <w:color w:val="0563C1"/>
            <w:sz w:val="20"/>
            <w:szCs w:val="20"/>
          </w:rPr>
          <w:t>https://www.towson.edu/studentaffairs/policies/documents/code_of_student_conduct.pdf</w:t>
        </w:r>
      </w:hyperlink>
    </w:p>
    <w:p w14:paraId="1B514FE2" w14:textId="77777777" w:rsidR="00FB1D98" w:rsidRDefault="00FB1D98" w:rsidP="00FB1D98">
      <w:pPr>
        <w:pStyle w:val="NormalWeb"/>
        <w:spacing w:before="0" w:beforeAutospacing="0" w:after="0" w:afterAutospacing="0"/>
        <w:ind w:left="360"/>
        <w:rPr>
          <w:sz w:val="20"/>
          <w:szCs w:val="20"/>
        </w:rPr>
      </w:pPr>
    </w:p>
    <w:p w14:paraId="1735F72E" w14:textId="22A12067" w:rsidR="0037161A" w:rsidRPr="0037161A" w:rsidRDefault="00D64383" w:rsidP="0037161A">
      <w:pPr>
        <w:pStyle w:val="NormalWeb"/>
        <w:numPr>
          <w:ilvl w:val="0"/>
          <w:numId w:val="1"/>
        </w:numPr>
        <w:spacing w:before="0" w:beforeAutospacing="0" w:after="0" w:afterAutospacing="0"/>
        <w:rPr>
          <w:sz w:val="20"/>
          <w:szCs w:val="20"/>
        </w:rPr>
      </w:pPr>
      <w:r>
        <w:rPr>
          <w:sz w:val="20"/>
          <w:szCs w:val="20"/>
        </w:rPr>
        <w:t>S</w:t>
      </w:r>
      <w:r w:rsidR="0037161A" w:rsidRPr="0037161A">
        <w:rPr>
          <w:sz w:val="20"/>
          <w:szCs w:val="20"/>
        </w:rPr>
        <w:t xml:space="preserve">ignificant responsibility falls on you, the student, to keep up with the work and not fall behind. </w:t>
      </w:r>
      <w:r w:rsidR="00594FB4">
        <w:rPr>
          <w:sz w:val="20"/>
          <w:szCs w:val="20"/>
        </w:rPr>
        <w:t xml:space="preserve"> </w:t>
      </w:r>
      <w:r w:rsidR="0037161A" w:rsidRPr="0037161A">
        <w:rPr>
          <w:sz w:val="20"/>
          <w:szCs w:val="20"/>
        </w:rPr>
        <w:t xml:space="preserve">I will post the agenda of each meeting ahead of time, and you should do </w:t>
      </w:r>
      <w:r w:rsidR="004C0797">
        <w:rPr>
          <w:sz w:val="20"/>
          <w:szCs w:val="20"/>
        </w:rPr>
        <w:t>(</w:t>
      </w:r>
      <w:r w:rsidR="0037161A" w:rsidRPr="0037161A">
        <w:rPr>
          <w:sz w:val="20"/>
          <w:szCs w:val="20"/>
        </w:rPr>
        <w:t>before we meet</w:t>
      </w:r>
      <w:r w:rsidR="004C0797">
        <w:rPr>
          <w:sz w:val="20"/>
          <w:szCs w:val="20"/>
        </w:rPr>
        <w:t>)</w:t>
      </w:r>
      <w:r w:rsidR="0037161A" w:rsidRPr="0037161A">
        <w:rPr>
          <w:sz w:val="20"/>
          <w:szCs w:val="20"/>
        </w:rPr>
        <w:t xml:space="preserve">  the recommended reading from the textbook, lecture notes, other sources that I will indicate.</w:t>
      </w:r>
      <w:r w:rsidR="00AF628D">
        <w:rPr>
          <w:sz w:val="20"/>
          <w:szCs w:val="20"/>
        </w:rPr>
        <w:t xml:space="preserve"> I also keep a Class log, where I list what was covered in each class.</w:t>
      </w:r>
    </w:p>
    <w:p w14:paraId="74A3657E" w14:textId="77777777" w:rsidR="0037161A" w:rsidRPr="0037161A" w:rsidRDefault="0037161A" w:rsidP="0037161A">
      <w:pPr>
        <w:pStyle w:val="NormalWeb"/>
        <w:spacing w:before="0" w:beforeAutospacing="0" w:after="0" w:afterAutospacing="0"/>
        <w:ind w:left="360"/>
        <w:rPr>
          <w:sz w:val="20"/>
          <w:szCs w:val="20"/>
        </w:rPr>
      </w:pPr>
    </w:p>
    <w:p w14:paraId="1474BD46" w14:textId="6562B7E7" w:rsidR="0037161A" w:rsidRPr="0037161A" w:rsidRDefault="0037161A" w:rsidP="0037161A">
      <w:pPr>
        <w:pStyle w:val="NormalWeb"/>
        <w:numPr>
          <w:ilvl w:val="0"/>
          <w:numId w:val="1"/>
        </w:numPr>
        <w:spacing w:before="0" w:beforeAutospacing="0" w:after="0" w:afterAutospacing="0"/>
        <w:rPr>
          <w:sz w:val="20"/>
          <w:szCs w:val="20"/>
        </w:rPr>
      </w:pPr>
      <w:r w:rsidRPr="0037161A">
        <w:rPr>
          <w:sz w:val="20"/>
          <w:szCs w:val="20"/>
        </w:rPr>
        <w:t xml:space="preserve"> We will use Blackboard for all materials related to this course. Log into Blackboard course site on a daily basis and check your TU email regularly. </w:t>
      </w:r>
      <w:r w:rsidRPr="0037161A">
        <w:rPr>
          <w:color w:val="000000"/>
          <w:sz w:val="20"/>
          <w:szCs w:val="20"/>
        </w:rPr>
        <w:t>It is your responsibility to keep track of deadlines for assignments and scheduled exams.</w:t>
      </w:r>
    </w:p>
    <w:p w14:paraId="7FB3168B" w14:textId="71DC1596" w:rsidR="0037161A" w:rsidRPr="0037161A" w:rsidRDefault="0037161A" w:rsidP="0037161A"/>
    <w:p w14:paraId="48701E42" w14:textId="1BB3980E" w:rsidR="00E4176A" w:rsidRDefault="00A55BED">
      <w:pPr>
        <w:numPr>
          <w:ilvl w:val="0"/>
          <w:numId w:val="1"/>
        </w:numPr>
      </w:pPr>
      <w:r>
        <w:t xml:space="preserve">Roll attendance will be taken. </w:t>
      </w:r>
      <w:r w:rsidR="00E4176A">
        <w:t>Class attendance is expected. If you miss a class, you are responsible for the material presented in the lecture and for obtaining information about assignments. No makeup test will be given, unless you prove that a real emergency situation has impeded you to attend.</w:t>
      </w:r>
    </w:p>
    <w:p w14:paraId="4BAEF4C3" w14:textId="77777777" w:rsidR="0037161A" w:rsidRDefault="0037161A" w:rsidP="0037161A">
      <w:pPr>
        <w:pStyle w:val="ListParagraph"/>
      </w:pPr>
    </w:p>
    <w:p w14:paraId="45EA6199" w14:textId="77777777" w:rsidR="0037161A" w:rsidRDefault="0037161A" w:rsidP="0037161A">
      <w:pPr>
        <w:ind w:left="360"/>
      </w:pPr>
    </w:p>
    <w:p w14:paraId="761BB625" w14:textId="77777777" w:rsidR="0058572E" w:rsidRDefault="005A703E" w:rsidP="0058572E">
      <w:pPr>
        <w:numPr>
          <w:ilvl w:val="0"/>
          <w:numId w:val="1"/>
        </w:numPr>
      </w:pPr>
      <w:r>
        <w:t>There will be 4-</w:t>
      </w:r>
      <w:r w:rsidR="00DF7A06">
        <w:t>6</w:t>
      </w:r>
      <w:r w:rsidR="00D62932">
        <w:t xml:space="preserve"> </w:t>
      </w:r>
      <w:r w:rsidR="00E4176A">
        <w:t>quizzes testing basic understanding of  the material done in the previous 2 weeks. You should expect a quiz about every other week (although they will not be that often).</w:t>
      </w:r>
      <w:r w:rsidR="0058572E">
        <w:t xml:space="preserve"> </w:t>
      </w:r>
      <w:r w:rsidR="0058572E">
        <w:t>No makeup test will be given, unless you prove that a real emergency situation has impeded you to attend.</w:t>
      </w:r>
    </w:p>
    <w:p w14:paraId="1045AF35" w14:textId="2027AC58" w:rsidR="00E4176A" w:rsidRDefault="00E4176A" w:rsidP="0058572E">
      <w:pPr>
        <w:ind w:left="360"/>
      </w:pPr>
    </w:p>
    <w:p w14:paraId="599A4E85" w14:textId="77777777" w:rsidR="0037161A" w:rsidRDefault="0037161A" w:rsidP="0037161A">
      <w:pPr>
        <w:ind w:left="360"/>
      </w:pPr>
    </w:p>
    <w:p w14:paraId="7171CF0A" w14:textId="33704E28" w:rsidR="005A703E" w:rsidRDefault="005A703E">
      <w:pPr>
        <w:numPr>
          <w:ilvl w:val="0"/>
          <w:numId w:val="1"/>
        </w:numPr>
      </w:pPr>
      <w:r>
        <w:t>Assignments wil</w:t>
      </w:r>
      <w:r w:rsidR="008851F6">
        <w:t>l be done in teams. A tea</w:t>
      </w:r>
      <w:r w:rsidR="00975DE0">
        <w:t>m has 3 to 4</w:t>
      </w:r>
      <w:r>
        <w:t xml:space="preserve"> students, and a team will turn one assignment with the names of all the team members that have worked on it.</w:t>
      </w:r>
    </w:p>
    <w:p w14:paraId="478DBD8B" w14:textId="77777777" w:rsidR="0037161A" w:rsidRDefault="0037161A" w:rsidP="0037161A">
      <w:pPr>
        <w:pStyle w:val="ListParagraph"/>
      </w:pPr>
    </w:p>
    <w:p w14:paraId="4F2E8AC0" w14:textId="77777777" w:rsidR="0037161A" w:rsidRDefault="0037161A" w:rsidP="0037161A">
      <w:pPr>
        <w:ind w:left="360"/>
      </w:pPr>
    </w:p>
    <w:p w14:paraId="5C5F46F0" w14:textId="5BF3A42E" w:rsidR="00E4176A" w:rsidRPr="0037161A" w:rsidRDefault="00E4176A">
      <w:pPr>
        <w:numPr>
          <w:ilvl w:val="0"/>
          <w:numId w:val="1"/>
        </w:numPr>
        <w:rPr>
          <w:b/>
        </w:rPr>
      </w:pPr>
      <w:r>
        <w:t>Assignments are to be handed in on the due date</w:t>
      </w:r>
      <w:r w:rsidR="005A703E">
        <w:t xml:space="preserve"> on Blackboard</w:t>
      </w:r>
      <w:r>
        <w:t>.  The assignments will involve both theoretical questions and programm</w:t>
      </w:r>
      <w:r w:rsidR="00975DE0">
        <w:t>ing.  D</w:t>
      </w:r>
      <w:r w:rsidR="005A703E">
        <w:t xml:space="preserve">elay </w:t>
      </w:r>
      <w:r w:rsidR="00975DE0">
        <w:t xml:space="preserve">from </w:t>
      </w:r>
      <w:r w:rsidR="00975DE0" w:rsidRPr="00975DE0">
        <w:rPr>
          <w:i/>
        </w:rPr>
        <w:t>1 minute up to  24 hours</w:t>
      </w:r>
      <w:r w:rsidR="00975DE0">
        <w:t xml:space="preserve"> </w:t>
      </w:r>
      <w:r w:rsidR="005A703E">
        <w:t>will be penalized wi</w:t>
      </w:r>
      <w:r w:rsidR="008851F6">
        <w:t>th 30</w:t>
      </w:r>
      <w:r w:rsidR="00975DE0">
        <w:t xml:space="preserve">%, and delay </w:t>
      </w:r>
      <w:r w:rsidR="00AF628D">
        <w:t>from</w:t>
      </w:r>
      <w:r w:rsidR="00975DE0">
        <w:t xml:space="preserve"> </w:t>
      </w:r>
      <w:r w:rsidR="00AF628D" w:rsidRPr="00AF628D">
        <w:rPr>
          <w:i/>
        </w:rPr>
        <w:t xml:space="preserve">24 hours 1 minute up to </w:t>
      </w:r>
      <w:r w:rsidR="00975DE0" w:rsidRPr="00AF628D">
        <w:rPr>
          <w:i/>
        </w:rPr>
        <w:t>48 hours</w:t>
      </w:r>
      <w:r w:rsidR="00975DE0">
        <w:t xml:space="preserve"> is penalized with 60%.</w:t>
      </w:r>
      <w:r w:rsidR="005A703E">
        <w:t xml:space="preserve">  </w:t>
      </w:r>
      <w:r>
        <w:t>Assignments will not be accepted</w:t>
      </w:r>
      <w:r w:rsidR="00D62C04">
        <w:t xml:space="preserve"> if they are submitted more than 48 hours after deadline.</w:t>
      </w:r>
      <w:r>
        <w:t xml:space="preserve"> </w:t>
      </w:r>
    </w:p>
    <w:p w14:paraId="4BDCB156" w14:textId="77777777" w:rsidR="0037161A" w:rsidRDefault="0037161A" w:rsidP="0037161A">
      <w:pPr>
        <w:ind w:left="360"/>
        <w:rPr>
          <w:b/>
        </w:rPr>
      </w:pPr>
    </w:p>
    <w:p w14:paraId="4E31585A" w14:textId="26DFA643" w:rsidR="00E4176A" w:rsidRPr="0037161A" w:rsidRDefault="00E4176A">
      <w:pPr>
        <w:numPr>
          <w:ilvl w:val="0"/>
          <w:numId w:val="1"/>
        </w:numPr>
        <w:rPr>
          <w:b/>
        </w:rPr>
      </w:pPr>
      <w:r>
        <w:t>Ass</w:t>
      </w:r>
      <w:r w:rsidR="005A703E">
        <w:t xml:space="preserve">ignments should be </w:t>
      </w:r>
      <w:r>
        <w:t xml:space="preserve">typed nicely. </w:t>
      </w:r>
      <w:r w:rsidR="005A703E">
        <w:t>I recommend using Latex</w:t>
      </w:r>
      <w:r w:rsidR="008851F6">
        <w:t xml:space="preserve"> via Overleaf (which facilitates collaboration)</w:t>
      </w:r>
      <w:r w:rsidR="005A703E">
        <w:t xml:space="preserve">. </w:t>
      </w:r>
      <w:r>
        <w:t>Programming projects should have complete documentation.</w:t>
      </w:r>
      <w:r w:rsidR="00D4311B">
        <w:t xml:space="preserve"> Read the instructions for each assignment and follow them closely</w:t>
      </w:r>
      <w:r w:rsidR="00B73DC1">
        <w:t xml:space="preserve">. </w:t>
      </w:r>
      <w:r>
        <w:t xml:space="preserve"> Sloppiness will cost you points.</w:t>
      </w:r>
    </w:p>
    <w:p w14:paraId="5BD2F4EC" w14:textId="77777777" w:rsidR="0037161A" w:rsidRDefault="0037161A" w:rsidP="0037161A">
      <w:pPr>
        <w:pStyle w:val="ListParagraph"/>
        <w:rPr>
          <w:b/>
        </w:rPr>
      </w:pPr>
    </w:p>
    <w:p w14:paraId="5465AE0C" w14:textId="77777777" w:rsidR="0037161A" w:rsidRDefault="0037161A" w:rsidP="0037161A">
      <w:pPr>
        <w:ind w:left="360"/>
        <w:rPr>
          <w:b/>
        </w:rPr>
      </w:pPr>
    </w:p>
    <w:p w14:paraId="56175580" w14:textId="470AF786" w:rsidR="00E4176A" w:rsidRPr="0037161A" w:rsidRDefault="00E4176A">
      <w:pPr>
        <w:numPr>
          <w:ilvl w:val="0"/>
          <w:numId w:val="1"/>
        </w:numPr>
        <w:rPr>
          <w:b/>
        </w:rPr>
      </w:pPr>
      <w:r>
        <w:t>Studying together and collaboration is encouraged. However, all the assignments you tur</w:t>
      </w:r>
      <w:r w:rsidR="00D94CAE">
        <w:t xml:space="preserve">n in should be your own writing or your </w:t>
      </w:r>
      <w:r w:rsidR="005A703E">
        <w:t>teammates writing</w:t>
      </w:r>
      <w:r w:rsidR="00D94CAE">
        <w:t>.</w:t>
      </w:r>
      <w:r>
        <w:t xml:space="preserve"> </w:t>
      </w:r>
    </w:p>
    <w:p w14:paraId="0AC697D7" w14:textId="77777777" w:rsidR="0037161A" w:rsidRPr="006D6CC5" w:rsidRDefault="0037161A" w:rsidP="0037161A">
      <w:pPr>
        <w:ind w:left="360"/>
        <w:rPr>
          <w:b/>
        </w:rPr>
      </w:pPr>
    </w:p>
    <w:p w14:paraId="78F85199" w14:textId="1E6A6E39" w:rsidR="006D6CC5" w:rsidRDefault="006D6CC5" w:rsidP="006D6CC5">
      <w:pPr>
        <w:pStyle w:val="ListParagraph"/>
        <w:numPr>
          <w:ilvl w:val="0"/>
          <w:numId w:val="1"/>
        </w:numPr>
        <w:rPr>
          <w:rFonts w:ascii="Times New Roman" w:hAnsi="Times New Roman" w:cs="Times New Roman"/>
          <w:sz w:val="20"/>
          <w:szCs w:val="20"/>
        </w:rPr>
      </w:pPr>
      <w:r w:rsidRPr="006D6CC5">
        <w:rPr>
          <w:rFonts w:ascii="Times New Roman" w:hAnsi="Times New Roman" w:cs="Times New Roman"/>
          <w:sz w:val="20"/>
          <w:szCs w:val="20"/>
        </w:rPr>
        <w:t xml:space="preserve">I </w:t>
      </w:r>
      <w:r w:rsidR="008851F6">
        <w:rPr>
          <w:rFonts w:ascii="Times New Roman" w:hAnsi="Times New Roman" w:cs="Times New Roman"/>
          <w:sz w:val="20"/>
          <w:szCs w:val="20"/>
        </w:rPr>
        <w:t xml:space="preserve"> and the TA </w:t>
      </w:r>
      <w:r w:rsidRPr="006D6CC5">
        <w:rPr>
          <w:rFonts w:ascii="Times New Roman" w:hAnsi="Times New Roman" w:cs="Times New Roman"/>
          <w:sz w:val="20"/>
          <w:szCs w:val="20"/>
        </w:rPr>
        <w:t xml:space="preserve">will try to provide feedback on all written assignments within a week and I will try to respond to all emails within 24 hours </w:t>
      </w:r>
      <w:r w:rsidRPr="006D6CC5">
        <w:rPr>
          <w:rFonts w:ascii="Times New Roman" w:hAnsi="Times New Roman" w:cs="Times New Roman"/>
          <w:sz w:val="20"/>
          <w:szCs w:val="20"/>
          <w:u w:val="single"/>
        </w:rPr>
        <w:t>on weekdays</w:t>
      </w:r>
      <w:r w:rsidRPr="006D6CC5">
        <w:rPr>
          <w:rFonts w:ascii="Times New Roman" w:hAnsi="Times New Roman" w:cs="Times New Roman"/>
          <w:sz w:val="20"/>
          <w:szCs w:val="20"/>
        </w:rPr>
        <w:t>. Due to my own work schedule, I am not online 24x7, so I may not respond to email questions instantly. Please don’t expect me to answer any emails over the weekend or holidays.</w:t>
      </w:r>
    </w:p>
    <w:p w14:paraId="2AC3836C" w14:textId="77777777" w:rsidR="0037161A" w:rsidRPr="0037161A" w:rsidRDefault="0037161A" w:rsidP="0037161A">
      <w:pPr>
        <w:pStyle w:val="ListParagraph"/>
        <w:rPr>
          <w:rFonts w:ascii="Times New Roman" w:hAnsi="Times New Roman" w:cs="Times New Roman"/>
          <w:sz w:val="20"/>
          <w:szCs w:val="20"/>
        </w:rPr>
      </w:pPr>
    </w:p>
    <w:p w14:paraId="6148391A" w14:textId="77777777" w:rsidR="0037161A" w:rsidRPr="006D6CC5" w:rsidRDefault="0037161A" w:rsidP="0037161A">
      <w:pPr>
        <w:pStyle w:val="ListParagraph"/>
        <w:ind w:left="360"/>
        <w:rPr>
          <w:rFonts w:ascii="Times New Roman" w:hAnsi="Times New Roman" w:cs="Times New Roman"/>
          <w:sz w:val="20"/>
          <w:szCs w:val="20"/>
        </w:rPr>
      </w:pPr>
    </w:p>
    <w:p w14:paraId="5838036A" w14:textId="5BB15293" w:rsidR="00E4176A" w:rsidRPr="0037161A" w:rsidRDefault="00E4176A">
      <w:pPr>
        <w:numPr>
          <w:ilvl w:val="0"/>
          <w:numId w:val="1"/>
        </w:numPr>
        <w:rPr>
          <w:b/>
        </w:rPr>
      </w:pPr>
      <w:r>
        <w:t>Copying and cheating will be harshly reprimanded. See</w:t>
      </w:r>
      <w:r w:rsidR="006D6CC5">
        <w:t xml:space="preserve"> the next section and also</w:t>
      </w:r>
      <w:r>
        <w:t xml:space="preserve"> the Student Handbook for the Academic Integrity Policy.  Please read carefully the handout on plagiarism.</w:t>
      </w:r>
    </w:p>
    <w:p w14:paraId="3CB9B0DD" w14:textId="77777777" w:rsidR="0037161A" w:rsidRPr="00E010E7" w:rsidRDefault="0037161A" w:rsidP="0037161A">
      <w:pPr>
        <w:ind w:left="360"/>
        <w:rPr>
          <w:b/>
        </w:rPr>
      </w:pPr>
    </w:p>
    <w:p w14:paraId="13A0EF23" w14:textId="3AC2D17F" w:rsidR="00E4176A" w:rsidRDefault="00E4176A">
      <w:pPr>
        <w:numPr>
          <w:ilvl w:val="0"/>
          <w:numId w:val="1"/>
        </w:numPr>
      </w:pPr>
      <w:r>
        <w:t>The Student Handbook specifies that students may not repeat a course more than once without prior permission of the Academics Standards Committee.</w:t>
      </w:r>
    </w:p>
    <w:p w14:paraId="170B8305" w14:textId="77777777" w:rsidR="0037161A" w:rsidRDefault="0037161A" w:rsidP="0037161A">
      <w:pPr>
        <w:pStyle w:val="ListParagraph"/>
      </w:pPr>
    </w:p>
    <w:p w14:paraId="5EEBCC5A" w14:textId="77777777" w:rsidR="0037161A" w:rsidRDefault="0037161A" w:rsidP="0037161A">
      <w:pPr>
        <w:ind w:left="360"/>
      </w:pPr>
    </w:p>
    <w:p w14:paraId="5CB05464" w14:textId="77083510" w:rsidR="006D6CC5" w:rsidRDefault="00E4176A" w:rsidP="005F7C12">
      <w:pPr>
        <w:numPr>
          <w:ilvl w:val="0"/>
          <w:numId w:val="1"/>
        </w:numPr>
      </w:pPr>
      <w:r>
        <w:t>The final exam is schedul</w:t>
      </w:r>
      <w:r w:rsidR="00D1795E">
        <w:t xml:space="preserve">ed by </w:t>
      </w:r>
      <w:r w:rsidR="00C437DC">
        <w:t>the admini</w:t>
      </w:r>
      <w:r w:rsidR="005A703E">
        <w:t xml:space="preserve">stration </w:t>
      </w:r>
      <w:r w:rsidR="008851F6">
        <w:t xml:space="preserve">as follows: Section 001 – </w:t>
      </w:r>
      <w:r w:rsidR="5DCBF5F9">
        <w:t xml:space="preserve">Dec 12, </w:t>
      </w:r>
      <w:r w:rsidR="00C313DE">
        <w:t>2024</w:t>
      </w:r>
      <w:r w:rsidR="008851F6">
        <w:t>,  8</w:t>
      </w:r>
      <w:r w:rsidR="00975DE0">
        <w:t xml:space="preserve"> </w:t>
      </w:r>
      <w:r w:rsidR="008851F6">
        <w:t>-</w:t>
      </w:r>
      <w:r w:rsidR="00975DE0">
        <w:t xml:space="preserve"> </w:t>
      </w:r>
      <w:r w:rsidR="008851F6">
        <w:t>10</w:t>
      </w:r>
      <w:r w:rsidR="0011461D">
        <w:t xml:space="preserve"> </w:t>
      </w:r>
      <w:r w:rsidR="008851F6">
        <w:t>am</w:t>
      </w:r>
      <w:r w:rsidR="00AA3822">
        <w:t>.</w:t>
      </w:r>
    </w:p>
    <w:p w14:paraId="3D0F9911" w14:textId="4B734754" w:rsidR="00440B7A" w:rsidRDefault="00440B7A" w:rsidP="00440B7A">
      <w:pPr>
        <w:ind w:left="5040"/>
      </w:pPr>
      <w:r>
        <w:t xml:space="preserve">      Section 00</w:t>
      </w:r>
      <w:r w:rsidR="00C313DE">
        <w:t>2 –</w:t>
      </w:r>
      <w:r w:rsidR="1270D946">
        <w:t xml:space="preserve">  Dec 12</w:t>
      </w:r>
      <w:r w:rsidR="00C313DE">
        <w:t xml:space="preserve">, 2024,  </w:t>
      </w:r>
      <w:r w:rsidR="6113D3F7">
        <w:t xml:space="preserve">3-5 </w:t>
      </w:r>
      <w:r w:rsidR="00B669E0">
        <w:t>pm.</w:t>
      </w:r>
    </w:p>
    <w:p w14:paraId="471A9F63" w14:textId="63616CE2" w:rsidR="0037161A" w:rsidRDefault="0037161A" w:rsidP="005F7C12"/>
    <w:p w14:paraId="2B9B04BA" w14:textId="75111940" w:rsidR="0037161A" w:rsidRDefault="0037161A" w:rsidP="005F7C12"/>
    <w:p w14:paraId="2C02A99B" w14:textId="7D3174CC" w:rsidR="0037161A" w:rsidRDefault="0037161A" w:rsidP="005F7C12"/>
    <w:p w14:paraId="64E475A3" w14:textId="6FBC1D45" w:rsidR="7CA6A843" w:rsidRDefault="7CA6A843"/>
    <w:p w14:paraId="1FC7E103" w14:textId="3A06E3BC" w:rsidR="006D6CC5" w:rsidRPr="006D6CC5" w:rsidRDefault="006D6CC5" w:rsidP="006D6CC5">
      <w:pPr>
        <w:pStyle w:val="Heading2"/>
        <w:rPr>
          <w:rFonts w:ascii="Times New Roman" w:hAnsi="Times New Roman" w:cs="Times New Roman"/>
          <w:b/>
          <w:color w:val="auto"/>
          <w:sz w:val="24"/>
          <w:szCs w:val="24"/>
        </w:rPr>
      </w:pPr>
      <w:r w:rsidRPr="006D6CC5">
        <w:rPr>
          <w:rFonts w:ascii="Times New Roman" w:hAnsi="Times New Roman" w:cs="Times New Roman"/>
          <w:b/>
          <w:color w:val="auto"/>
          <w:sz w:val="24"/>
          <w:szCs w:val="24"/>
        </w:rPr>
        <w:t xml:space="preserve">Academic Integrity Policy </w:t>
      </w:r>
    </w:p>
    <w:p w14:paraId="520FEF07" w14:textId="77777777" w:rsidR="006D6CC5" w:rsidRPr="006D6CC5" w:rsidRDefault="006D6CC5" w:rsidP="006D6CC5"/>
    <w:p w14:paraId="4851CF90" w14:textId="3BEC8EB3" w:rsidR="006D6CC5" w:rsidRPr="00CA248D" w:rsidRDefault="006D6CC5" w:rsidP="006D6CC5">
      <w:pPr>
        <w:rPr>
          <w:color w:val="000000"/>
        </w:rPr>
      </w:pPr>
      <w:r>
        <w:rPr>
          <w:color w:val="000000"/>
        </w:rPr>
        <w:t>COSC 3</w:t>
      </w:r>
      <w:r w:rsidRPr="006D6CC5">
        <w:rPr>
          <w:color w:val="000000"/>
        </w:rPr>
        <w:t xml:space="preserve">36 has very strict rules about academic integrity and student collaboration on all assignments.  Cases of academic dishonesty will be dealt with </w:t>
      </w:r>
      <w:r w:rsidRPr="006D6CC5">
        <w:rPr>
          <w:i/>
          <w:iCs/>
          <w:color w:val="000000"/>
        </w:rPr>
        <w:t>severely</w:t>
      </w:r>
      <w:r w:rsidR="003F193E">
        <w:rPr>
          <w:color w:val="000000"/>
        </w:rPr>
        <w:t>. </w:t>
      </w:r>
      <w:r w:rsidR="00CA248D">
        <w:rPr>
          <w:color w:val="000000"/>
        </w:rPr>
        <w:t xml:space="preserve"> </w:t>
      </w:r>
      <w:r w:rsidR="00CA248D" w:rsidRPr="006D6CC5">
        <w:rPr>
          <w:color w:val="000000"/>
        </w:rPr>
        <w:t>If your graded work is found to be "substantially similar" to that of another student</w:t>
      </w:r>
      <w:r w:rsidR="00CA248D">
        <w:rPr>
          <w:color w:val="000000"/>
        </w:rPr>
        <w:t xml:space="preserve"> (except of course if both students are on the same team, and ``graded work” refers to a team assignment/project)</w:t>
      </w:r>
      <w:r w:rsidR="00CA248D" w:rsidRPr="006D6CC5">
        <w:rPr>
          <w:color w:val="000000"/>
        </w:rPr>
        <w:t xml:space="preserve">, both you and the other student will receive a </w:t>
      </w:r>
      <w:r w:rsidR="00CA248D" w:rsidRPr="006D6CC5">
        <w:rPr>
          <w:b/>
          <w:bCs/>
          <w:color w:val="000000"/>
        </w:rPr>
        <w:t>grade of 0</w:t>
      </w:r>
      <w:r w:rsidR="00CA248D" w:rsidRPr="006D6CC5">
        <w:rPr>
          <w:color w:val="000000"/>
        </w:rPr>
        <w:t xml:space="preserve"> for that assignment and will be reported to the </w:t>
      </w:r>
      <w:r w:rsidR="00CA248D" w:rsidRPr="006D6CC5">
        <w:t>Office of Student Conduc</w:t>
      </w:r>
      <w:r w:rsidR="00CA248D">
        <w:t>t</w:t>
      </w:r>
      <w:r w:rsidRPr="006D6CC5">
        <w:rPr>
          <w:color w:val="000000"/>
        </w:rPr>
        <w:t xml:space="preserve">. Furthermore, all parties concerned will have their prior assignments/quizzes/tests more closely examined for cheating. A second incident will result in a grade of </w:t>
      </w:r>
      <w:r w:rsidRPr="006D6CC5">
        <w:rPr>
          <w:b/>
          <w:color w:val="000000"/>
        </w:rPr>
        <w:t>‘F’</w:t>
      </w:r>
      <w:r w:rsidRPr="006D6CC5">
        <w:rPr>
          <w:color w:val="000000"/>
        </w:rPr>
        <w:t xml:space="preserve"> for the semester. Academic misconduct is unacceptable and will result in disciplinary action, including suspension or dismissal.</w:t>
      </w:r>
    </w:p>
    <w:p w14:paraId="05948FFF" w14:textId="77777777" w:rsidR="006D6CC5" w:rsidRPr="006D6CC5" w:rsidRDefault="006D6CC5" w:rsidP="006D6CC5">
      <w:pPr>
        <w:rPr>
          <w:color w:val="212121"/>
          <w:shd w:val="clear" w:color="auto" w:fill="FFFFFF"/>
        </w:rPr>
      </w:pPr>
    </w:p>
    <w:p w14:paraId="2F64E475" w14:textId="77777777" w:rsidR="006D6CC5" w:rsidRPr="006D6CC5" w:rsidRDefault="006D6CC5" w:rsidP="006D6CC5">
      <w:pPr>
        <w:pStyle w:val="Default"/>
        <w:rPr>
          <w:rFonts w:ascii="Times New Roman" w:eastAsia="Times New Roman" w:hAnsi="Times New Roman" w:cs="Times New Roman"/>
          <w:sz w:val="20"/>
          <w:szCs w:val="20"/>
        </w:rPr>
      </w:pPr>
      <w:r w:rsidRPr="006D6CC5">
        <w:rPr>
          <w:rFonts w:ascii="Times New Roman" w:eastAsia="Times New Roman" w:hAnsi="Times New Roman" w:cs="Times New Roman"/>
          <w:sz w:val="20"/>
          <w:szCs w:val="20"/>
        </w:rPr>
        <w:t xml:space="preserve">Students are responsible members of the academic community.  You are therefore obligated not to violate the basic standards of integrity.  You are also expected to take an active role in encouraging other members of the community to respect those standards.  Should you have reason to believe that a violation of academic integrity has occurred, you are encouraged to make the suspicion known to a member of the faculty or University administration.  </w:t>
      </w:r>
    </w:p>
    <w:p w14:paraId="4C9D2688" w14:textId="77777777" w:rsidR="006D6CC5" w:rsidRPr="006D6CC5" w:rsidRDefault="006D6CC5" w:rsidP="006D6CC5">
      <w:pPr>
        <w:rPr>
          <w:color w:val="212121"/>
          <w:shd w:val="clear" w:color="auto" w:fill="FFFFFF"/>
        </w:rPr>
      </w:pPr>
      <w:r w:rsidRPr="006D6CC5">
        <w:rPr>
          <w:color w:val="212121"/>
          <w:shd w:val="clear" w:color="auto" w:fill="FFFFFF"/>
        </w:rPr>
        <w:t xml:space="preserve">The </w:t>
      </w:r>
      <w:hyperlink r:id="rId9" w:history="1">
        <w:r w:rsidRPr="006D6CC5">
          <w:rPr>
            <w:rStyle w:val="Hyperlink"/>
            <w:shd w:val="clear" w:color="auto" w:fill="FFFFFF"/>
          </w:rPr>
          <w:t>University's Academic Integrity Policy</w:t>
        </w:r>
      </w:hyperlink>
      <w:r w:rsidRPr="006D6CC5">
        <w:rPr>
          <w:color w:val="212121"/>
          <w:shd w:val="clear" w:color="auto" w:fill="FFFFFF"/>
        </w:rPr>
        <w:t xml:space="preserve"> is published in the Towson University Undergraduate Catalog and is available online at the web site of </w:t>
      </w:r>
      <w:hyperlink r:id="rId10" w:history="1">
        <w:r w:rsidRPr="006D6CC5">
          <w:rPr>
            <w:rStyle w:val="Hyperlink"/>
            <w:shd w:val="clear" w:color="auto" w:fill="FFFFFF"/>
          </w:rPr>
          <w:t>Student Affairs</w:t>
        </w:r>
      </w:hyperlink>
      <w:r w:rsidRPr="006D6CC5">
        <w:rPr>
          <w:color w:val="212121"/>
          <w:shd w:val="clear" w:color="auto" w:fill="FFFFFF"/>
        </w:rPr>
        <w:t xml:space="preserve">. </w:t>
      </w:r>
    </w:p>
    <w:p w14:paraId="43DC1AEE" w14:textId="77777777" w:rsidR="006D6CC5" w:rsidRPr="006D6CC5" w:rsidRDefault="006D6CC5" w:rsidP="006D6CC5">
      <w:pPr>
        <w:shd w:val="clear" w:color="auto" w:fill="FFFFFF"/>
        <w:rPr>
          <w:color w:val="212121"/>
          <w:shd w:val="clear" w:color="auto" w:fill="FFFFFF"/>
        </w:rPr>
      </w:pPr>
    </w:p>
    <w:p w14:paraId="6E01E909" w14:textId="77777777" w:rsidR="006D6CC5" w:rsidRPr="006D6CC5" w:rsidRDefault="006D6CC5" w:rsidP="006D6CC5">
      <w:pPr>
        <w:shd w:val="clear" w:color="auto" w:fill="FFFFFF"/>
        <w:rPr>
          <w:color w:val="212121"/>
          <w:shd w:val="clear" w:color="auto" w:fill="FFFFFF"/>
        </w:rPr>
      </w:pPr>
      <w:r w:rsidRPr="006D6CC5">
        <w:rPr>
          <w:color w:val="212121"/>
          <w:shd w:val="clear" w:color="auto" w:fill="FFFFFF"/>
        </w:rPr>
        <w:t xml:space="preserve">Academic dishonesty specifically includes acts of plagiarism, fabrication and falsification, cheating, abuse of academic materials, and dishonesty, </w:t>
      </w:r>
      <w:r w:rsidRPr="006D6CC5">
        <w:rPr>
          <w:color w:val="000000"/>
        </w:rPr>
        <w:t>but also includes helping other students commit acts of academic dishonesty by allowing them to obtain copies of your work. In short, all submitted work must be your own.</w:t>
      </w:r>
      <w:r w:rsidRPr="006D6CC5">
        <w:rPr>
          <w:color w:val="212121"/>
          <w:shd w:val="clear" w:color="auto" w:fill="FFFFFF"/>
        </w:rPr>
        <w:t xml:space="preserve"> </w:t>
      </w:r>
    </w:p>
    <w:p w14:paraId="5A55F089" w14:textId="77777777" w:rsidR="006D6CC5" w:rsidRPr="006D6CC5" w:rsidRDefault="006D6CC5" w:rsidP="006D6CC5">
      <w:pPr>
        <w:shd w:val="clear" w:color="auto" w:fill="FFFFFF"/>
      </w:pPr>
      <w:r w:rsidRPr="006D6CC5">
        <w:rPr>
          <w:color w:val="000000"/>
        </w:rPr>
        <w:t>The following are some examples of academic misconduct that are not tolerated and will be reported:</w:t>
      </w:r>
    </w:p>
    <w:p w14:paraId="2DF991C3"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Unauthorized communication of information during a quiz or exam</w:t>
      </w:r>
    </w:p>
    <w:p w14:paraId="5A599F15"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 xml:space="preserve">Sharing </w:t>
      </w:r>
      <w:r w:rsidRPr="006D6CC5">
        <w:rPr>
          <w:rFonts w:ascii="Times New Roman" w:hAnsi="Times New Roman" w:cs="Times New Roman"/>
          <w:color w:val="000000"/>
          <w:sz w:val="20"/>
          <w:szCs w:val="20"/>
        </w:rPr>
        <w:t>assignments/quizzes/exams</w:t>
      </w:r>
      <w:r w:rsidRPr="006D6CC5">
        <w:rPr>
          <w:rFonts w:ascii="Times New Roman" w:hAnsi="Times New Roman" w:cs="Times New Roman"/>
          <w:color w:val="212121"/>
          <w:sz w:val="20"/>
          <w:szCs w:val="20"/>
          <w:shd w:val="clear" w:color="auto" w:fill="FFFFFF"/>
        </w:rPr>
        <w:t xml:space="preserve"> information before, during, or after the deliverable in written, electronic, video, or verbal form. </w:t>
      </w:r>
    </w:p>
    <w:p w14:paraId="3B38E024"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Copying someone else’s work</w:t>
      </w:r>
    </w:p>
    <w:p w14:paraId="0FFB940E"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000000"/>
          <w:sz w:val="20"/>
          <w:szCs w:val="20"/>
        </w:rPr>
        <w:t>Giving (or receiving) a detailed explanation of a solution</w:t>
      </w:r>
    </w:p>
    <w:p w14:paraId="416BA1CC"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000000"/>
          <w:sz w:val="20"/>
          <w:szCs w:val="20"/>
        </w:rPr>
        <w:t>Looking at someone else’s solution on their screen, with/without their permission</w:t>
      </w:r>
    </w:p>
    <w:p w14:paraId="592AD83D" w14:textId="77777777" w:rsidR="006D6CC5" w:rsidRPr="006D6CC5" w:rsidRDefault="006D6CC5" w:rsidP="006D6CC5">
      <w:pPr>
        <w:pStyle w:val="ListParagraph"/>
        <w:numPr>
          <w:ilvl w:val="0"/>
          <w:numId w:val="12"/>
        </w:numPr>
        <w:rPr>
          <w:rFonts w:ascii="Times New Roman" w:hAnsi="Times New Roman" w:cs="Times New Roman"/>
          <w:sz w:val="20"/>
          <w:szCs w:val="20"/>
        </w:rPr>
      </w:pPr>
      <w:r w:rsidRPr="006D6CC5">
        <w:rPr>
          <w:rFonts w:ascii="Times New Roman" w:hAnsi="Times New Roman" w:cs="Times New Roman"/>
          <w:color w:val="000000"/>
          <w:sz w:val="20"/>
          <w:szCs w:val="20"/>
        </w:rPr>
        <w:t>Two (or more) people writing a single solution to an assignment (unless team work specifically assigned)</w:t>
      </w:r>
    </w:p>
    <w:p w14:paraId="5BB680CA" w14:textId="77777777" w:rsidR="006D6CC5" w:rsidRPr="006D6CC5" w:rsidRDefault="006D6CC5" w:rsidP="006D6CC5">
      <w:pPr>
        <w:pStyle w:val="ListParagraph"/>
        <w:numPr>
          <w:ilvl w:val="0"/>
          <w:numId w:val="12"/>
        </w:numPr>
        <w:spacing w:after="240"/>
        <w:rPr>
          <w:rFonts w:ascii="Times New Roman" w:hAnsi="Times New Roman" w:cs="Times New Roman"/>
          <w:sz w:val="20"/>
          <w:szCs w:val="20"/>
        </w:rPr>
      </w:pPr>
      <w:r w:rsidRPr="006D6CC5">
        <w:rPr>
          <w:rFonts w:ascii="Times New Roman" w:hAnsi="Times New Roman" w:cs="Times New Roman"/>
          <w:color w:val="212121"/>
          <w:sz w:val="20"/>
          <w:szCs w:val="20"/>
          <w:shd w:val="clear" w:color="auto" w:fill="FFFFFF"/>
        </w:rPr>
        <w:t>Collaborating with someone who is not a current student in this class (this includes siblings, parents, and students from past semesters.)</w:t>
      </w:r>
    </w:p>
    <w:p w14:paraId="03779D0E" w14:textId="77777777" w:rsidR="006D6CC5" w:rsidRPr="006D6CC5" w:rsidRDefault="006D6CC5" w:rsidP="006D6CC5">
      <w:pPr>
        <w:pStyle w:val="ListParagraph"/>
        <w:numPr>
          <w:ilvl w:val="0"/>
          <w:numId w:val="12"/>
        </w:numPr>
        <w:spacing w:after="240"/>
        <w:rPr>
          <w:rFonts w:ascii="Times New Roman" w:hAnsi="Times New Roman" w:cs="Times New Roman"/>
          <w:sz w:val="20"/>
          <w:szCs w:val="20"/>
        </w:rPr>
      </w:pPr>
      <w:r w:rsidRPr="006D6CC5">
        <w:rPr>
          <w:rFonts w:ascii="Times New Roman" w:hAnsi="Times New Roman" w:cs="Times New Roman"/>
          <w:color w:val="212121"/>
          <w:sz w:val="20"/>
          <w:szCs w:val="20"/>
          <w:shd w:val="clear" w:color="auto" w:fill="FFFFFF"/>
        </w:rPr>
        <w:t>Using a substitute to take an exam</w:t>
      </w:r>
    </w:p>
    <w:p w14:paraId="1ED0C322"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Helping or attempting to help another student commit an act of academic misconduct.</w:t>
      </w:r>
    </w:p>
    <w:p w14:paraId="49DAA6CC"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Lack of truthfulness or sincerity when interacting with the faculty member regarding an academic exercise.</w:t>
      </w:r>
    </w:p>
    <w:p w14:paraId="643DC9D5"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Re-using work submitted in previous or other classes.</w:t>
      </w:r>
    </w:p>
    <w:p w14:paraId="3174D589"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Using solutions manuals, providing exam and assignment questions to student websites or using such a website to complete an assignment and/or exam (including free or pay websites that maintain textbook and/or instructor solutions).</w:t>
      </w:r>
    </w:p>
    <w:p w14:paraId="6A30A47C" w14:textId="77777777" w:rsidR="006D6CC5" w:rsidRPr="006D6CC5" w:rsidRDefault="006D6CC5" w:rsidP="006D6CC5">
      <w:pPr>
        <w:pStyle w:val="ListParagraph"/>
        <w:numPr>
          <w:ilvl w:val="0"/>
          <w:numId w:val="12"/>
        </w:numPr>
        <w:spacing w:after="240"/>
        <w:rPr>
          <w:rFonts w:ascii="Times New Roman" w:hAnsi="Times New Roman" w:cs="Times New Roman"/>
          <w:color w:val="212121"/>
          <w:sz w:val="20"/>
          <w:szCs w:val="20"/>
          <w:shd w:val="clear" w:color="auto" w:fill="FFFFFF"/>
        </w:rPr>
      </w:pPr>
      <w:r w:rsidRPr="006D6CC5">
        <w:rPr>
          <w:rFonts w:ascii="Times New Roman" w:hAnsi="Times New Roman" w:cs="Times New Roman"/>
          <w:color w:val="212121"/>
          <w:sz w:val="20"/>
          <w:szCs w:val="20"/>
          <w:shd w:val="clear" w:color="auto" w:fill="FFFFFF"/>
        </w:rPr>
        <w:t xml:space="preserve">Looking for solutions or help online. </w:t>
      </w:r>
      <w:r w:rsidRPr="006D6CC5">
        <w:rPr>
          <w:rFonts w:ascii="Times New Roman" w:hAnsi="Times New Roman" w:cs="Times New Roman"/>
          <w:color w:val="000000"/>
          <w:sz w:val="20"/>
          <w:szCs w:val="20"/>
        </w:rPr>
        <w:t>Using any code available on the internet/web or any other source.</w:t>
      </w:r>
    </w:p>
    <w:p w14:paraId="67232055" w14:textId="77777777" w:rsidR="006D6CC5" w:rsidRPr="006D6CC5" w:rsidRDefault="006D6CC5" w:rsidP="006D6CC5">
      <w:pPr>
        <w:pStyle w:val="ListParagraph"/>
        <w:numPr>
          <w:ilvl w:val="0"/>
          <w:numId w:val="12"/>
        </w:numPr>
        <w:rPr>
          <w:rFonts w:ascii="Times New Roman" w:hAnsi="Times New Roman" w:cs="Times New Roman"/>
          <w:sz w:val="20"/>
          <w:szCs w:val="20"/>
        </w:rPr>
      </w:pPr>
      <w:r w:rsidRPr="006D6CC5">
        <w:rPr>
          <w:rFonts w:ascii="Times New Roman" w:hAnsi="Times New Roman" w:cs="Times New Roman"/>
          <w:color w:val="000000"/>
          <w:sz w:val="20"/>
          <w:szCs w:val="20"/>
        </w:rPr>
        <w:t>Purchasing online solutions (this includes paying a tutor to help solve your assigned work or hiring any online service to complete an assignment/quiz/exam for you.)</w:t>
      </w:r>
    </w:p>
    <w:p w14:paraId="499C3D50" w14:textId="77777777" w:rsidR="006D6CC5" w:rsidRPr="006D6CC5" w:rsidRDefault="006D6CC5" w:rsidP="006D6CC5">
      <w:pPr>
        <w:pStyle w:val="ListParagraph"/>
        <w:numPr>
          <w:ilvl w:val="0"/>
          <w:numId w:val="12"/>
        </w:numPr>
        <w:rPr>
          <w:rFonts w:ascii="Times New Roman" w:hAnsi="Times New Roman" w:cs="Times New Roman"/>
          <w:sz w:val="20"/>
          <w:szCs w:val="20"/>
        </w:rPr>
      </w:pPr>
      <w:r w:rsidRPr="006D6CC5">
        <w:rPr>
          <w:rFonts w:ascii="Times New Roman" w:hAnsi="Times New Roman" w:cs="Times New Roman"/>
          <w:color w:val="000000"/>
          <w:sz w:val="20"/>
          <w:szCs w:val="20"/>
        </w:rPr>
        <w:t>Posting your implementation of any work on the internet/web.</w:t>
      </w:r>
    </w:p>
    <w:p w14:paraId="09E8F723" w14:textId="77777777" w:rsidR="006D6CC5" w:rsidRPr="006D6CC5" w:rsidRDefault="006D6CC5" w:rsidP="006D6CC5">
      <w:pPr>
        <w:pStyle w:val="ListParagraph"/>
        <w:numPr>
          <w:ilvl w:val="0"/>
          <w:numId w:val="12"/>
        </w:numPr>
        <w:spacing w:after="240"/>
        <w:rPr>
          <w:rFonts w:ascii="Times New Roman" w:eastAsia="Times New Roman" w:hAnsi="Times New Roman" w:cs="Times New Roman"/>
          <w:sz w:val="20"/>
          <w:szCs w:val="20"/>
        </w:rPr>
      </w:pPr>
      <w:r w:rsidRPr="006D6CC5">
        <w:rPr>
          <w:rFonts w:ascii="Times New Roman" w:hAnsi="Times New Roman" w:cs="Times New Roman"/>
          <w:b/>
          <w:color w:val="212121"/>
          <w:sz w:val="20"/>
          <w:szCs w:val="20"/>
          <w:u w:val="single"/>
          <w:shd w:val="clear" w:color="auto" w:fill="FFFFFF"/>
        </w:rPr>
        <w:t>NOTE:</w:t>
      </w:r>
      <w:r w:rsidRPr="006D6CC5">
        <w:rPr>
          <w:rFonts w:ascii="Times New Roman" w:hAnsi="Times New Roman" w:cs="Times New Roman"/>
          <w:color w:val="212121"/>
          <w:sz w:val="20"/>
          <w:szCs w:val="20"/>
          <w:shd w:val="clear" w:color="auto" w:fill="FFFFFF"/>
        </w:rPr>
        <w:t xml:space="preserve"> </w:t>
      </w:r>
      <w:r w:rsidRPr="006D6CC5">
        <w:rPr>
          <w:rFonts w:ascii="Times New Roman" w:hAnsi="Times New Roman" w:cs="Times New Roman"/>
          <w:sz w:val="20"/>
          <w:szCs w:val="20"/>
        </w:rPr>
        <w:t xml:space="preserve">It is quick and easy to do a web search on the text of an assignment/quiz/exam question and find web pages where students, tutors and even instructors, have posted solutions. To copy and paste these solutions into your assignment/quiz/exam is plagiarism. As a warning, this type of plagiarism is very easy to discover because I can easily perform the same web search. Also, </w:t>
      </w:r>
      <w:r w:rsidRPr="006D6CC5">
        <w:rPr>
          <w:rFonts w:ascii="Times New Roman" w:eastAsia="Times New Roman" w:hAnsi="Times New Roman" w:cs="Times New Roman"/>
          <w:color w:val="000000"/>
          <w:sz w:val="20"/>
          <w:szCs w:val="20"/>
        </w:rPr>
        <w:t>I will use special software to check for cheating. The software is quite sophisticated and has surprised many students in the past.  There is no difficulty in comparing every pair of assignments, or comparing assignments submitted to other sections of this course (current or previous semesters), or code found online.</w:t>
      </w:r>
    </w:p>
    <w:p w14:paraId="495DC1B8" w14:textId="77777777" w:rsidR="006D6CC5" w:rsidRPr="006D6CC5" w:rsidRDefault="006D6CC5" w:rsidP="006D6CC5">
      <w:pPr>
        <w:spacing w:beforeAutospacing="1" w:afterAutospacing="1"/>
      </w:pPr>
      <w:r w:rsidRPr="006D6CC5">
        <w:t xml:space="preserve">To clarify, copying or collaborating with other students or using external resources, including other people, on any type of assignments/quizzes/exams that are expressly designed to be completed individually is </w:t>
      </w:r>
      <w:r w:rsidRPr="006D6CC5">
        <w:rPr>
          <w:u w:val="single"/>
        </w:rPr>
        <w:t>cheating</w:t>
      </w:r>
      <w:r w:rsidRPr="006D6CC5">
        <w:t>.</w:t>
      </w:r>
    </w:p>
    <w:p w14:paraId="2CDD9F0A" w14:textId="77777777" w:rsidR="006D6CC5" w:rsidRPr="006D6CC5" w:rsidRDefault="006D6CC5" w:rsidP="006D6CC5">
      <w:pPr>
        <w:spacing w:after="240"/>
      </w:pPr>
      <w:r w:rsidRPr="006D6CC5">
        <w:t>During the semester, every graded work will assume your commitment to the following Honor Statement, as it describes the high standards to which everyone is held:</w:t>
      </w:r>
    </w:p>
    <w:p w14:paraId="4D2B0B63" w14:textId="77777777" w:rsidR="006D6CC5" w:rsidRPr="006D6CC5" w:rsidRDefault="006D6CC5" w:rsidP="006D6CC5">
      <w:r w:rsidRPr="006D6CC5">
        <w:rPr>
          <w:bdr w:val="none" w:sz="0" w:space="0" w:color="auto" w:frame="1"/>
          <w:shd w:val="clear" w:color="auto" w:fill="FFFFFF"/>
        </w:rPr>
        <w:t>“</w:t>
      </w:r>
      <w:r w:rsidRPr="006D6CC5">
        <w:t>I will not cheat, fabricate materials, plagiarize, or help another to undertake such acts of academic dishonesty, nor will I protect those who engage in acts of academic dishonesty. </w:t>
      </w:r>
    </w:p>
    <w:p w14:paraId="0760BD1E" w14:textId="77777777" w:rsidR="006D6CC5" w:rsidRPr="006D6CC5" w:rsidRDefault="006D6CC5" w:rsidP="006D6CC5">
      <w:r w:rsidRPr="006D6CC5">
        <w:rPr>
          <w:bdr w:val="none" w:sz="0" w:space="0" w:color="auto" w:frame="1"/>
          <w:shd w:val="clear" w:color="auto" w:fill="FFFFFF"/>
        </w:rPr>
        <w:t xml:space="preserve"> I pledge on my honor as a student, that I have not received or provided any unauthorized help on this assignment/test/quiz.”</w:t>
      </w:r>
    </w:p>
    <w:p w14:paraId="2543EDCF" w14:textId="0E7FEB8A" w:rsidR="006D6CC5" w:rsidRPr="006D6CC5" w:rsidRDefault="006D6CC5" w:rsidP="006D6CC5">
      <w:pPr>
        <w:rPr>
          <w:color w:val="212121"/>
          <w:shd w:val="clear" w:color="auto" w:fill="FFFFFF"/>
        </w:rPr>
      </w:pPr>
    </w:p>
    <w:p w14:paraId="5C7BBA50" w14:textId="11A77D36" w:rsidR="006D6CC5" w:rsidRPr="006D6CC5" w:rsidRDefault="006D6CC5" w:rsidP="006D6CC5">
      <w:pPr>
        <w:rPr>
          <w:color w:val="212121"/>
          <w:shd w:val="clear" w:color="auto" w:fill="FFFFFF"/>
        </w:rPr>
      </w:pPr>
    </w:p>
    <w:p w14:paraId="4E9B8D9D" w14:textId="77777777" w:rsidR="006D6CC5" w:rsidRPr="006D6CC5" w:rsidRDefault="006D6CC5" w:rsidP="006D6CC5">
      <w:pPr>
        <w:pStyle w:val="Heading1"/>
        <w:keepLines/>
        <w:spacing w:before="480"/>
        <w:ind w:left="720" w:right="0" w:hanging="360"/>
        <w:jc w:val="left"/>
        <w:rPr>
          <w:b w:val="0"/>
          <w:szCs w:val="28"/>
          <w:u w:val="single"/>
        </w:rPr>
      </w:pPr>
      <w:bookmarkStart w:id="0" w:name="_Toc435094692"/>
      <w:r w:rsidRPr="006D6CC5">
        <w:rPr>
          <w:szCs w:val="28"/>
          <w:u w:val="single"/>
        </w:rPr>
        <w:lastRenderedPageBreak/>
        <w:t>Technology Use &amp; Requirements</w:t>
      </w:r>
      <w:bookmarkEnd w:id="0"/>
    </w:p>
    <w:p w14:paraId="4094A710" w14:textId="77777777" w:rsidR="006D6CC5" w:rsidRPr="006D6CC5" w:rsidRDefault="006D6CC5" w:rsidP="006D6CC5">
      <w:bookmarkStart w:id="1" w:name="_Toc435094693"/>
    </w:p>
    <w:p w14:paraId="21D9E14A" w14:textId="77777777" w:rsidR="006D6CC5" w:rsidRPr="006D6CC5" w:rsidRDefault="006D6CC5" w:rsidP="006D6CC5">
      <w:pPr>
        <w:pStyle w:val="Heading2"/>
        <w:rPr>
          <w:rFonts w:ascii="Times New Roman" w:hAnsi="Times New Roman" w:cs="Times New Roman"/>
          <w:sz w:val="24"/>
          <w:szCs w:val="24"/>
        </w:rPr>
      </w:pPr>
      <w:bookmarkStart w:id="2" w:name="_Toc533159358"/>
      <w:bookmarkStart w:id="3" w:name="_Toc435094694"/>
      <w:bookmarkEnd w:id="1"/>
      <w:r w:rsidRPr="006D6CC5">
        <w:rPr>
          <w:rFonts w:ascii="Times New Roman" w:hAnsi="Times New Roman" w:cs="Times New Roman"/>
          <w:sz w:val="24"/>
          <w:szCs w:val="24"/>
        </w:rPr>
        <w:t>Blackboard</w:t>
      </w:r>
      <w:bookmarkEnd w:id="2"/>
      <w:r w:rsidRPr="006D6CC5">
        <w:rPr>
          <w:rFonts w:ascii="Times New Roman" w:hAnsi="Times New Roman" w:cs="Times New Roman"/>
          <w:sz w:val="24"/>
          <w:szCs w:val="24"/>
        </w:rPr>
        <w:t xml:space="preserve"> </w:t>
      </w:r>
    </w:p>
    <w:p w14:paraId="3EA48A82" w14:textId="77777777" w:rsidR="006D6CC5" w:rsidRPr="006D6CC5" w:rsidRDefault="006D6CC5" w:rsidP="006D6CC5"/>
    <w:p w14:paraId="496260A9" w14:textId="77777777" w:rsidR="006D6CC5" w:rsidRPr="006D6CC5" w:rsidRDefault="00B94CB2" w:rsidP="006D6CC5">
      <w:pPr>
        <w:pStyle w:val="ListParagraph"/>
        <w:numPr>
          <w:ilvl w:val="0"/>
          <w:numId w:val="13"/>
        </w:numPr>
        <w:rPr>
          <w:rFonts w:ascii="Times New Roman" w:hAnsi="Times New Roman" w:cs="Times New Roman"/>
          <w:sz w:val="20"/>
          <w:szCs w:val="20"/>
        </w:rPr>
      </w:pPr>
      <w:hyperlink r:id="rId11" w:history="1">
        <w:r w:rsidR="006D6CC5" w:rsidRPr="006D6CC5">
          <w:rPr>
            <w:rStyle w:val="Hyperlink"/>
            <w:rFonts w:ascii="Times New Roman" w:hAnsi="Times New Roman" w:cs="Times New Roman"/>
            <w:sz w:val="20"/>
            <w:szCs w:val="20"/>
          </w:rPr>
          <w:t>Blackboard</w:t>
        </w:r>
      </w:hyperlink>
      <w:r w:rsidR="006D6CC5" w:rsidRPr="006D6CC5">
        <w:rPr>
          <w:rFonts w:ascii="Times New Roman" w:hAnsi="Times New Roman" w:cs="Times New Roman"/>
          <w:sz w:val="20"/>
          <w:szCs w:val="20"/>
        </w:rPr>
        <w:t xml:space="preserve"> is Towson’s Learning Management System.</w:t>
      </w:r>
    </w:p>
    <w:p w14:paraId="5E231F84" w14:textId="77777777" w:rsidR="006D6CC5" w:rsidRPr="006D6CC5" w:rsidRDefault="006D6CC5" w:rsidP="006D6CC5">
      <w:pPr>
        <w:pStyle w:val="ListParagraph"/>
        <w:numPr>
          <w:ilvl w:val="0"/>
          <w:numId w:val="13"/>
        </w:numPr>
        <w:rPr>
          <w:rStyle w:val="Heading1Char"/>
          <w:rFonts w:ascii="Times New Roman" w:hAnsi="Times New Roman" w:cs="Times New Roman"/>
          <w:sz w:val="20"/>
          <w:szCs w:val="20"/>
        </w:rPr>
      </w:pPr>
      <w:r w:rsidRPr="006D6CC5">
        <w:rPr>
          <w:rFonts w:ascii="Times New Roman" w:hAnsi="Times New Roman" w:cs="Times New Roman"/>
          <w:sz w:val="20"/>
          <w:szCs w:val="20"/>
        </w:rPr>
        <w:t xml:space="preserve">Complete the </w:t>
      </w:r>
      <w:hyperlink r:id="rId12" w:history="1">
        <w:r w:rsidRPr="006D6CC5">
          <w:rPr>
            <w:rStyle w:val="Hyperlink"/>
            <w:rFonts w:ascii="Times New Roman" w:hAnsi="Times New Roman" w:cs="Times New Roman"/>
            <w:sz w:val="20"/>
            <w:szCs w:val="20"/>
          </w:rPr>
          <w:t>browser check</w:t>
        </w:r>
      </w:hyperlink>
      <w:r w:rsidRPr="006D6CC5">
        <w:rPr>
          <w:rFonts w:ascii="Times New Roman" w:hAnsi="Times New Roman" w:cs="Times New Roman"/>
          <w:sz w:val="20"/>
          <w:szCs w:val="20"/>
        </w:rPr>
        <w:t xml:space="preserve"> to ensure your computer will be compatible with all Blackboard tools.</w:t>
      </w:r>
      <w:r w:rsidRPr="006D6CC5">
        <w:rPr>
          <w:rStyle w:val="Heading1Char"/>
          <w:rFonts w:ascii="Times New Roman" w:hAnsi="Times New Roman" w:cs="Times New Roman"/>
          <w:color w:val="111111"/>
          <w:sz w:val="20"/>
          <w:szCs w:val="20"/>
        </w:rPr>
        <w:t xml:space="preserve"> </w:t>
      </w:r>
    </w:p>
    <w:p w14:paraId="047CE8EB" w14:textId="77777777" w:rsidR="006D6CC5" w:rsidRPr="006D6CC5" w:rsidRDefault="006D6CC5" w:rsidP="006D6CC5">
      <w:pPr>
        <w:pStyle w:val="ListParagraph"/>
        <w:numPr>
          <w:ilvl w:val="0"/>
          <w:numId w:val="13"/>
        </w:numPr>
        <w:rPr>
          <w:rFonts w:ascii="Times New Roman" w:hAnsi="Times New Roman" w:cs="Times New Roman"/>
          <w:sz w:val="20"/>
          <w:szCs w:val="20"/>
        </w:rPr>
      </w:pPr>
      <w:r w:rsidRPr="006D6CC5">
        <w:rPr>
          <w:rFonts w:ascii="Times New Roman" w:hAnsi="Times New Roman" w:cs="Times New Roman"/>
          <w:sz w:val="20"/>
          <w:szCs w:val="20"/>
        </w:rPr>
        <w:t xml:space="preserve">The </w:t>
      </w:r>
      <w:hyperlink r:id="rId13" w:history="1">
        <w:r w:rsidRPr="006D6CC5">
          <w:rPr>
            <w:rStyle w:val="Hyperlink"/>
            <w:rFonts w:ascii="Times New Roman" w:hAnsi="Times New Roman" w:cs="Times New Roman"/>
            <w:sz w:val="20"/>
            <w:szCs w:val="20"/>
          </w:rPr>
          <w:t>Blackboard App</w:t>
        </w:r>
      </w:hyperlink>
      <w:r w:rsidRPr="006D6CC5">
        <w:rPr>
          <w:rFonts w:ascii="Times New Roman" w:hAnsi="Times New Roman" w:cs="Times New Roman"/>
          <w:sz w:val="20"/>
          <w:szCs w:val="20"/>
        </w:rPr>
        <w:t xml:space="preserve"> gives students and instructors access to their courses, content and organizations. Available in your phone's market place. </w:t>
      </w:r>
    </w:p>
    <w:p w14:paraId="47002A4E" w14:textId="77777777" w:rsidR="006D6CC5" w:rsidRPr="006D6CC5" w:rsidRDefault="006D6CC5" w:rsidP="006D6CC5">
      <w:pPr>
        <w:pStyle w:val="ListParagraph"/>
        <w:numPr>
          <w:ilvl w:val="0"/>
          <w:numId w:val="13"/>
        </w:numPr>
        <w:rPr>
          <w:rFonts w:ascii="Times New Roman" w:hAnsi="Times New Roman" w:cs="Times New Roman"/>
          <w:sz w:val="20"/>
          <w:szCs w:val="20"/>
        </w:rPr>
      </w:pPr>
      <w:r w:rsidRPr="006D6CC5">
        <w:rPr>
          <w:rFonts w:ascii="Times New Roman" w:hAnsi="Times New Roman" w:cs="Times New Roman"/>
          <w:sz w:val="20"/>
          <w:szCs w:val="20"/>
        </w:rPr>
        <w:t xml:space="preserve">View </w:t>
      </w:r>
      <w:hyperlink r:id="rId14" w:history="1">
        <w:r w:rsidRPr="006D6CC5">
          <w:rPr>
            <w:rStyle w:val="Hyperlink"/>
            <w:rFonts w:ascii="Times New Roman" w:hAnsi="Times New Roman" w:cs="Times New Roman"/>
            <w:sz w:val="20"/>
            <w:szCs w:val="20"/>
          </w:rPr>
          <w:t>Blackboard help resources</w:t>
        </w:r>
      </w:hyperlink>
      <w:r w:rsidRPr="006D6CC5">
        <w:rPr>
          <w:rFonts w:ascii="Times New Roman" w:hAnsi="Times New Roman" w:cs="Times New Roman"/>
          <w:sz w:val="20"/>
          <w:szCs w:val="20"/>
        </w:rPr>
        <w:t xml:space="preserve"> for students (e.g., tutorials) to get started.</w:t>
      </w:r>
    </w:p>
    <w:p w14:paraId="6C63CF3F" w14:textId="77777777" w:rsidR="006D6CC5" w:rsidRPr="006D6CC5" w:rsidRDefault="006D6CC5" w:rsidP="006D6CC5">
      <w:pPr>
        <w:pStyle w:val="ListParagraph"/>
        <w:numPr>
          <w:ilvl w:val="0"/>
          <w:numId w:val="13"/>
        </w:numPr>
        <w:spacing w:after="160" w:line="259" w:lineRule="auto"/>
        <w:rPr>
          <w:rFonts w:ascii="Times New Roman" w:hAnsi="Times New Roman" w:cs="Times New Roman"/>
          <w:b/>
          <w:bCs/>
          <w:sz w:val="20"/>
          <w:szCs w:val="20"/>
        </w:rPr>
      </w:pPr>
      <w:r w:rsidRPr="006D6CC5">
        <w:rPr>
          <w:rFonts w:ascii="Times New Roman" w:eastAsia="Calibri" w:hAnsi="Times New Roman" w:cs="Times New Roman"/>
          <w:iCs/>
          <w:sz w:val="20"/>
          <w:szCs w:val="20"/>
        </w:rPr>
        <w:t xml:space="preserve">Students should call Blackboard support if they are experiencing issues: 410-704-5151 (Choose Option 1, then Option 5) </w:t>
      </w:r>
    </w:p>
    <w:p w14:paraId="4C1286B7" w14:textId="77777777" w:rsidR="006D6CC5" w:rsidRPr="006D6CC5" w:rsidRDefault="006D6CC5" w:rsidP="006D6CC5">
      <w:pPr>
        <w:pStyle w:val="Heading2"/>
        <w:rPr>
          <w:rFonts w:ascii="Times New Roman" w:hAnsi="Times New Roman" w:cs="Times New Roman"/>
          <w:sz w:val="24"/>
          <w:szCs w:val="24"/>
        </w:rPr>
      </w:pPr>
      <w:r w:rsidRPr="006D6CC5">
        <w:rPr>
          <w:rFonts w:ascii="Times New Roman" w:hAnsi="Times New Roman" w:cs="Times New Roman"/>
          <w:sz w:val="24"/>
          <w:szCs w:val="24"/>
        </w:rPr>
        <w:t>WebEx</w:t>
      </w:r>
    </w:p>
    <w:p w14:paraId="7DC70ACB" w14:textId="77777777" w:rsidR="006D6CC5" w:rsidRPr="006D6CC5" w:rsidRDefault="006D6CC5" w:rsidP="006D6CC5"/>
    <w:p w14:paraId="57F618A9" w14:textId="77777777" w:rsidR="006D6CC5" w:rsidRPr="006D6CC5" w:rsidRDefault="00B94CB2" w:rsidP="006D6CC5">
      <w:pPr>
        <w:pStyle w:val="ListParagraph"/>
        <w:numPr>
          <w:ilvl w:val="0"/>
          <w:numId w:val="14"/>
        </w:numPr>
        <w:rPr>
          <w:rFonts w:ascii="Times New Roman" w:hAnsi="Times New Roman" w:cs="Times New Roman"/>
          <w:sz w:val="20"/>
          <w:szCs w:val="20"/>
        </w:rPr>
      </w:pPr>
      <w:hyperlink r:id="rId15" w:history="1">
        <w:r w:rsidR="006D6CC5" w:rsidRPr="006D6CC5">
          <w:rPr>
            <w:rStyle w:val="Hyperlink"/>
            <w:rFonts w:ascii="Times New Roman" w:hAnsi="Times New Roman" w:cs="Times New Roman"/>
            <w:sz w:val="20"/>
            <w:szCs w:val="20"/>
          </w:rPr>
          <w:t>WebEx Meetings</w:t>
        </w:r>
      </w:hyperlink>
      <w:r w:rsidR="006D6CC5" w:rsidRPr="006D6CC5">
        <w:rPr>
          <w:rFonts w:ascii="Times New Roman" w:hAnsi="Times New Roman" w:cs="Times New Roman"/>
          <w:sz w:val="20"/>
          <w:szCs w:val="20"/>
        </w:rPr>
        <w:t xml:space="preserve"> is a web-based collaborative technology service that allows users to share resources (documents, desktop, web browser, applications, etc.) remotely and communicate with each other using voice, video and text chat. Participants must have a headset with a microphone, or speakers with a microphone.</w:t>
      </w:r>
    </w:p>
    <w:p w14:paraId="171D029C" w14:textId="77777777" w:rsidR="006D6CC5" w:rsidRPr="006D6CC5" w:rsidRDefault="00B94CB2" w:rsidP="006D6CC5">
      <w:pPr>
        <w:pStyle w:val="ListParagraph"/>
        <w:numPr>
          <w:ilvl w:val="0"/>
          <w:numId w:val="14"/>
        </w:numPr>
        <w:rPr>
          <w:rFonts w:ascii="Times New Roman" w:hAnsi="Times New Roman" w:cs="Times New Roman"/>
          <w:sz w:val="20"/>
          <w:szCs w:val="20"/>
        </w:rPr>
      </w:pPr>
      <w:hyperlink r:id="rId16" w:history="1">
        <w:r w:rsidR="006D6CC5" w:rsidRPr="006D6CC5">
          <w:rPr>
            <w:rStyle w:val="Hyperlink"/>
            <w:rFonts w:ascii="Times New Roman" w:hAnsi="Times New Roman" w:cs="Times New Roman"/>
            <w:sz w:val="20"/>
            <w:szCs w:val="20"/>
          </w:rPr>
          <w:t>Quick Reference Guide</w:t>
        </w:r>
      </w:hyperlink>
    </w:p>
    <w:p w14:paraId="4EF9CDC6" w14:textId="77777777" w:rsidR="006D6CC5" w:rsidRPr="006D6CC5" w:rsidRDefault="006D6CC5" w:rsidP="006D6CC5"/>
    <w:p w14:paraId="6057FA1F" w14:textId="77777777" w:rsidR="006D6CC5" w:rsidRPr="006D6CC5" w:rsidRDefault="006D6CC5" w:rsidP="006D6CC5">
      <w:pPr>
        <w:pStyle w:val="Heading2"/>
        <w:rPr>
          <w:rFonts w:ascii="Times New Roman" w:hAnsi="Times New Roman" w:cs="Times New Roman"/>
          <w:sz w:val="24"/>
          <w:szCs w:val="24"/>
        </w:rPr>
      </w:pPr>
      <w:r w:rsidRPr="006D6CC5">
        <w:rPr>
          <w:rFonts w:ascii="Times New Roman" w:hAnsi="Times New Roman" w:cs="Times New Roman"/>
          <w:sz w:val="24"/>
          <w:szCs w:val="24"/>
        </w:rPr>
        <w:t>Technical Support</w:t>
      </w:r>
    </w:p>
    <w:p w14:paraId="2A236542" w14:textId="77777777" w:rsidR="006D6CC5" w:rsidRPr="006D6CC5" w:rsidRDefault="006D6CC5" w:rsidP="006D6CC5"/>
    <w:p w14:paraId="2AF06155" w14:textId="77777777" w:rsidR="006D6CC5" w:rsidRPr="006D6CC5" w:rsidRDefault="006D6CC5" w:rsidP="006D6CC5">
      <w:pPr>
        <w:pStyle w:val="ListParagraph"/>
        <w:numPr>
          <w:ilvl w:val="0"/>
          <w:numId w:val="16"/>
        </w:numPr>
        <w:rPr>
          <w:rFonts w:ascii="Times New Roman" w:hAnsi="Times New Roman" w:cs="Times New Roman"/>
          <w:sz w:val="20"/>
          <w:szCs w:val="20"/>
        </w:rPr>
      </w:pPr>
      <w:r w:rsidRPr="006D6CC5">
        <w:rPr>
          <w:rFonts w:ascii="Times New Roman" w:hAnsi="Times New Roman" w:cs="Times New Roman"/>
          <w:sz w:val="20"/>
          <w:szCs w:val="20"/>
        </w:rPr>
        <w:t>The Office of Technology Services (OTS) has a limited number of laptops to loan to students whose personal computers are unable to run Blackboard, WebEx, Zoom or applications required by the curriculum. The Towson University Foundation has created the Student Emergency Fund, which has some funds available to assist students in purchasing hotspots, upgrading home internet, and other necessary technologies.  For more information, see their</w:t>
      </w:r>
      <w:r w:rsidRPr="006D6CC5">
        <w:rPr>
          <w:rFonts w:ascii="Times New Roman" w:hAnsi="Times New Roman" w:cs="Times New Roman"/>
          <w:i/>
          <w:iCs/>
          <w:szCs w:val="22"/>
          <w:shd w:val="clear" w:color="auto" w:fill="FFFFFF"/>
        </w:rPr>
        <w:t xml:space="preserve"> </w:t>
      </w:r>
      <w:hyperlink r:id="rId17" w:history="1">
        <w:r w:rsidRPr="006D6CC5">
          <w:rPr>
            <w:rStyle w:val="Hyperlink"/>
            <w:rFonts w:ascii="Times New Roman" w:hAnsi="Times New Roman" w:cs="Times New Roman"/>
            <w:iCs/>
            <w:sz w:val="20"/>
            <w:szCs w:val="20"/>
            <w:shd w:val="clear" w:color="auto" w:fill="FFFFFF"/>
          </w:rPr>
          <w:t>website</w:t>
        </w:r>
      </w:hyperlink>
      <w:r w:rsidRPr="006D6CC5">
        <w:rPr>
          <w:rFonts w:ascii="Times New Roman" w:hAnsi="Times New Roman" w:cs="Times New Roman"/>
          <w:i/>
          <w:iCs/>
          <w:szCs w:val="22"/>
          <w:shd w:val="clear" w:color="auto" w:fill="FFFFFF"/>
        </w:rPr>
        <w:t>.</w:t>
      </w:r>
    </w:p>
    <w:p w14:paraId="62D2B0E0" w14:textId="77777777" w:rsidR="006D6CC5" w:rsidRPr="006D6CC5" w:rsidRDefault="006D6CC5" w:rsidP="006D6CC5">
      <w:pPr>
        <w:ind w:left="360"/>
      </w:pPr>
    </w:p>
    <w:p w14:paraId="47D867A7" w14:textId="77777777" w:rsidR="006D6CC5" w:rsidRPr="006D6CC5" w:rsidRDefault="00B94CB2" w:rsidP="006D6CC5">
      <w:pPr>
        <w:pStyle w:val="ListParagraph"/>
        <w:numPr>
          <w:ilvl w:val="0"/>
          <w:numId w:val="16"/>
        </w:numPr>
        <w:rPr>
          <w:rFonts w:ascii="Times New Roman" w:hAnsi="Times New Roman" w:cs="Times New Roman"/>
          <w:sz w:val="20"/>
          <w:szCs w:val="20"/>
        </w:rPr>
      </w:pPr>
      <w:hyperlink r:id="rId18" w:history="1">
        <w:r w:rsidR="006D6CC5" w:rsidRPr="006D6CC5">
          <w:rPr>
            <w:rStyle w:val="Hyperlink"/>
            <w:rFonts w:ascii="Times New Roman" w:hAnsi="Times New Roman" w:cs="Times New Roman"/>
            <w:sz w:val="20"/>
            <w:szCs w:val="20"/>
          </w:rPr>
          <w:t>Student Computing Services</w:t>
        </w:r>
      </w:hyperlink>
      <w:r w:rsidR="006D6CC5" w:rsidRPr="006D6CC5">
        <w:rPr>
          <w:rFonts w:ascii="Times New Roman" w:hAnsi="Times New Roman" w:cs="Times New Roman"/>
          <w:sz w:val="20"/>
          <w:szCs w:val="20"/>
        </w:rPr>
        <w:t xml:space="preserve"> (SCS) is your campus resource for technology questions including Blackboard. You can </w:t>
      </w:r>
      <w:hyperlink r:id="rId19" w:history="1">
        <w:r w:rsidR="006D6CC5" w:rsidRPr="006D6CC5">
          <w:rPr>
            <w:rStyle w:val="Hyperlink"/>
            <w:rFonts w:ascii="Times New Roman" w:hAnsi="Times New Roman" w:cs="Times New Roman"/>
            <w:sz w:val="20"/>
            <w:szCs w:val="20"/>
          </w:rPr>
          <w:t>email SCS</w:t>
        </w:r>
      </w:hyperlink>
      <w:r w:rsidR="006D6CC5" w:rsidRPr="006D6CC5">
        <w:rPr>
          <w:rFonts w:ascii="Times New Roman" w:hAnsi="Times New Roman" w:cs="Times New Roman"/>
          <w:sz w:val="20"/>
          <w:szCs w:val="20"/>
        </w:rPr>
        <w:t xml:space="preserve">, call them at 410-704-5151, chat in the lower right corner of any SCS webpage, text at 410-324-7271, or </w:t>
      </w:r>
      <w:hyperlink r:id="rId20" w:history="1">
        <w:r w:rsidR="006D6CC5" w:rsidRPr="006D6CC5">
          <w:rPr>
            <w:rStyle w:val="Hyperlink"/>
            <w:rFonts w:ascii="Times New Roman" w:hAnsi="Times New Roman" w:cs="Times New Roman"/>
            <w:sz w:val="20"/>
            <w:szCs w:val="20"/>
          </w:rPr>
          <w:t>submit a service request</w:t>
        </w:r>
      </w:hyperlink>
      <w:r w:rsidR="006D6CC5" w:rsidRPr="006D6CC5">
        <w:rPr>
          <w:rFonts w:ascii="Times New Roman" w:hAnsi="Times New Roman" w:cs="Times New Roman"/>
          <w:sz w:val="20"/>
          <w:szCs w:val="20"/>
        </w:rPr>
        <w:t>. You may also visit the Student Computing Services labs in Cook 35 and Towson Run 123.</w:t>
      </w:r>
    </w:p>
    <w:p w14:paraId="540D492F" w14:textId="77777777" w:rsidR="006D6CC5" w:rsidRPr="006D6CC5" w:rsidRDefault="006D6CC5" w:rsidP="006D6CC5"/>
    <w:p w14:paraId="1CBD6FE9" w14:textId="77777777" w:rsidR="006D6CC5" w:rsidRPr="006D6CC5" w:rsidRDefault="006D6CC5" w:rsidP="006D6CC5">
      <w:pPr>
        <w:pStyle w:val="ListParagraph"/>
        <w:numPr>
          <w:ilvl w:val="0"/>
          <w:numId w:val="16"/>
        </w:numPr>
        <w:rPr>
          <w:rFonts w:ascii="Times New Roman" w:hAnsi="Times New Roman" w:cs="Times New Roman"/>
          <w:sz w:val="20"/>
          <w:szCs w:val="20"/>
        </w:rPr>
      </w:pPr>
      <w:r w:rsidRPr="006D6CC5">
        <w:rPr>
          <w:rFonts w:ascii="Times New Roman" w:hAnsi="Times New Roman" w:cs="Times New Roman"/>
          <w:sz w:val="20"/>
          <w:szCs w:val="20"/>
        </w:rPr>
        <w:t xml:space="preserve">If you attempt to access Blackboard and it is unavailable beyond a scheduled maintenance, please view the </w:t>
      </w:r>
      <w:hyperlink r:id="rId21" w:history="1">
        <w:r w:rsidRPr="006D6CC5">
          <w:rPr>
            <w:rStyle w:val="Hyperlink"/>
            <w:rFonts w:ascii="Times New Roman" w:hAnsi="Times New Roman" w:cs="Times New Roman"/>
            <w:sz w:val="20"/>
            <w:szCs w:val="20"/>
          </w:rPr>
          <w:t>OTS Alerts</w:t>
        </w:r>
      </w:hyperlink>
      <w:r w:rsidRPr="006D6CC5">
        <w:rPr>
          <w:rFonts w:ascii="Times New Roman" w:hAnsi="Times New Roman" w:cs="Times New Roman"/>
          <w:sz w:val="20"/>
          <w:szCs w:val="20"/>
        </w:rPr>
        <w:t xml:space="preserve"> to find out further information about the system outage.  </w:t>
      </w:r>
    </w:p>
    <w:p w14:paraId="2A7AFD56" w14:textId="77777777" w:rsidR="006D6CC5" w:rsidRPr="006D6CC5" w:rsidRDefault="006D6CC5" w:rsidP="006D6CC5">
      <w:pPr>
        <w:ind w:firstLine="60"/>
      </w:pPr>
    </w:p>
    <w:p w14:paraId="4B558EDA" w14:textId="77777777" w:rsidR="006D6CC5" w:rsidRPr="006D6CC5" w:rsidRDefault="006D6CC5" w:rsidP="006D6CC5">
      <w:pPr>
        <w:pStyle w:val="ListParagraph"/>
        <w:numPr>
          <w:ilvl w:val="0"/>
          <w:numId w:val="16"/>
        </w:numPr>
        <w:rPr>
          <w:rFonts w:ascii="Times New Roman" w:hAnsi="Times New Roman" w:cs="Times New Roman"/>
          <w:sz w:val="20"/>
          <w:szCs w:val="20"/>
        </w:rPr>
      </w:pPr>
      <w:r w:rsidRPr="006D6CC5">
        <w:rPr>
          <w:rFonts w:ascii="Times New Roman" w:eastAsia="Calibri" w:hAnsi="Times New Roman" w:cs="Times New Roman"/>
          <w:iCs/>
          <w:sz w:val="20"/>
          <w:szCs w:val="20"/>
        </w:rPr>
        <w:t xml:space="preserve">Students should also use the CIS-TechHub SharePoint site for connectivity and software help: </w:t>
      </w:r>
      <w:hyperlink r:id="rId22" w:history="1">
        <w:r w:rsidRPr="006D6CC5">
          <w:rPr>
            <w:rStyle w:val="Hyperlink"/>
            <w:rFonts w:ascii="Times New Roman" w:hAnsi="Times New Roman" w:cs="Times New Roman"/>
            <w:sz w:val="20"/>
            <w:szCs w:val="20"/>
          </w:rPr>
          <w:t>CIS-TechHub</w:t>
        </w:r>
      </w:hyperlink>
      <w:r w:rsidRPr="006D6CC5">
        <w:rPr>
          <w:rFonts w:ascii="Times New Roman" w:hAnsi="Times New Roman" w:cs="Times New Roman"/>
          <w:sz w:val="20"/>
          <w:szCs w:val="20"/>
        </w:rPr>
        <w:t xml:space="preserve">. The CIS-TechHub web site provides specific instructions for connecting with lab admins and tutors, installing development environments, connecting to database engines, downloading and running VMs, connecting to the Virtual Workspace "CIS developer’s desktop", and accessing other course resources for Windows, Linux, and MacOS. The lab admins are using the "Discord" service to respond to student’s technical questions and to share the screen to step through setup processes. The Discord CIS-TechHub server link is:  </w:t>
      </w:r>
      <w:hyperlink r:id="rId23" w:history="1">
        <w:r w:rsidRPr="006D6CC5">
          <w:rPr>
            <w:rStyle w:val="Hyperlink"/>
            <w:rFonts w:ascii="Times New Roman" w:hAnsi="Times New Roman" w:cs="Times New Roman"/>
            <w:sz w:val="20"/>
            <w:szCs w:val="20"/>
          </w:rPr>
          <w:t>https://discord.gg/aRUhZcg</w:t>
        </w:r>
      </w:hyperlink>
    </w:p>
    <w:p w14:paraId="2C562D65" w14:textId="77777777" w:rsidR="006D6CC5" w:rsidRPr="006D6CC5" w:rsidRDefault="006D6CC5" w:rsidP="006D6CC5">
      <w:pPr>
        <w:pStyle w:val="Heading1"/>
        <w:keepLines/>
        <w:spacing w:before="480"/>
        <w:ind w:left="720" w:right="0" w:hanging="360"/>
        <w:jc w:val="left"/>
        <w:rPr>
          <w:b w:val="0"/>
          <w:szCs w:val="28"/>
          <w:u w:val="single"/>
        </w:rPr>
      </w:pPr>
      <w:bookmarkStart w:id="4" w:name="_Toc435094695"/>
      <w:bookmarkEnd w:id="3"/>
      <w:r w:rsidRPr="006D6CC5">
        <w:rPr>
          <w:szCs w:val="28"/>
          <w:u w:val="single"/>
        </w:rPr>
        <w:t>Student Support Services &amp; Resources</w:t>
      </w:r>
      <w:bookmarkEnd w:id="4"/>
    </w:p>
    <w:p w14:paraId="01183A43" w14:textId="77777777" w:rsidR="006D6CC5" w:rsidRPr="006D6CC5" w:rsidRDefault="006D6CC5" w:rsidP="006D6CC5">
      <w:bookmarkStart w:id="5" w:name="_Toc435094696"/>
    </w:p>
    <w:p w14:paraId="197FC328" w14:textId="77777777" w:rsidR="006D6CC5" w:rsidRPr="006D6CC5" w:rsidRDefault="006D6CC5" w:rsidP="006D6CC5">
      <w:pPr>
        <w:pStyle w:val="Heading2"/>
        <w:rPr>
          <w:rFonts w:ascii="Times New Roman" w:hAnsi="Times New Roman" w:cs="Times New Roman"/>
          <w:sz w:val="24"/>
          <w:szCs w:val="24"/>
        </w:rPr>
      </w:pPr>
      <w:r w:rsidRPr="006D6CC5">
        <w:rPr>
          <w:rFonts w:ascii="Times New Roman" w:hAnsi="Times New Roman" w:cs="Times New Roman"/>
          <w:sz w:val="24"/>
          <w:szCs w:val="24"/>
        </w:rPr>
        <w:t xml:space="preserve">Tutoring </w:t>
      </w:r>
    </w:p>
    <w:p w14:paraId="556E8C74" w14:textId="77777777" w:rsidR="006D6CC5" w:rsidRPr="006D6CC5" w:rsidRDefault="006D6CC5" w:rsidP="006D6CC5"/>
    <w:p w14:paraId="0D0F28F4" w14:textId="77777777" w:rsidR="006D6CC5" w:rsidRPr="006D6CC5" w:rsidRDefault="00B94CB2" w:rsidP="006D6CC5">
      <w:pPr>
        <w:pStyle w:val="ListParagraph"/>
        <w:numPr>
          <w:ilvl w:val="0"/>
          <w:numId w:val="17"/>
        </w:numPr>
        <w:rPr>
          <w:rFonts w:ascii="Times New Roman" w:hAnsi="Times New Roman" w:cs="Times New Roman"/>
          <w:sz w:val="20"/>
          <w:szCs w:val="20"/>
        </w:rPr>
      </w:pPr>
      <w:hyperlink r:id="rId24" w:history="1">
        <w:r w:rsidR="006D6CC5" w:rsidRPr="006D6CC5">
          <w:rPr>
            <w:rStyle w:val="Hyperlink"/>
            <w:rFonts w:ascii="Times New Roman" w:hAnsi="Times New Roman" w:cs="Times New Roman"/>
            <w:sz w:val="20"/>
            <w:szCs w:val="20"/>
          </w:rPr>
          <w:t>CIS tutoring</w:t>
        </w:r>
      </w:hyperlink>
      <w:r w:rsidR="006D6CC5" w:rsidRPr="006D6CC5">
        <w:rPr>
          <w:rFonts w:ascii="Times New Roman" w:hAnsi="Times New Roman" w:cs="Times New Roman"/>
          <w:sz w:val="20"/>
          <w:szCs w:val="20"/>
        </w:rPr>
        <w:t xml:space="preserve"> (online using Blackboard Collaborate Ultra)</w:t>
      </w:r>
    </w:p>
    <w:p w14:paraId="19A2DC87" w14:textId="77777777" w:rsidR="006D6CC5" w:rsidRPr="006D6CC5" w:rsidRDefault="006D6CC5" w:rsidP="006D6CC5">
      <w:pPr>
        <w:pStyle w:val="ListParagraph"/>
        <w:numPr>
          <w:ilvl w:val="0"/>
          <w:numId w:val="17"/>
        </w:numPr>
        <w:rPr>
          <w:rFonts w:ascii="Times New Roman" w:hAnsi="Times New Roman" w:cs="Times New Roman"/>
          <w:sz w:val="20"/>
          <w:szCs w:val="20"/>
        </w:rPr>
      </w:pPr>
      <w:r w:rsidRPr="006D6CC5">
        <w:rPr>
          <w:rFonts w:ascii="Times New Roman" w:hAnsi="Times New Roman" w:cs="Times New Roman"/>
          <w:sz w:val="20"/>
          <w:szCs w:val="20"/>
        </w:rPr>
        <w:t xml:space="preserve">CIS </w:t>
      </w:r>
      <w:hyperlink r:id="rId25" w:history="1">
        <w:r w:rsidRPr="006D6CC5">
          <w:rPr>
            <w:rStyle w:val="Hyperlink"/>
            <w:rFonts w:ascii="Times New Roman" w:hAnsi="Times New Roman" w:cs="Times New Roman"/>
            <w:sz w:val="20"/>
            <w:szCs w:val="20"/>
          </w:rPr>
          <w:t>drop-in tutoring</w:t>
        </w:r>
      </w:hyperlink>
      <w:r w:rsidRPr="006D6CC5">
        <w:rPr>
          <w:rFonts w:ascii="Times New Roman" w:hAnsi="Times New Roman" w:cs="Times New Roman"/>
          <w:sz w:val="20"/>
          <w:szCs w:val="20"/>
        </w:rPr>
        <w:t xml:space="preserve"> on Blackboard (self-enrollment)</w:t>
      </w:r>
    </w:p>
    <w:p w14:paraId="17F2F040" w14:textId="77777777" w:rsidR="006D6CC5" w:rsidRPr="006D6CC5" w:rsidRDefault="006D6CC5" w:rsidP="006D6CC5"/>
    <w:p w14:paraId="5DF78C7B" w14:textId="77777777" w:rsidR="006D6CC5" w:rsidRPr="006D6CC5" w:rsidRDefault="006D6CC5" w:rsidP="006D6CC5">
      <w:pPr>
        <w:pStyle w:val="Heading2"/>
        <w:rPr>
          <w:rFonts w:ascii="Times New Roman" w:hAnsi="Times New Roman" w:cs="Times New Roman"/>
          <w:sz w:val="24"/>
          <w:szCs w:val="24"/>
        </w:rPr>
      </w:pPr>
      <w:r w:rsidRPr="006D6CC5">
        <w:rPr>
          <w:rFonts w:ascii="Times New Roman" w:hAnsi="Times New Roman" w:cs="Times New Roman"/>
          <w:sz w:val="24"/>
          <w:szCs w:val="24"/>
        </w:rPr>
        <w:t>Academic Advising</w:t>
      </w:r>
    </w:p>
    <w:p w14:paraId="7CD54497" w14:textId="77777777" w:rsidR="006D6CC5" w:rsidRPr="006D6CC5" w:rsidRDefault="006D6CC5" w:rsidP="006D6CC5"/>
    <w:p w14:paraId="1CB54301" w14:textId="77777777" w:rsidR="006D6CC5" w:rsidRPr="006D6CC5" w:rsidRDefault="006D6CC5" w:rsidP="006D6CC5">
      <w:pPr>
        <w:pStyle w:val="ListParagraph"/>
        <w:numPr>
          <w:ilvl w:val="0"/>
          <w:numId w:val="15"/>
        </w:numPr>
        <w:rPr>
          <w:rFonts w:ascii="Times New Roman" w:hAnsi="Times New Roman" w:cs="Times New Roman"/>
          <w:sz w:val="20"/>
          <w:szCs w:val="20"/>
        </w:rPr>
      </w:pPr>
      <w:r w:rsidRPr="006D6CC5">
        <w:rPr>
          <w:rFonts w:ascii="Times New Roman" w:hAnsi="Times New Roman" w:cs="Times New Roman"/>
          <w:sz w:val="20"/>
          <w:szCs w:val="20"/>
        </w:rPr>
        <w:t xml:space="preserve">The mission of the </w:t>
      </w:r>
      <w:hyperlink r:id="rId26" w:history="1">
        <w:r w:rsidRPr="006D6CC5">
          <w:rPr>
            <w:rStyle w:val="Hyperlink"/>
            <w:rFonts w:ascii="Times New Roman" w:hAnsi="Times New Roman" w:cs="Times New Roman"/>
            <w:sz w:val="20"/>
            <w:szCs w:val="20"/>
          </w:rPr>
          <w:t>Academic Advising Center (AAC)</w:t>
        </w:r>
      </w:hyperlink>
      <w:r w:rsidRPr="006D6CC5">
        <w:rPr>
          <w:rFonts w:ascii="Times New Roman" w:hAnsi="Times New Roman" w:cs="Times New Roman"/>
          <w:sz w:val="20"/>
          <w:szCs w:val="20"/>
        </w:rPr>
        <w:t xml:space="preserve"> is to ensure that informed, effective, and easily accessible </w:t>
      </w:r>
      <w:hyperlink r:id="rId27" w:history="1">
        <w:r w:rsidRPr="006D6CC5">
          <w:rPr>
            <w:rStyle w:val="Hyperlink"/>
            <w:rFonts w:ascii="Times New Roman" w:hAnsi="Times New Roman" w:cs="Times New Roman"/>
            <w:sz w:val="20"/>
            <w:szCs w:val="20"/>
          </w:rPr>
          <w:t>academic advising</w:t>
        </w:r>
      </w:hyperlink>
      <w:r w:rsidRPr="006D6CC5">
        <w:rPr>
          <w:rFonts w:ascii="Times New Roman" w:hAnsi="Times New Roman" w:cs="Times New Roman"/>
          <w:sz w:val="20"/>
          <w:szCs w:val="20"/>
        </w:rPr>
        <w:t xml:space="preserve">, which addresses individual needs and interests, is available to every undergraduate student at Towson University. Students who have questions about changing majors or have an Academic Warning Hold on their account should contact AAC: email </w:t>
      </w:r>
      <w:hyperlink r:id="rId28" w:history="1">
        <w:r w:rsidRPr="006D6CC5">
          <w:rPr>
            <w:rStyle w:val="Hyperlink"/>
            <w:rFonts w:ascii="Times New Roman" w:hAnsi="Times New Roman" w:cs="Times New Roman"/>
            <w:sz w:val="20"/>
            <w:szCs w:val="20"/>
          </w:rPr>
          <w:t>advising@towson.edu</w:t>
        </w:r>
      </w:hyperlink>
      <w:r w:rsidRPr="006D6CC5">
        <w:rPr>
          <w:rFonts w:ascii="Times New Roman" w:hAnsi="Times New Roman" w:cs="Times New Roman"/>
          <w:sz w:val="20"/>
          <w:szCs w:val="20"/>
        </w:rPr>
        <w:t xml:space="preserve">  or call 410-704-2472</w:t>
      </w:r>
    </w:p>
    <w:p w14:paraId="70D83170" w14:textId="77777777" w:rsidR="006D6CC5" w:rsidRPr="006D6CC5" w:rsidRDefault="006D6CC5" w:rsidP="006D6CC5">
      <w:pPr>
        <w:pStyle w:val="ListParagraph"/>
        <w:numPr>
          <w:ilvl w:val="0"/>
          <w:numId w:val="15"/>
        </w:numPr>
        <w:rPr>
          <w:rFonts w:ascii="Times New Roman" w:hAnsi="Times New Roman" w:cs="Times New Roman"/>
          <w:sz w:val="20"/>
          <w:szCs w:val="20"/>
        </w:rPr>
      </w:pPr>
      <w:r w:rsidRPr="006D6CC5">
        <w:rPr>
          <w:rFonts w:ascii="Times New Roman" w:hAnsi="Times New Roman" w:cs="Times New Roman"/>
          <w:sz w:val="20"/>
          <w:szCs w:val="20"/>
        </w:rPr>
        <w:lastRenderedPageBreak/>
        <w:t xml:space="preserve">FCSM Academic Advisor (Denise McGill): Students who are struggling academically, have repeatedly missed advising sessions, or need additional academic resources should contact Denise McGill: email </w:t>
      </w:r>
      <w:hyperlink r:id="rId29" w:history="1">
        <w:r w:rsidRPr="006D6CC5">
          <w:rPr>
            <w:rStyle w:val="Hyperlink"/>
            <w:rFonts w:ascii="Times New Roman" w:hAnsi="Times New Roman" w:cs="Times New Roman"/>
            <w:sz w:val="20"/>
            <w:szCs w:val="20"/>
          </w:rPr>
          <w:t>dmcgill@towson.edu</w:t>
        </w:r>
      </w:hyperlink>
      <w:r w:rsidRPr="006D6CC5">
        <w:rPr>
          <w:rFonts w:ascii="Times New Roman" w:hAnsi="Times New Roman" w:cs="Times New Roman"/>
          <w:sz w:val="20"/>
          <w:szCs w:val="20"/>
        </w:rPr>
        <w:t xml:space="preserve"> or call 410-704-3027</w:t>
      </w:r>
    </w:p>
    <w:p w14:paraId="30ED78BE" w14:textId="77777777" w:rsidR="006D6CC5" w:rsidRPr="006D6CC5" w:rsidRDefault="006D6CC5" w:rsidP="006D6CC5">
      <w:pPr>
        <w:pStyle w:val="ListParagraph"/>
        <w:numPr>
          <w:ilvl w:val="0"/>
          <w:numId w:val="15"/>
        </w:numPr>
        <w:rPr>
          <w:rFonts w:ascii="Times New Roman" w:hAnsi="Times New Roman" w:cs="Times New Roman"/>
          <w:sz w:val="20"/>
          <w:szCs w:val="20"/>
        </w:rPr>
      </w:pPr>
      <w:r w:rsidRPr="006D6CC5">
        <w:rPr>
          <w:rFonts w:ascii="Times New Roman" w:hAnsi="Times New Roman" w:cs="Times New Roman"/>
          <w:sz w:val="20"/>
          <w:szCs w:val="20"/>
        </w:rPr>
        <w:t xml:space="preserve">Questions about your major: email </w:t>
      </w:r>
      <w:hyperlink r:id="rId30">
        <w:r w:rsidRPr="006D6CC5">
          <w:rPr>
            <w:rStyle w:val="Hyperlink"/>
            <w:rFonts w:ascii="Times New Roman" w:eastAsia="Calibri" w:hAnsi="Times New Roman" w:cs="Times New Roman"/>
            <w:szCs w:val="22"/>
          </w:rPr>
          <w:t>CISAdvising@towson.edu</w:t>
        </w:r>
      </w:hyperlink>
      <w:bookmarkEnd w:id="5"/>
    </w:p>
    <w:p w14:paraId="617B348A" w14:textId="77777777" w:rsidR="006D6CC5" w:rsidRPr="006D6CC5" w:rsidRDefault="006D6CC5" w:rsidP="006D6CC5">
      <w:pPr>
        <w:rPr>
          <w:color w:val="212121"/>
          <w:shd w:val="clear" w:color="auto" w:fill="FFFFFF"/>
        </w:rPr>
      </w:pPr>
    </w:p>
    <w:p w14:paraId="36E58FBC" w14:textId="77777777" w:rsidR="006D6CC5" w:rsidRPr="006D6CC5" w:rsidRDefault="006D6CC5" w:rsidP="005F7C12"/>
    <w:p w14:paraId="25E37402" w14:textId="77777777" w:rsidR="00E4176A" w:rsidRPr="006D6CC5" w:rsidRDefault="00E4176A"/>
    <w:sectPr w:rsidR="00E4176A" w:rsidRPr="006D6CC5">
      <w:pgSz w:w="12240" w:h="15840"/>
      <w:pgMar w:top="720" w:right="72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5D3"/>
    <w:multiLevelType w:val="singleLevel"/>
    <w:tmpl w:val="3BFCB00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15:restartNumberingAfterBreak="0">
    <w:nsid w:val="110D54DD"/>
    <w:multiLevelType w:val="hybridMultilevel"/>
    <w:tmpl w:val="D6D2F208"/>
    <w:lvl w:ilvl="0" w:tplc="D89ED6BA">
      <w:start w:val="1"/>
      <w:numFmt w:val="decimal"/>
      <w:lvlText w:val="%1."/>
      <w:lvlJc w:val="left"/>
      <w:pPr>
        <w:tabs>
          <w:tab w:val="num" w:pos="720"/>
        </w:tabs>
        <w:ind w:left="720" w:hanging="360"/>
      </w:pPr>
    </w:lvl>
    <w:lvl w:ilvl="1" w:tplc="165AD64E">
      <w:start w:val="1"/>
      <w:numFmt w:val="bullet"/>
      <w:lvlText w:val="o"/>
      <w:lvlJc w:val="left"/>
      <w:pPr>
        <w:tabs>
          <w:tab w:val="num" w:pos="1440"/>
        </w:tabs>
        <w:ind w:left="1440" w:hanging="360"/>
      </w:pPr>
      <w:rPr>
        <w:rFonts w:ascii="Courier New" w:hAnsi="Courier New" w:hint="default"/>
        <w:sz w:val="20"/>
      </w:rPr>
    </w:lvl>
    <w:lvl w:ilvl="2" w:tplc="0FCAFD64">
      <w:start w:val="1"/>
      <w:numFmt w:val="bullet"/>
      <w:lvlText w:val=""/>
      <w:lvlJc w:val="left"/>
      <w:pPr>
        <w:tabs>
          <w:tab w:val="num" w:pos="2160"/>
        </w:tabs>
        <w:ind w:left="2160" w:hanging="360"/>
      </w:pPr>
      <w:rPr>
        <w:rFonts w:ascii="Wingdings" w:hAnsi="Wingdings" w:hint="default"/>
        <w:sz w:val="20"/>
      </w:rPr>
    </w:lvl>
    <w:lvl w:ilvl="3" w:tplc="8E9C6BE4">
      <w:start w:val="1"/>
      <w:numFmt w:val="bullet"/>
      <w:lvlText w:val=""/>
      <w:lvlJc w:val="left"/>
      <w:pPr>
        <w:tabs>
          <w:tab w:val="num" w:pos="2880"/>
        </w:tabs>
        <w:ind w:left="2880" w:hanging="360"/>
      </w:pPr>
      <w:rPr>
        <w:rFonts w:ascii="Wingdings" w:hAnsi="Wingdings" w:hint="default"/>
        <w:sz w:val="20"/>
      </w:rPr>
    </w:lvl>
    <w:lvl w:ilvl="4" w:tplc="63F40968" w:tentative="1">
      <w:start w:val="1"/>
      <w:numFmt w:val="decimal"/>
      <w:lvlText w:val="%5."/>
      <w:lvlJc w:val="left"/>
      <w:pPr>
        <w:tabs>
          <w:tab w:val="num" w:pos="3600"/>
        </w:tabs>
        <w:ind w:left="3600" w:hanging="360"/>
      </w:pPr>
    </w:lvl>
    <w:lvl w:ilvl="5" w:tplc="350A32F2" w:tentative="1">
      <w:start w:val="1"/>
      <w:numFmt w:val="decimal"/>
      <w:lvlText w:val="%6."/>
      <w:lvlJc w:val="left"/>
      <w:pPr>
        <w:tabs>
          <w:tab w:val="num" w:pos="4320"/>
        </w:tabs>
        <w:ind w:left="4320" w:hanging="360"/>
      </w:pPr>
    </w:lvl>
    <w:lvl w:ilvl="6" w:tplc="B56EBDDE" w:tentative="1">
      <w:start w:val="1"/>
      <w:numFmt w:val="decimal"/>
      <w:lvlText w:val="%7."/>
      <w:lvlJc w:val="left"/>
      <w:pPr>
        <w:tabs>
          <w:tab w:val="num" w:pos="5040"/>
        </w:tabs>
        <w:ind w:left="5040" w:hanging="360"/>
      </w:pPr>
    </w:lvl>
    <w:lvl w:ilvl="7" w:tplc="885C9CCA" w:tentative="1">
      <w:start w:val="1"/>
      <w:numFmt w:val="decimal"/>
      <w:lvlText w:val="%8."/>
      <w:lvlJc w:val="left"/>
      <w:pPr>
        <w:tabs>
          <w:tab w:val="num" w:pos="5760"/>
        </w:tabs>
        <w:ind w:left="5760" w:hanging="360"/>
      </w:pPr>
    </w:lvl>
    <w:lvl w:ilvl="8" w:tplc="9490CD8C" w:tentative="1">
      <w:start w:val="1"/>
      <w:numFmt w:val="decimal"/>
      <w:lvlText w:val="%9."/>
      <w:lvlJc w:val="left"/>
      <w:pPr>
        <w:tabs>
          <w:tab w:val="num" w:pos="6480"/>
        </w:tabs>
        <w:ind w:left="6480" w:hanging="360"/>
      </w:pPr>
    </w:lvl>
  </w:abstractNum>
  <w:abstractNum w:abstractNumId="2" w15:restartNumberingAfterBreak="0">
    <w:nsid w:val="17F54DF5"/>
    <w:multiLevelType w:val="hybridMultilevel"/>
    <w:tmpl w:val="DC9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95E78"/>
    <w:multiLevelType w:val="hybridMultilevel"/>
    <w:tmpl w:val="D35AD81A"/>
    <w:lvl w:ilvl="0" w:tplc="05BEBBEA">
      <w:start w:val="1"/>
      <w:numFmt w:val="bullet"/>
      <w:lvlText w:val=""/>
      <w:lvlJc w:val="left"/>
      <w:pPr>
        <w:ind w:hanging="360"/>
      </w:pPr>
      <w:rPr>
        <w:rFonts w:ascii="Symbol" w:eastAsia="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2704D"/>
    <w:multiLevelType w:val="hybridMultilevel"/>
    <w:tmpl w:val="EFDA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51BD"/>
    <w:multiLevelType w:val="hybridMultilevel"/>
    <w:tmpl w:val="AE6E3F14"/>
    <w:lvl w:ilvl="0" w:tplc="05BEBBEA">
      <w:start w:val="1"/>
      <w:numFmt w:val="bullet"/>
      <w:lvlText w:val=""/>
      <w:lvlJc w:val="left"/>
      <w:pPr>
        <w:ind w:hanging="360"/>
      </w:pPr>
      <w:rPr>
        <w:rFonts w:ascii="Symbol" w:eastAsia="Symbol" w:hAnsi="Symbol" w:hint="default"/>
        <w:sz w:val="22"/>
        <w:szCs w:val="22"/>
      </w:rPr>
    </w:lvl>
    <w:lvl w:ilvl="1" w:tplc="9DC4FD56">
      <w:start w:val="1"/>
      <w:numFmt w:val="bullet"/>
      <w:lvlText w:val=""/>
      <w:lvlJc w:val="left"/>
      <w:pPr>
        <w:ind w:hanging="360"/>
      </w:pPr>
      <w:rPr>
        <w:rFonts w:ascii="Symbol" w:eastAsia="Symbol" w:hAnsi="Symbol" w:hint="default"/>
        <w:sz w:val="22"/>
        <w:szCs w:val="22"/>
      </w:rPr>
    </w:lvl>
    <w:lvl w:ilvl="2" w:tplc="838880F2">
      <w:start w:val="1"/>
      <w:numFmt w:val="bullet"/>
      <w:lvlText w:val="•"/>
      <w:lvlJc w:val="left"/>
      <w:rPr>
        <w:rFonts w:hint="default"/>
      </w:rPr>
    </w:lvl>
    <w:lvl w:ilvl="3" w:tplc="5614B3BE">
      <w:start w:val="1"/>
      <w:numFmt w:val="bullet"/>
      <w:lvlText w:val="•"/>
      <w:lvlJc w:val="left"/>
      <w:rPr>
        <w:rFonts w:hint="default"/>
      </w:rPr>
    </w:lvl>
    <w:lvl w:ilvl="4" w:tplc="358A3BE0">
      <w:start w:val="1"/>
      <w:numFmt w:val="bullet"/>
      <w:lvlText w:val="•"/>
      <w:lvlJc w:val="left"/>
      <w:rPr>
        <w:rFonts w:hint="default"/>
      </w:rPr>
    </w:lvl>
    <w:lvl w:ilvl="5" w:tplc="942264A8">
      <w:start w:val="1"/>
      <w:numFmt w:val="bullet"/>
      <w:lvlText w:val="•"/>
      <w:lvlJc w:val="left"/>
      <w:rPr>
        <w:rFonts w:hint="default"/>
      </w:rPr>
    </w:lvl>
    <w:lvl w:ilvl="6" w:tplc="E982E0F0">
      <w:start w:val="1"/>
      <w:numFmt w:val="bullet"/>
      <w:lvlText w:val="•"/>
      <w:lvlJc w:val="left"/>
      <w:rPr>
        <w:rFonts w:hint="default"/>
      </w:rPr>
    </w:lvl>
    <w:lvl w:ilvl="7" w:tplc="E5A8E218">
      <w:start w:val="1"/>
      <w:numFmt w:val="bullet"/>
      <w:lvlText w:val="•"/>
      <w:lvlJc w:val="left"/>
      <w:rPr>
        <w:rFonts w:hint="default"/>
      </w:rPr>
    </w:lvl>
    <w:lvl w:ilvl="8" w:tplc="65946934">
      <w:start w:val="1"/>
      <w:numFmt w:val="bullet"/>
      <w:lvlText w:val="•"/>
      <w:lvlJc w:val="left"/>
      <w:rPr>
        <w:rFonts w:hint="default"/>
      </w:rPr>
    </w:lvl>
  </w:abstractNum>
  <w:abstractNum w:abstractNumId="6" w15:restartNumberingAfterBreak="0">
    <w:nsid w:val="549510CE"/>
    <w:multiLevelType w:val="multilevel"/>
    <w:tmpl w:val="A45AA0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5B53480D"/>
    <w:multiLevelType w:val="hybridMultilevel"/>
    <w:tmpl w:val="66FC278A"/>
    <w:lvl w:ilvl="0" w:tplc="0409000F">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F2F6888"/>
    <w:multiLevelType w:val="multilevel"/>
    <w:tmpl w:val="A45AA0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618F7778"/>
    <w:multiLevelType w:val="hybridMultilevel"/>
    <w:tmpl w:val="2EDA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0737E"/>
    <w:multiLevelType w:val="hybridMultilevel"/>
    <w:tmpl w:val="07ACC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3A34D3"/>
    <w:multiLevelType w:val="hybridMultilevel"/>
    <w:tmpl w:val="8A26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2447B"/>
    <w:multiLevelType w:val="hybridMultilevel"/>
    <w:tmpl w:val="E3D6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2E31"/>
    <w:multiLevelType w:val="hybridMultilevel"/>
    <w:tmpl w:val="325A22E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9E4EF2"/>
    <w:multiLevelType w:val="hybridMultilevel"/>
    <w:tmpl w:val="9DE0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67FDA"/>
    <w:multiLevelType w:val="hybridMultilevel"/>
    <w:tmpl w:val="78D28DC2"/>
    <w:lvl w:ilvl="0" w:tplc="F4749E46">
      <w:start w:val="7"/>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4983058">
    <w:abstractNumId w:val="0"/>
  </w:num>
  <w:num w:numId="2" w16cid:durableId="710617462">
    <w:abstractNumId w:val="6"/>
  </w:num>
  <w:num w:numId="3" w16cid:durableId="932980444">
    <w:abstractNumId w:val="15"/>
  </w:num>
  <w:num w:numId="4" w16cid:durableId="940450503">
    <w:abstractNumId w:val="8"/>
  </w:num>
  <w:num w:numId="5" w16cid:durableId="497842494">
    <w:abstractNumId w:val="1"/>
  </w:num>
  <w:num w:numId="6" w16cid:durableId="1159270995">
    <w:abstractNumId w:val="13"/>
  </w:num>
  <w:num w:numId="7" w16cid:durableId="879127148">
    <w:abstractNumId w:val="7"/>
  </w:num>
  <w:num w:numId="8" w16cid:durableId="1595478294">
    <w:abstractNumId w:val="10"/>
  </w:num>
  <w:num w:numId="9" w16cid:durableId="344015050">
    <w:abstractNumId w:val="0"/>
    <w:lvlOverride w:ilvl="0">
      <w:startOverride w:val="1"/>
    </w:lvlOverride>
  </w:num>
  <w:num w:numId="10" w16cid:durableId="204294281">
    <w:abstractNumId w:val="5"/>
  </w:num>
  <w:num w:numId="11" w16cid:durableId="137383779">
    <w:abstractNumId w:val="3"/>
  </w:num>
  <w:num w:numId="12" w16cid:durableId="2108425345">
    <w:abstractNumId w:val="2"/>
  </w:num>
  <w:num w:numId="13" w16cid:durableId="2079161884">
    <w:abstractNumId w:val="4"/>
  </w:num>
  <w:num w:numId="14" w16cid:durableId="398552057">
    <w:abstractNumId w:val="9"/>
  </w:num>
  <w:num w:numId="15" w16cid:durableId="497305680">
    <w:abstractNumId w:val="11"/>
  </w:num>
  <w:num w:numId="16" w16cid:durableId="2041201414">
    <w:abstractNumId w:val="12"/>
  </w:num>
  <w:num w:numId="17" w16cid:durableId="708653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95E"/>
    <w:rsid w:val="000C5846"/>
    <w:rsid w:val="0011461D"/>
    <w:rsid w:val="001A36B3"/>
    <w:rsid w:val="001D647A"/>
    <w:rsid w:val="00280EEB"/>
    <w:rsid w:val="002B1BA7"/>
    <w:rsid w:val="002B3D5F"/>
    <w:rsid w:val="0037147A"/>
    <w:rsid w:val="0037161A"/>
    <w:rsid w:val="003C235C"/>
    <w:rsid w:val="003F193E"/>
    <w:rsid w:val="0040F7F2"/>
    <w:rsid w:val="00440B7A"/>
    <w:rsid w:val="004C0797"/>
    <w:rsid w:val="004E2CCC"/>
    <w:rsid w:val="005672F3"/>
    <w:rsid w:val="0058572E"/>
    <w:rsid w:val="00594FB4"/>
    <w:rsid w:val="005A703E"/>
    <w:rsid w:val="005C4DA0"/>
    <w:rsid w:val="005C5676"/>
    <w:rsid w:val="005D3065"/>
    <w:rsid w:val="005F7C12"/>
    <w:rsid w:val="00672F10"/>
    <w:rsid w:val="006A79F6"/>
    <w:rsid w:val="006B2E41"/>
    <w:rsid w:val="006D6CC5"/>
    <w:rsid w:val="006E373C"/>
    <w:rsid w:val="0071045C"/>
    <w:rsid w:val="0085771F"/>
    <w:rsid w:val="008851F6"/>
    <w:rsid w:val="008E0846"/>
    <w:rsid w:val="00941289"/>
    <w:rsid w:val="009564EE"/>
    <w:rsid w:val="00975DE0"/>
    <w:rsid w:val="00A55BED"/>
    <w:rsid w:val="00A73E7E"/>
    <w:rsid w:val="00AA3822"/>
    <w:rsid w:val="00AF52DC"/>
    <w:rsid w:val="00AF628D"/>
    <w:rsid w:val="00B567BD"/>
    <w:rsid w:val="00B669E0"/>
    <w:rsid w:val="00B73DC1"/>
    <w:rsid w:val="00B82D63"/>
    <w:rsid w:val="00B94CB2"/>
    <w:rsid w:val="00BA30BC"/>
    <w:rsid w:val="00BA3423"/>
    <w:rsid w:val="00BA42F4"/>
    <w:rsid w:val="00BA6E89"/>
    <w:rsid w:val="00BE6233"/>
    <w:rsid w:val="00C2321E"/>
    <w:rsid w:val="00C313DE"/>
    <w:rsid w:val="00C437DC"/>
    <w:rsid w:val="00C51C44"/>
    <w:rsid w:val="00CA248D"/>
    <w:rsid w:val="00D1795E"/>
    <w:rsid w:val="00D3614A"/>
    <w:rsid w:val="00D4311B"/>
    <w:rsid w:val="00D62932"/>
    <w:rsid w:val="00D62C04"/>
    <w:rsid w:val="00D64383"/>
    <w:rsid w:val="00D94CAE"/>
    <w:rsid w:val="00DF7A06"/>
    <w:rsid w:val="00E010E7"/>
    <w:rsid w:val="00E27A10"/>
    <w:rsid w:val="00E4176A"/>
    <w:rsid w:val="00F21385"/>
    <w:rsid w:val="00F30231"/>
    <w:rsid w:val="00F30A0A"/>
    <w:rsid w:val="00F54185"/>
    <w:rsid w:val="00FB1D98"/>
    <w:rsid w:val="01BFC7FB"/>
    <w:rsid w:val="064800FB"/>
    <w:rsid w:val="0A487787"/>
    <w:rsid w:val="0E0F0C01"/>
    <w:rsid w:val="10A4D466"/>
    <w:rsid w:val="1110E436"/>
    <w:rsid w:val="1270D946"/>
    <w:rsid w:val="1432E639"/>
    <w:rsid w:val="1B6F197C"/>
    <w:rsid w:val="1BE303C6"/>
    <w:rsid w:val="2015DC03"/>
    <w:rsid w:val="2059DEB6"/>
    <w:rsid w:val="221E0ACE"/>
    <w:rsid w:val="22F81F5D"/>
    <w:rsid w:val="26EB4527"/>
    <w:rsid w:val="2B1566D3"/>
    <w:rsid w:val="2D5C99AE"/>
    <w:rsid w:val="2E3B0E97"/>
    <w:rsid w:val="2EE1815A"/>
    <w:rsid w:val="3187BAB2"/>
    <w:rsid w:val="33E8CB9A"/>
    <w:rsid w:val="3E1E1BBF"/>
    <w:rsid w:val="43199AF5"/>
    <w:rsid w:val="437D1155"/>
    <w:rsid w:val="43A5005F"/>
    <w:rsid w:val="446B50DD"/>
    <w:rsid w:val="44A24A8F"/>
    <w:rsid w:val="46F039A5"/>
    <w:rsid w:val="4BE2AC08"/>
    <w:rsid w:val="4E3C4D4A"/>
    <w:rsid w:val="507B532D"/>
    <w:rsid w:val="51FB6F66"/>
    <w:rsid w:val="547DD8B6"/>
    <w:rsid w:val="56E8BD16"/>
    <w:rsid w:val="58197EBA"/>
    <w:rsid w:val="5DCBF5F9"/>
    <w:rsid w:val="5E0D1C25"/>
    <w:rsid w:val="602EF91A"/>
    <w:rsid w:val="6113D3F7"/>
    <w:rsid w:val="6247776C"/>
    <w:rsid w:val="6B17FE61"/>
    <w:rsid w:val="6FFDA2E9"/>
    <w:rsid w:val="70168145"/>
    <w:rsid w:val="7035B14C"/>
    <w:rsid w:val="743EA568"/>
    <w:rsid w:val="77C04F3B"/>
    <w:rsid w:val="7CA6A843"/>
    <w:rsid w:val="7D966744"/>
    <w:rsid w:val="7DAF4C39"/>
    <w:rsid w:val="7ECE7078"/>
    <w:rsid w:val="7FBCA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72FABA"/>
  <w14:defaultImageDpi w14:val="300"/>
  <w15:docId w15:val="{C0841AC1-7BE5-4A60-87C8-E2A51A32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ind w:right="-342"/>
      <w:jc w:val="center"/>
      <w:outlineLvl w:val="0"/>
    </w:pPr>
    <w:rPr>
      <w:b/>
      <w:sz w:val="28"/>
    </w:rPr>
  </w:style>
  <w:style w:type="paragraph" w:styleId="Heading2">
    <w:name w:val="heading 2"/>
    <w:basedOn w:val="Normal"/>
    <w:next w:val="Normal"/>
    <w:link w:val="Heading2Char"/>
    <w:uiPriority w:val="9"/>
    <w:semiHidden/>
    <w:unhideWhenUsed/>
    <w:qFormat/>
    <w:rsid w:val="006D6CC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link w:val="BodyTextChar"/>
    <w:uiPriority w:val="1"/>
    <w:qFormat/>
    <w:rsid w:val="00C51C44"/>
    <w:pPr>
      <w:widowControl w:val="0"/>
      <w:ind w:left="100" w:hanging="360"/>
    </w:pPr>
    <w:rPr>
      <w:rFonts w:ascii="Calibri" w:eastAsia="Calibri" w:hAnsi="Calibri"/>
      <w:sz w:val="22"/>
      <w:szCs w:val="22"/>
    </w:rPr>
  </w:style>
  <w:style w:type="character" w:customStyle="1" w:styleId="BodyTextChar">
    <w:name w:val="Body Text Char"/>
    <w:basedOn w:val="DefaultParagraphFont"/>
    <w:link w:val="BodyText"/>
    <w:uiPriority w:val="1"/>
    <w:rsid w:val="00C51C44"/>
    <w:rPr>
      <w:rFonts w:ascii="Calibri" w:eastAsia="Calibri" w:hAnsi="Calibri"/>
      <w:sz w:val="22"/>
      <w:szCs w:val="22"/>
    </w:rPr>
  </w:style>
  <w:style w:type="character" w:customStyle="1" w:styleId="Heading2Char">
    <w:name w:val="Heading 2 Char"/>
    <w:basedOn w:val="DefaultParagraphFont"/>
    <w:link w:val="Heading2"/>
    <w:uiPriority w:val="9"/>
    <w:semiHidden/>
    <w:rsid w:val="006D6CC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6CC5"/>
    <w:pPr>
      <w:ind w:left="720"/>
      <w:contextualSpacing/>
    </w:pPr>
    <w:rPr>
      <w:rFonts w:ascii="Garamond" w:eastAsiaTheme="minorEastAsia" w:hAnsi="Garamond" w:cstheme="minorBidi"/>
      <w:sz w:val="22"/>
      <w:szCs w:val="24"/>
    </w:rPr>
  </w:style>
  <w:style w:type="paragraph" w:customStyle="1" w:styleId="Default">
    <w:name w:val="Default"/>
    <w:rsid w:val="006D6CC5"/>
    <w:pPr>
      <w:widowControl w:val="0"/>
      <w:autoSpaceDE w:val="0"/>
      <w:autoSpaceDN w:val="0"/>
      <w:adjustRightInd w:val="0"/>
    </w:pPr>
    <w:rPr>
      <w:rFonts w:ascii="Calibri" w:eastAsiaTheme="minorEastAsia" w:hAnsi="Calibri" w:cs="Calibri"/>
      <w:color w:val="000000"/>
      <w:sz w:val="24"/>
      <w:szCs w:val="24"/>
    </w:rPr>
  </w:style>
  <w:style w:type="character" w:customStyle="1" w:styleId="Heading1Char">
    <w:name w:val="Heading 1 Char"/>
    <w:basedOn w:val="DefaultParagraphFont"/>
    <w:link w:val="Heading1"/>
    <w:rsid w:val="006D6CC5"/>
    <w:rPr>
      <w:b/>
      <w:sz w:val="28"/>
    </w:rPr>
  </w:style>
  <w:style w:type="paragraph" w:styleId="NormalWeb">
    <w:name w:val="Normal (Web)"/>
    <w:basedOn w:val="Normal"/>
    <w:uiPriority w:val="99"/>
    <w:unhideWhenUsed/>
    <w:rsid w:val="0037161A"/>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30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81234">
      <w:bodyDiv w:val="1"/>
      <w:marLeft w:val="0"/>
      <w:marRight w:val="0"/>
      <w:marTop w:val="0"/>
      <w:marBottom w:val="0"/>
      <w:divBdr>
        <w:top w:val="none" w:sz="0" w:space="0" w:color="auto"/>
        <w:left w:val="none" w:sz="0" w:space="0" w:color="auto"/>
        <w:bottom w:val="none" w:sz="0" w:space="0" w:color="auto"/>
        <w:right w:val="none" w:sz="0" w:space="0" w:color="auto"/>
      </w:divBdr>
    </w:div>
    <w:div w:id="181825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wson.edu/studentaffairs/policies/documents/code_of_student_conduct.pdf" TargetMode="External"/><Relationship Id="rId13" Type="http://schemas.openxmlformats.org/officeDocument/2006/relationships/hyperlink" Target="https://www.blackboard.com/mobile-learning/blackboard-app.html" TargetMode="External"/><Relationship Id="rId18" Type="http://schemas.openxmlformats.org/officeDocument/2006/relationships/hyperlink" Target="http://www.towson.edu/scs" TargetMode="External"/><Relationship Id="rId26" Type="http://schemas.openxmlformats.org/officeDocument/2006/relationships/hyperlink" Target="https://www.towson.edu/academicadvising/" TargetMode="External"/><Relationship Id="rId3" Type="http://schemas.openxmlformats.org/officeDocument/2006/relationships/settings" Target="settings.xml"/><Relationship Id="rId21" Type="http://schemas.openxmlformats.org/officeDocument/2006/relationships/hyperlink" Target="http://wp.towson.edu/otsalerts" TargetMode="External"/><Relationship Id="rId7" Type="http://schemas.openxmlformats.org/officeDocument/2006/relationships/hyperlink" Target="https://usmai-tu.primo.exlibrisgroup.com/permalink/01USMAI_TU/dg0og1/alma990063504360108249" TargetMode="External"/><Relationship Id="rId12" Type="http://schemas.openxmlformats.org/officeDocument/2006/relationships/hyperlink" Target="https://help.blackboard.com/Learn/Student/Getting_Started/Browser_Support/Browser_Checker" TargetMode="External"/><Relationship Id="rId17" Type="http://schemas.openxmlformats.org/officeDocument/2006/relationships/hyperlink" Target="https://www.towson.edu/studentaffairs/care/student-emergency-fund.html" TargetMode="External"/><Relationship Id="rId25" Type="http://schemas.openxmlformats.org/officeDocument/2006/relationships/hyperlink" Target="https://tu.sharepoint.com/sites/CIS-techHub/Shared%20Documents/Drop-in%20Tutoring/cis-drop-in-tutoring-on-blackboard.pdf" TargetMode="External"/><Relationship Id="rId2" Type="http://schemas.openxmlformats.org/officeDocument/2006/relationships/styles" Target="styles.xml"/><Relationship Id="rId16" Type="http://schemas.openxmlformats.org/officeDocument/2006/relationships/hyperlink" Target="https://www.towson.edu/technology/training/resources/webconferencing/webex/documents/wx51-webex-quick-reference-guide-reformatted.pdf" TargetMode="External"/><Relationship Id="rId20" Type="http://schemas.openxmlformats.org/officeDocument/2006/relationships/hyperlink" Target="http://techhelp.towson.edu/" TargetMode="External"/><Relationship Id="rId29" Type="http://schemas.openxmlformats.org/officeDocument/2006/relationships/hyperlink" Target="mailto:dmcgill@towson.edu" TargetMode="External"/><Relationship Id="rId1" Type="http://schemas.openxmlformats.org/officeDocument/2006/relationships/numbering" Target="numbering.xml"/><Relationship Id="rId6" Type="http://schemas.openxmlformats.org/officeDocument/2006/relationships/hyperlink" Target="mailto:naggano1@students.towson.edu" TargetMode="External"/><Relationship Id="rId11" Type="http://schemas.openxmlformats.org/officeDocument/2006/relationships/hyperlink" Target="http://blackboard.towson.edu." TargetMode="External"/><Relationship Id="rId24" Type="http://schemas.openxmlformats.org/officeDocument/2006/relationships/hyperlink" Target="https://www.towson.edu/tutoring-learning/course-support/tutoring/computer-science.html" TargetMode="External"/><Relationship Id="rId32" Type="http://schemas.openxmlformats.org/officeDocument/2006/relationships/theme" Target="theme/theme1.xml"/><Relationship Id="rId5" Type="http://schemas.openxmlformats.org/officeDocument/2006/relationships/hyperlink" Target="mailto:mzimand@towson.edu" TargetMode="External"/><Relationship Id="rId15" Type="http://schemas.openxmlformats.org/officeDocument/2006/relationships/hyperlink" Target="https://towson.webex.com/" TargetMode="External"/><Relationship Id="rId23" Type="http://schemas.openxmlformats.org/officeDocument/2006/relationships/hyperlink" Target="https://discord.gg/aRUhZcg" TargetMode="External"/><Relationship Id="rId28" Type="http://schemas.openxmlformats.org/officeDocument/2006/relationships/hyperlink" Target="mailto:advising@towson.edu" TargetMode="External"/><Relationship Id="rId10" Type="http://schemas.openxmlformats.org/officeDocument/2006/relationships/hyperlink" Target="https://www.towson.edu/studentaffairs/policies/" TargetMode="External"/><Relationship Id="rId19" Type="http://schemas.openxmlformats.org/officeDocument/2006/relationships/hyperlink" Target="mailto:scs@towson.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wson.edu/about/administration/policies/documents/polices/03-01-00-student-academic-integrity-policy.pdf" TargetMode="External"/><Relationship Id="rId14" Type="http://schemas.openxmlformats.org/officeDocument/2006/relationships/hyperlink" Target="http://www.towson.edu/technology/training/blackboard/students.html" TargetMode="External"/><Relationship Id="rId22" Type="http://schemas.openxmlformats.org/officeDocument/2006/relationships/hyperlink" Target="https://tu.sharepoint.com/sites/cis-techhub/SitePages/Home.aspx" TargetMode="External"/><Relationship Id="rId27" Type="http://schemas.openxmlformats.org/officeDocument/2006/relationships/hyperlink" Target="http://www.towson.edu/academicadvising/intentionaladvising/index.asp" TargetMode="External"/><Relationship Id="rId30" Type="http://schemas.openxmlformats.org/officeDocument/2006/relationships/hyperlink" Target="mailto:CISAdvising@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2406</Words>
  <Characters>15819</Characters>
  <Application>Microsoft Office Word</Application>
  <DocSecurity>0</DocSecurity>
  <Lines>131</Lines>
  <Paragraphs>36</Paragraphs>
  <ScaleCrop>false</ScaleCrop>
  <Company>Dell Computer Corporation</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151 Syllabus</dc:title>
  <dc:subject/>
  <dc:creator>Preferred Customer</dc:creator>
  <cp:keywords/>
  <dc:description/>
  <cp:lastModifiedBy>Zimand, Marius</cp:lastModifiedBy>
  <cp:revision>46</cp:revision>
  <cp:lastPrinted>2008-01-24T10:36:00Z</cp:lastPrinted>
  <dcterms:created xsi:type="dcterms:W3CDTF">2020-08-17T22:23:00Z</dcterms:created>
  <dcterms:modified xsi:type="dcterms:W3CDTF">2024-08-27T12:11:00Z</dcterms:modified>
</cp:coreProperties>
</file>