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11" w:rsidRPr="002B5511" w:rsidRDefault="002B5511" w:rsidP="002B5511">
      <w:pPr>
        <w:pStyle w:val="NormalWeb"/>
        <w:bidi/>
        <w:jc w:val="center"/>
        <w:rPr>
          <w:rFonts w:ascii="Tahoma" w:hAnsi="Tahoma" w:cs="B Titr"/>
          <w:b/>
          <w:bCs/>
        </w:rPr>
      </w:pPr>
      <w:r>
        <w:rPr>
          <w:rStyle w:val="Strong"/>
          <w:rFonts w:ascii="Tahoma" w:hAnsi="Tahoma" w:cs="B Titr"/>
          <w:rtl/>
        </w:rPr>
        <w:t>قرارداد کار</w:t>
      </w:r>
    </w:p>
    <w:p w:rsidR="002B5511" w:rsidRPr="002B5511" w:rsidRDefault="002B5511" w:rsidP="00846579">
      <w:pPr>
        <w:pStyle w:val="NormalWeb"/>
        <w:bidi/>
        <w:spacing w:line="276" w:lineRule="auto"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>این قرارداد به موجب ماده (</w:t>
      </w:r>
      <w:r w:rsidRPr="002B5511">
        <w:rPr>
          <w:rFonts w:ascii="Tahoma" w:hAnsi="Tahoma" w:cs="B Nazanin"/>
          <w:rtl/>
          <w:lang w:bidi="fa-IR"/>
        </w:rPr>
        <w:t xml:space="preserve">۱۰) </w:t>
      </w:r>
      <w:r w:rsidRPr="002B5511">
        <w:rPr>
          <w:rFonts w:ascii="Tahoma" w:hAnsi="Tahoma" w:cs="B Nazanin"/>
          <w:rtl/>
        </w:rPr>
        <w:t>قانون کار جمهوری اسلامی ایران و تبصره (</w:t>
      </w:r>
      <w:r w:rsidRPr="002B5511">
        <w:rPr>
          <w:rFonts w:ascii="Tahoma" w:hAnsi="Tahoma" w:cs="B Nazanin"/>
          <w:rtl/>
          <w:lang w:bidi="fa-IR"/>
        </w:rPr>
        <w:t xml:space="preserve">۳) </w:t>
      </w:r>
      <w:r w:rsidRPr="002B5511">
        <w:rPr>
          <w:rFonts w:ascii="Tahoma" w:hAnsi="Tahoma" w:cs="B Nazanin"/>
          <w:rtl/>
        </w:rPr>
        <w:t>الحاقی به ماده (</w:t>
      </w:r>
      <w:r w:rsidRPr="002B5511">
        <w:rPr>
          <w:rFonts w:ascii="Tahoma" w:hAnsi="Tahoma" w:cs="B Nazanin"/>
          <w:rtl/>
          <w:lang w:bidi="fa-IR"/>
        </w:rPr>
        <w:t xml:space="preserve">۷) </w:t>
      </w:r>
      <w:r w:rsidRPr="002B5511">
        <w:rPr>
          <w:rFonts w:ascii="Tahoma" w:hAnsi="Tahoma" w:cs="B Nazanin"/>
          <w:rtl/>
        </w:rPr>
        <w:t>قانون کار موضوع بند (الف) ماده (</w:t>
      </w:r>
      <w:r w:rsidRPr="002B5511">
        <w:rPr>
          <w:rFonts w:ascii="Tahoma" w:hAnsi="Tahoma" w:cs="B Nazanin"/>
          <w:rtl/>
          <w:lang w:bidi="fa-IR"/>
        </w:rPr>
        <w:t xml:space="preserve">۸) </w:t>
      </w:r>
      <w:r w:rsidRPr="002B5511">
        <w:rPr>
          <w:rFonts w:ascii="Tahoma" w:hAnsi="Tahoma" w:cs="B Nazanin"/>
          <w:rtl/>
        </w:rPr>
        <w:t>قانون رفع برخی از موانع تولید و سرمایه گذاری صنعتی</w:t>
      </w:r>
      <w:r w:rsidRPr="002B5511">
        <w:rPr>
          <w:rFonts w:ascii="Cambria" w:hAnsi="Cambria" w:cs="Cambria" w:hint="cs"/>
          <w:rtl/>
        </w:rPr>
        <w:t> </w:t>
      </w:r>
      <w:r w:rsidRPr="002B5511">
        <w:rPr>
          <w:rFonts w:ascii="Tahoma" w:hAnsi="Tahoma" w:cs="B Nazanin" w:hint="cs"/>
          <w:rtl/>
        </w:rPr>
        <w:t>مصوب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/>
          <w:rtl/>
          <w:lang w:bidi="fa-IR"/>
        </w:rPr>
        <w:t>۲۵/۸/۱۳۸۷</w:t>
      </w:r>
      <w:r w:rsidRPr="002B5511">
        <w:rPr>
          <w:rFonts w:ascii="Tahoma" w:hAnsi="Tahoma" w:cs="B Nazanin"/>
          <w:rtl/>
        </w:rPr>
        <w:t>مجمع تشخیص مصلحت نظام، بین کارفرما و کارگر (کارمند) منعقد می شود. طرفین، انجمن صنفی کارفرمایان دفاتر خدمات ارتباطی حوزه اداره کار و امور اجتماعی محل کار را به عنوان مرجع داوری جهت حل و فصل مخاصمات و اختلافات احتمالی فیمابین تعیین نمودند. حق هرگونه مراجعه و اعلام شکایت، اقامه دعوی و مانند آن پیش از مراجعه به داور و صدور رای داوری، از طرفین به طور کلی سلب و ساقط گردیده است</w:t>
      </w:r>
      <w:r w:rsidRPr="002B5511">
        <w:rPr>
          <w:rFonts w:ascii="Tahoma" w:hAnsi="Tahoma" w:cs="B Nazanin"/>
        </w:rPr>
        <w:t>.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Titr"/>
        </w:rPr>
      </w:pPr>
      <w:r w:rsidRPr="002B5511">
        <w:rPr>
          <w:rStyle w:val="Strong"/>
          <w:rFonts w:ascii="Tahoma" w:hAnsi="Tahoma" w:cs="B Titr"/>
          <w:rtl/>
          <w:lang w:bidi="fa-IR"/>
        </w:rPr>
        <w:t>۱</w:t>
      </w:r>
      <w:r w:rsidRPr="002B5511">
        <w:rPr>
          <w:rStyle w:val="Strong"/>
          <w:rFonts w:ascii="Tahoma" w:hAnsi="Tahoma" w:cs="B Titr"/>
        </w:rPr>
        <w:t>-</w:t>
      </w:r>
      <w:r w:rsidRPr="002B5511">
        <w:rPr>
          <w:rStyle w:val="Strong"/>
          <w:rFonts w:ascii="Tahoma" w:hAnsi="Tahoma" w:cs="B Titr"/>
          <w:rtl/>
        </w:rPr>
        <w:t xml:space="preserve">مشخصات </w:t>
      </w:r>
      <w:hyperlink r:id="rId7" w:tgtFrame="_self" w:history="1">
        <w:r w:rsidRPr="002B5511">
          <w:rPr>
            <w:rStyle w:val="Hyperlink"/>
            <w:rFonts w:ascii="Tahoma" w:hAnsi="Tahoma" w:cs="B Titr"/>
            <w:b/>
            <w:bCs/>
            <w:rtl/>
          </w:rPr>
          <w:t>طرفین قرارداد</w:t>
        </w:r>
      </w:hyperlink>
      <w:r w:rsidRPr="002B5511">
        <w:rPr>
          <w:rStyle w:val="Strong"/>
          <w:rFonts w:ascii="Tahoma" w:hAnsi="Tahoma" w:cs="B Titr"/>
        </w:rPr>
        <w:t>: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  <w:rtl/>
          <w:lang w:bidi="fa-IR"/>
        </w:rPr>
      </w:pPr>
      <w:r w:rsidRPr="002B5511">
        <w:rPr>
          <w:rStyle w:val="Strong"/>
          <w:rFonts w:ascii="Tahoma" w:hAnsi="Tahoma" w:cs="B Nazanin"/>
          <w:rtl/>
        </w:rPr>
        <w:t xml:space="preserve">کارفرما </w:t>
      </w:r>
      <w:r w:rsidRPr="002B5511">
        <w:rPr>
          <w:rFonts w:ascii="Tahoma" w:hAnsi="Tahoma" w:cs="B Nazanin"/>
          <w:rtl/>
        </w:rPr>
        <w:t xml:space="preserve">آقای/خانم </w:t>
      </w:r>
      <w:r>
        <w:rPr>
          <w:rFonts w:hint="cs"/>
          <w:rtl/>
        </w:rPr>
        <w:t>محمدرضا اشتری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نام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پدر</w:t>
      </w:r>
      <w:r w:rsidRPr="002B5511">
        <w:rPr>
          <w:rFonts w:ascii="Tahoma" w:hAnsi="Tahoma" w:cs="B Nazanin"/>
          <w:rtl/>
        </w:rPr>
        <w:t xml:space="preserve"> </w:t>
      </w:r>
      <w:r>
        <w:rPr>
          <w:rFonts w:hint="cs"/>
          <w:rtl/>
        </w:rPr>
        <w:t>مجید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تاریخ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تولد</w:t>
      </w:r>
      <w:r w:rsidRPr="002B5511">
        <w:rPr>
          <w:rFonts w:hint="cs"/>
          <w:color w:val="FF0000"/>
          <w:rtl/>
        </w:rPr>
        <w:t>…………</w:t>
      </w:r>
      <w:r w:rsidRPr="002B5511">
        <w:rPr>
          <w:rFonts w:ascii="Tahoma" w:hAnsi="Tahoma" w:cs="B Nazanin"/>
          <w:color w:val="FF0000"/>
          <w:rtl/>
        </w:rPr>
        <w:t xml:space="preserve">.. </w:t>
      </w:r>
      <w:r w:rsidRPr="002B5511">
        <w:rPr>
          <w:rFonts w:ascii="Tahoma" w:hAnsi="Tahoma" w:cs="B Nazanin" w:hint="cs"/>
          <w:rtl/>
        </w:rPr>
        <w:t>شماره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ملی</w:t>
      </w:r>
      <w:r>
        <w:rPr>
          <w:rFonts w:hint="cs"/>
          <w:rtl/>
          <w:lang w:bidi="fa-IR"/>
        </w:rPr>
        <w:t>0068836031</w:t>
      </w:r>
      <w:r>
        <w:rPr>
          <w:lang w:bidi="fa-IR"/>
        </w:rPr>
        <w:t xml:space="preserve"> </w:t>
      </w:r>
      <w:r w:rsidRPr="002B5511">
        <w:rPr>
          <w:rFonts w:ascii="Tahoma" w:hAnsi="Tahoma" w:cs="B Nazanin" w:hint="cs"/>
          <w:rtl/>
        </w:rPr>
        <w:t>شماره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شناسنامه</w:t>
      </w:r>
      <w:r w:rsidRPr="002B5511">
        <w:rPr>
          <w:rFonts w:ascii="Tahoma" w:hAnsi="Tahoma" w:cs="B Nazanin"/>
          <w:rtl/>
        </w:rPr>
        <w:t xml:space="preserve"> </w:t>
      </w:r>
      <w:r w:rsidRPr="007D1A25">
        <w:rPr>
          <w:rFonts w:hint="cs"/>
          <w:color w:val="FF0000"/>
          <w:rtl/>
        </w:rPr>
        <w:t>…………</w:t>
      </w:r>
      <w:r w:rsidRPr="007D1A25">
        <w:rPr>
          <w:rFonts w:ascii="Tahoma" w:hAnsi="Tahoma" w:cs="B Nazanin"/>
          <w:color w:val="FF0000"/>
          <w:rtl/>
        </w:rPr>
        <w:t xml:space="preserve">.. </w:t>
      </w:r>
      <w:r w:rsidRPr="002B5511">
        <w:rPr>
          <w:rFonts w:ascii="Tahoma" w:hAnsi="Tahoma" w:cs="B Nazanin" w:hint="cs"/>
          <w:rtl/>
        </w:rPr>
        <w:t>آدرس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 w:hint="cs"/>
          <w:color w:val="FF0000"/>
          <w:rtl/>
        </w:rPr>
        <w:t xml:space="preserve">بازار بزرگ تهران، </w:t>
      </w:r>
      <w:r w:rsidR="007D1A25">
        <w:rPr>
          <w:rFonts w:ascii="Tahoma" w:hAnsi="Tahoma" w:cs="B Nazanin" w:hint="cs"/>
          <w:color w:val="FF0000"/>
          <w:rtl/>
        </w:rPr>
        <w:t xml:space="preserve">بازار عباس آباد، </w:t>
      </w:r>
      <w:r w:rsidRPr="002B5511">
        <w:rPr>
          <w:rFonts w:ascii="Tahoma" w:hAnsi="Tahoma" w:cs="B Nazanin" w:hint="cs"/>
          <w:color w:val="FF0000"/>
          <w:rtl/>
          <w:lang w:bidi="fa-IR"/>
        </w:rPr>
        <w:t xml:space="preserve">سرای آزادی، دالان دوم پلاک 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>
        <w:rPr>
          <w:rStyle w:val="Strong"/>
          <w:rFonts w:ascii="Tahoma" w:hAnsi="Tahoma" w:cs="B Nazanin" w:hint="cs"/>
          <w:rtl/>
        </w:rPr>
        <w:t>کارمند</w:t>
      </w:r>
      <w:r w:rsidRPr="002B5511">
        <w:rPr>
          <w:rStyle w:val="Strong"/>
          <w:rFonts w:ascii="Tahoma" w:hAnsi="Tahoma" w:cs="B Nazanin"/>
        </w:rPr>
        <w:t xml:space="preserve"> : </w:t>
      </w:r>
      <w:r w:rsidRPr="002B5511">
        <w:rPr>
          <w:rFonts w:ascii="Tahoma" w:hAnsi="Tahoma" w:cs="B Nazanin"/>
          <w:rtl/>
        </w:rPr>
        <w:t xml:space="preserve">آقای/خانم </w:t>
      </w:r>
      <w:r>
        <w:rPr>
          <w:rFonts w:hint="cs"/>
          <w:rtl/>
        </w:rPr>
        <w:t>بابک اشتری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نام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پدر</w:t>
      </w:r>
      <w:r w:rsidRPr="002B5511">
        <w:rPr>
          <w:rFonts w:ascii="Tahoma" w:hAnsi="Tahoma" w:cs="B Nazanin"/>
          <w:rtl/>
        </w:rPr>
        <w:t xml:space="preserve"> </w:t>
      </w:r>
      <w:r>
        <w:rPr>
          <w:rFonts w:hint="cs"/>
          <w:rtl/>
        </w:rPr>
        <w:t>مجید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تاریخ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تولد</w:t>
      </w:r>
      <w:r>
        <w:rPr>
          <w:rFonts w:ascii="Tahoma" w:hAnsi="Tahoma" w:cs="B Nazanin" w:hint="cs"/>
          <w:rtl/>
        </w:rPr>
        <w:t xml:space="preserve">: </w:t>
      </w:r>
      <w:r>
        <w:rPr>
          <w:rFonts w:hint="cs"/>
          <w:rtl/>
        </w:rPr>
        <w:t xml:space="preserve">24/11/1366 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شماره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ملی</w:t>
      </w:r>
      <w:r>
        <w:rPr>
          <w:rFonts w:hint="cs"/>
          <w:rtl/>
        </w:rPr>
        <w:t xml:space="preserve"> 0079505971 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شماره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شناسنامه</w:t>
      </w:r>
      <w:r w:rsidRPr="002B5511">
        <w:rPr>
          <w:rFonts w:ascii="Tahoma" w:hAnsi="Tahoma" w:cs="B Nazanin"/>
          <w:rtl/>
        </w:rPr>
        <w:t xml:space="preserve"> </w:t>
      </w:r>
      <w:r>
        <w:rPr>
          <w:rFonts w:hint="cs"/>
          <w:rtl/>
        </w:rPr>
        <w:t xml:space="preserve">52426 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آدرس</w:t>
      </w:r>
      <w:r w:rsidRPr="002B5511">
        <w:rPr>
          <w:rFonts w:ascii="Tahoma" w:hAnsi="Tahoma" w:cs="B Nazanin"/>
        </w:rPr>
        <w:t xml:space="preserve"> </w:t>
      </w:r>
      <w:r>
        <w:rPr>
          <w:rFonts w:ascii="Tahoma" w:hAnsi="Tahoma" w:cs="B Nazanin" w:hint="cs"/>
          <w:rtl/>
        </w:rPr>
        <w:t>تهران، خیابان دماوند، خیابان شهید یونسیان، خیابان شهید امینی پلاک 50 واحد 12</w:t>
      </w:r>
      <w:r w:rsidRPr="002B5511">
        <w:rPr>
          <w:rFonts w:ascii="Tahoma" w:hAnsi="Tahoma" w:cs="B Nazanin"/>
        </w:rPr>
        <w:t> 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۲</w:t>
      </w:r>
      <w:r w:rsidRPr="002B5511">
        <w:rPr>
          <w:rStyle w:val="Strong"/>
          <w:rFonts w:ascii="Tahoma" w:hAnsi="Tahoma" w:cs="B Nazanin"/>
        </w:rPr>
        <w:t xml:space="preserve">- </w:t>
      </w:r>
      <w:r w:rsidRPr="002B5511">
        <w:rPr>
          <w:rStyle w:val="Strong"/>
          <w:rFonts w:ascii="Tahoma" w:hAnsi="Tahoma" w:cs="B Nazanin"/>
          <w:rtl/>
        </w:rPr>
        <w:t xml:space="preserve">نوع قرارداد: </w:t>
      </w:r>
      <w:r w:rsidRPr="007D1A25">
        <w:rPr>
          <w:rStyle w:val="Strong"/>
          <w:rFonts w:ascii="Tahoma" w:hAnsi="Tahoma" w:cs="B Nazanin" w:hint="cs"/>
          <w:b w:val="0"/>
          <w:bCs w:val="0"/>
          <w:rtl/>
        </w:rPr>
        <w:t>موقت</w:t>
      </w:r>
      <w:bookmarkStart w:id="0" w:name="_GoBack"/>
      <w:bookmarkEnd w:id="0"/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۳</w:t>
      </w:r>
      <w:r w:rsidRPr="002B5511">
        <w:rPr>
          <w:rStyle w:val="Strong"/>
          <w:rFonts w:ascii="Tahoma" w:hAnsi="Tahoma" w:cs="B Nazanin"/>
        </w:rPr>
        <w:t xml:space="preserve">- </w:t>
      </w:r>
      <w:r>
        <w:rPr>
          <w:rStyle w:val="Strong"/>
          <w:rFonts w:ascii="Tahoma" w:hAnsi="Tahoma" w:cs="B Nazanin" w:hint="cs"/>
          <w:rtl/>
        </w:rPr>
        <w:t xml:space="preserve">عنوان </w:t>
      </w:r>
      <w:r w:rsidRPr="002B5511">
        <w:rPr>
          <w:rStyle w:val="Strong"/>
          <w:rFonts w:ascii="Tahoma" w:hAnsi="Tahoma" w:cs="B Nazanin"/>
          <w:rtl/>
        </w:rPr>
        <w:t>شغل</w:t>
      </w:r>
      <w:r>
        <w:rPr>
          <w:rStyle w:val="Strong"/>
          <w:rFonts w:ascii="Tahoma" w:hAnsi="Tahoma" w:cs="B Nazanin" w:hint="cs"/>
          <w:rtl/>
        </w:rPr>
        <w:t>ی:</w:t>
      </w:r>
      <w:r w:rsidRPr="002B5511">
        <w:rPr>
          <w:rStyle w:val="Strong"/>
          <w:rFonts w:ascii="Tahoma" w:hAnsi="Tahoma" w:cs="B Nazanin"/>
          <w:rtl/>
        </w:rPr>
        <w:t xml:space="preserve"> </w:t>
      </w:r>
      <w:r>
        <w:rPr>
          <w:rFonts w:ascii="Tahoma" w:hAnsi="Tahoma" w:cs="B Nazanin" w:hint="cs"/>
          <w:rtl/>
        </w:rPr>
        <w:t>تحصیلدار</w:t>
      </w:r>
    </w:p>
    <w:p w:rsidR="00CD5045" w:rsidRDefault="002B5511" w:rsidP="00CD5045">
      <w:pPr>
        <w:pStyle w:val="NormalWeb"/>
        <w:bidi/>
        <w:jc w:val="both"/>
        <w:rPr>
          <w:rStyle w:val="Strong"/>
          <w:rFonts w:ascii="Tahoma" w:hAnsi="Tahoma" w:cs="B Nazanin"/>
          <w:rtl/>
        </w:rPr>
      </w:pPr>
      <w:r w:rsidRPr="002B5511">
        <w:rPr>
          <w:rStyle w:val="Strong"/>
          <w:rFonts w:ascii="Tahoma" w:hAnsi="Tahoma" w:cs="B Nazanin"/>
          <w:rtl/>
          <w:lang w:bidi="fa-IR"/>
        </w:rPr>
        <w:t>۴</w:t>
      </w:r>
      <w:r w:rsidRPr="002B5511">
        <w:rPr>
          <w:rStyle w:val="Strong"/>
          <w:rFonts w:ascii="Tahoma" w:hAnsi="Tahoma" w:cs="B Nazanin"/>
        </w:rPr>
        <w:t xml:space="preserve">- </w:t>
      </w:r>
      <w:r w:rsidR="00CD5045">
        <w:rPr>
          <w:rStyle w:val="Strong"/>
          <w:rFonts w:ascii="Tahoma" w:hAnsi="Tahoma" w:cs="B Nazanin" w:hint="cs"/>
          <w:rtl/>
        </w:rPr>
        <w:t>شرح وظایف: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 xml:space="preserve">رساندن نامه‌ها و مدارک و پیغام‌های شرکت و </w:t>
      </w:r>
      <w:r>
        <w:rPr>
          <w:rFonts w:ascii="Times New Roman" w:eastAsia="Times New Roman" w:hAnsi="Times New Roman" w:cs="B Nazanin" w:hint="cs"/>
          <w:sz w:val="24"/>
          <w:szCs w:val="24"/>
          <w:rtl/>
        </w:rPr>
        <w:t>مشتریان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حمل چک به بانک و پر کردن فرم انتقال چک به‌ حساب و تحویل آن به شرکت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گرفتن وجوه یا چک‌های شرکت و واریز به‌حساب شرکت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تحویل رسیدهای موردنظر به مسئولان مربوطه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گرفتن حواله از بانکی به بانک دیگر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پست کردن نامه‌های شرکت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دقت و مراقبت در حفظ و نگهداری وجوه و اوراق بهادار شرکت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پیگیری بدهی‌ها</w:t>
      </w:r>
      <w:r w:rsidRPr="00CD5045">
        <w:rPr>
          <w:rFonts w:ascii="Times New Roman" w:eastAsia="Times New Roman" w:hAnsi="Times New Roman" w:cs="B Nazanin" w:hint="cs"/>
          <w:sz w:val="24"/>
          <w:szCs w:val="24"/>
          <w:rtl/>
        </w:rPr>
        <w:t xml:space="preserve"> و طلب ها</w:t>
      </w: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ی شرکت</w:t>
      </w:r>
    </w:p>
    <w:p w:rsidR="00CD5045" w:rsidRPr="00CD5045" w:rsidRDefault="00CD5045" w:rsidP="00CD5045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D5045">
        <w:rPr>
          <w:rFonts w:ascii="Times New Roman" w:eastAsia="Times New Roman" w:hAnsi="Times New Roman" w:cs="B Nazanin"/>
          <w:sz w:val="24"/>
          <w:szCs w:val="24"/>
          <w:rtl/>
        </w:rPr>
        <w:t>پیگیری کارهای بیمه و تأمین اجتماعی کارکنان شرکت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۵</w:t>
      </w:r>
      <w:r w:rsidRPr="002B5511">
        <w:rPr>
          <w:rStyle w:val="Strong"/>
          <w:rFonts w:ascii="Tahoma" w:hAnsi="Tahoma" w:cs="B Nazanin"/>
        </w:rPr>
        <w:t>-</w:t>
      </w:r>
      <w:r w:rsidRPr="002B5511">
        <w:rPr>
          <w:rStyle w:val="Strong"/>
          <w:rFonts w:ascii="Tahoma" w:hAnsi="Tahoma" w:cs="B Nazanin"/>
          <w:rtl/>
        </w:rPr>
        <w:t>تاریخ انعقاد قرارداد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/>
        </w:rPr>
        <w:t>:</w:t>
      </w:r>
      <w:r w:rsidRPr="007D1A25">
        <w:rPr>
          <w:rFonts w:ascii="Tahoma" w:hAnsi="Tahoma" w:cs="B Nazanin"/>
        </w:rPr>
        <w:t xml:space="preserve"> </w:t>
      </w:r>
      <w:r w:rsidRPr="007D1A25">
        <w:rPr>
          <w:rFonts w:ascii="Tahoma" w:hAnsi="Tahoma" w:cs="B Nazanin"/>
          <w:rtl/>
          <w:lang w:bidi="fa-IR"/>
        </w:rPr>
        <w:t>۰۱</w:t>
      </w:r>
      <w:r w:rsidRPr="007D1A25">
        <w:rPr>
          <w:rFonts w:ascii="Tahoma" w:hAnsi="Tahoma" w:cs="B Nazanin"/>
        </w:rPr>
        <w:t xml:space="preserve"> /</w:t>
      </w:r>
      <w:r w:rsidRPr="007D1A25">
        <w:rPr>
          <w:rFonts w:ascii="Tahoma" w:hAnsi="Tahoma" w:cs="B Nazanin" w:hint="cs"/>
          <w:rtl/>
          <w:lang w:bidi="fa-IR"/>
        </w:rPr>
        <w:t>10</w:t>
      </w:r>
      <w:r w:rsidRPr="007D1A25">
        <w:rPr>
          <w:rFonts w:ascii="Tahoma" w:hAnsi="Tahoma" w:cs="B Nazanin"/>
        </w:rPr>
        <w:t xml:space="preserve"> /</w:t>
      </w:r>
      <w:r w:rsidRPr="007D1A25">
        <w:rPr>
          <w:rFonts w:ascii="Tahoma" w:hAnsi="Tahoma" w:cs="B Nazanin" w:hint="cs"/>
          <w:rtl/>
          <w:lang w:bidi="fa-IR"/>
        </w:rPr>
        <w:t>1400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۶</w:t>
      </w:r>
      <w:r w:rsidRPr="002B5511">
        <w:rPr>
          <w:rStyle w:val="Strong"/>
          <w:rFonts w:ascii="Tahoma" w:hAnsi="Tahoma" w:cs="B Nazanin"/>
        </w:rPr>
        <w:t>-</w:t>
      </w:r>
      <w:r w:rsidRPr="002B5511">
        <w:rPr>
          <w:rStyle w:val="Strong"/>
          <w:rFonts w:ascii="Tahoma" w:hAnsi="Tahoma" w:cs="B Nazanin"/>
          <w:rtl/>
        </w:rPr>
        <w:t>مدت قرارداد</w:t>
      </w:r>
      <w:r w:rsidRPr="002B5511">
        <w:rPr>
          <w:rStyle w:val="Strong"/>
          <w:rFonts w:ascii="Tahoma" w:hAnsi="Tahoma" w:cs="B Nazanin"/>
        </w:rPr>
        <w:t>: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/>
          <w:rtl/>
        </w:rPr>
        <w:t xml:space="preserve">از تاریخ </w:t>
      </w:r>
      <w:r w:rsidRPr="002B5511">
        <w:rPr>
          <w:rFonts w:ascii="Tahoma" w:hAnsi="Tahoma" w:cs="B Nazanin"/>
          <w:rtl/>
          <w:lang w:bidi="fa-IR"/>
        </w:rPr>
        <w:t xml:space="preserve">۰۱ / </w:t>
      </w:r>
      <w:r>
        <w:rPr>
          <w:rFonts w:ascii="Tahoma" w:hAnsi="Tahoma" w:cs="B Nazanin" w:hint="cs"/>
          <w:rtl/>
          <w:lang w:bidi="fa-IR"/>
        </w:rPr>
        <w:t>10</w:t>
      </w:r>
      <w:r w:rsidRPr="002B5511">
        <w:rPr>
          <w:rFonts w:ascii="Tahoma" w:hAnsi="Tahoma" w:cs="B Nazanin"/>
          <w:rtl/>
          <w:lang w:bidi="fa-IR"/>
        </w:rPr>
        <w:t xml:space="preserve"> / </w:t>
      </w:r>
      <w:r>
        <w:rPr>
          <w:rFonts w:ascii="Tahoma" w:hAnsi="Tahoma" w:cs="B Nazanin" w:hint="cs"/>
          <w:rtl/>
          <w:lang w:bidi="fa-IR"/>
        </w:rPr>
        <w:t>1400</w:t>
      </w:r>
      <w:r w:rsidRPr="002B5511">
        <w:rPr>
          <w:rFonts w:ascii="Cambria" w:hAnsi="Cambria" w:cs="Cambria" w:hint="cs"/>
          <w:rtl/>
          <w:lang w:bidi="fa-IR"/>
        </w:rPr>
        <w:t>  </w:t>
      </w:r>
      <w:r w:rsidRPr="002B5511">
        <w:rPr>
          <w:rFonts w:ascii="Tahoma" w:hAnsi="Tahoma" w:cs="B Nazanin"/>
          <w:rtl/>
          <w:lang w:bidi="fa-IR"/>
        </w:rPr>
        <w:t xml:space="preserve"> </w:t>
      </w:r>
      <w:r w:rsidRPr="002B5511">
        <w:rPr>
          <w:rFonts w:ascii="Tahoma" w:hAnsi="Tahoma" w:cs="B Nazanin"/>
          <w:rtl/>
        </w:rPr>
        <w:t xml:space="preserve">تا تاریخ </w:t>
      </w:r>
      <w:r>
        <w:rPr>
          <w:rFonts w:ascii="Tahoma" w:hAnsi="Tahoma" w:cs="B Nazanin" w:hint="cs"/>
          <w:rtl/>
          <w:lang w:bidi="fa-IR"/>
        </w:rPr>
        <w:t>01</w:t>
      </w:r>
      <w:r w:rsidRPr="002B5511">
        <w:rPr>
          <w:rFonts w:ascii="Tahoma" w:hAnsi="Tahoma" w:cs="B Nazanin"/>
          <w:rtl/>
          <w:lang w:bidi="fa-IR"/>
        </w:rPr>
        <w:t xml:space="preserve"> / </w:t>
      </w:r>
      <w:r>
        <w:rPr>
          <w:rFonts w:ascii="Tahoma" w:hAnsi="Tahoma" w:cs="B Nazanin" w:hint="cs"/>
          <w:rtl/>
          <w:lang w:bidi="fa-IR"/>
        </w:rPr>
        <w:t>10</w:t>
      </w:r>
      <w:r w:rsidRPr="002B5511">
        <w:rPr>
          <w:rFonts w:ascii="Tahoma" w:hAnsi="Tahoma" w:cs="B Nazanin"/>
          <w:rtl/>
          <w:lang w:bidi="fa-IR"/>
        </w:rPr>
        <w:t xml:space="preserve"> / </w:t>
      </w:r>
      <w:r>
        <w:rPr>
          <w:rFonts w:ascii="Tahoma" w:hAnsi="Tahoma" w:cs="B Nazanin" w:hint="cs"/>
          <w:rtl/>
          <w:lang w:bidi="fa-IR"/>
        </w:rPr>
        <w:t>1401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۷</w:t>
      </w:r>
      <w:r w:rsidRPr="002B5511">
        <w:rPr>
          <w:rStyle w:val="Strong"/>
          <w:rFonts w:ascii="Tahoma" w:hAnsi="Tahoma" w:cs="B Nazanin"/>
        </w:rPr>
        <w:t xml:space="preserve">- </w:t>
      </w:r>
      <w:r w:rsidRPr="002B5511">
        <w:rPr>
          <w:rStyle w:val="Strong"/>
          <w:rFonts w:ascii="Tahoma" w:hAnsi="Tahoma" w:cs="B Nazanin"/>
          <w:rtl/>
        </w:rPr>
        <w:t>ساعت کار روزانه</w:t>
      </w:r>
      <w:r w:rsidRPr="002B5511">
        <w:rPr>
          <w:rStyle w:val="Strong"/>
          <w:rFonts w:ascii="Tahoma" w:hAnsi="Tahoma" w:cs="B Nazanin"/>
        </w:rPr>
        <w:t>: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/>
          <w:rtl/>
          <w:lang w:bidi="fa-IR"/>
        </w:rPr>
        <w:t>۸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/>
          <w:rtl/>
        </w:rPr>
        <w:t xml:space="preserve">ساعت از ساعت </w:t>
      </w:r>
      <w:r w:rsidRPr="002B5511">
        <w:rPr>
          <w:rFonts w:ascii="Tahoma" w:hAnsi="Tahoma" w:cs="B Nazanin"/>
          <w:rtl/>
          <w:lang w:bidi="fa-IR"/>
        </w:rPr>
        <w:t>۸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Cambria" w:hAnsi="Cambria" w:cs="Cambria" w:hint="cs"/>
          <w:rtl/>
        </w:rPr>
        <w:t> </w:t>
      </w:r>
      <w:r w:rsidRPr="002B5511">
        <w:rPr>
          <w:rFonts w:ascii="Tahoma" w:hAnsi="Tahoma" w:cs="B Nazanin" w:hint="cs"/>
          <w:rtl/>
        </w:rPr>
        <w:t>تا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ساعت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/>
          <w:rtl/>
          <w:lang w:bidi="fa-IR"/>
        </w:rPr>
        <w:t>۱۶</w:t>
      </w:r>
    </w:p>
    <w:p w:rsidR="007D1A25" w:rsidRDefault="002B5511" w:rsidP="007D1A25">
      <w:pPr>
        <w:pStyle w:val="NormalWeb"/>
        <w:bidi/>
        <w:jc w:val="both"/>
        <w:rPr>
          <w:rFonts w:ascii="Tahoma" w:hAnsi="Tahoma" w:cs="B Nazanin"/>
          <w:rtl/>
        </w:rPr>
      </w:pPr>
      <w:r w:rsidRPr="002B5511">
        <w:rPr>
          <w:rStyle w:val="Strong"/>
          <w:rFonts w:ascii="Tahoma" w:hAnsi="Tahoma" w:cs="B Nazanin"/>
          <w:rtl/>
          <w:lang w:bidi="fa-IR"/>
        </w:rPr>
        <w:t>۸</w:t>
      </w:r>
      <w:r w:rsidRPr="002B5511">
        <w:rPr>
          <w:rStyle w:val="Strong"/>
          <w:rFonts w:ascii="Tahoma" w:hAnsi="Tahoma" w:cs="B Nazanin"/>
        </w:rPr>
        <w:t xml:space="preserve">- </w:t>
      </w:r>
      <w:r w:rsidRPr="002B5511">
        <w:rPr>
          <w:rStyle w:val="Strong"/>
          <w:rFonts w:ascii="Tahoma" w:hAnsi="Tahoma" w:cs="B Nazanin"/>
          <w:rtl/>
        </w:rPr>
        <w:t>حق السعی</w:t>
      </w:r>
      <w:r w:rsidRPr="002B5511">
        <w:rPr>
          <w:rStyle w:val="Strong"/>
          <w:rFonts w:ascii="Tahoma" w:hAnsi="Tahoma" w:cs="B Nazanin"/>
        </w:rPr>
        <w:t>:</w:t>
      </w:r>
      <w:r w:rsidRPr="002B5511">
        <w:rPr>
          <w:rFonts w:ascii="Tahoma" w:hAnsi="Tahoma" w:cs="B Nazanin"/>
        </w:rPr>
        <w:t xml:space="preserve"> </w:t>
      </w:r>
    </w:p>
    <w:p w:rsidR="002B5511" w:rsidRPr="002B5511" w:rsidRDefault="002B5511" w:rsidP="007D1A25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lastRenderedPageBreak/>
        <w:t>الف: مزد ثابت</w:t>
      </w:r>
      <w:r w:rsidRPr="002B5511">
        <w:rPr>
          <w:rFonts w:ascii="Cambria" w:hAnsi="Cambria" w:cs="Cambria" w:hint="cs"/>
          <w:rtl/>
        </w:rPr>
        <w:t> 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روزانه</w:t>
      </w:r>
      <w:r w:rsidRPr="002B5511">
        <w:rPr>
          <w:rFonts w:ascii="Tahoma" w:hAnsi="Tahoma" w:cs="B Nazanin"/>
          <w:rtl/>
        </w:rPr>
        <w:t xml:space="preserve"> </w:t>
      </w:r>
      <w:r w:rsidR="007D1A25">
        <w:rPr>
          <w:rFonts w:hint="cs"/>
          <w:rtl/>
        </w:rPr>
        <w:t>38،000،000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ریال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حقوق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ماهانه</w:t>
      </w:r>
      <w:r w:rsidRPr="002B5511">
        <w:rPr>
          <w:rFonts w:ascii="Tahoma" w:hAnsi="Tahoma" w:cs="B Nazanin"/>
          <w:rtl/>
        </w:rPr>
        <w:t xml:space="preserve"> 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>ب- پاداش افزایش تولید یا بهره وری ریال</w:t>
      </w:r>
      <w:r w:rsidR="007D1A25">
        <w:rPr>
          <w:rFonts w:ascii="Tahoma" w:hAnsi="Tahoma" w:cs="B Nazanin" w:hint="cs"/>
          <w:rtl/>
        </w:rPr>
        <w:t>ی</w:t>
      </w:r>
      <w:r w:rsidRPr="002B5511">
        <w:rPr>
          <w:rFonts w:ascii="Tahoma" w:hAnsi="Tahoma" w:cs="B Nazanin"/>
          <w:rtl/>
        </w:rPr>
        <w:t xml:space="preserve"> که طبق توافق طرفین قابل پرداخت است</w:t>
      </w:r>
      <w:r w:rsidRPr="002B5511">
        <w:rPr>
          <w:rFonts w:ascii="Tahoma" w:hAnsi="Tahoma" w:cs="B Nazanin"/>
        </w:rPr>
        <w:t>.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>ج- سایر مزایا</w:t>
      </w:r>
      <w:r w:rsidRPr="002B5511">
        <w:rPr>
          <w:rFonts w:ascii="Tahoma" w:hAnsi="Tahoma" w:cs="B Nazanin"/>
        </w:rPr>
        <w:t>: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۹</w:t>
      </w:r>
      <w:r w:rsidRPr="002B5511">
        <w:rPr>
          <w:rStyle w:val="Strong"/>
          <w:rFonts w:ascii="Tahoma" w:hAnsi="Tahoma" w:cs="B Nazanin"/>
        </w:rPr>
        <w:t xml:space="preserve">- </w:t>
      </w:r>
      <w:r w:rsidRPr="002B5511">
        <w:rPr>
          <w:rStyle w:val="Strong"/>
          <w:rFonts w:ascii="Tahoma" w:hAnsi="Tahoma" w:cs="B Nazanin"/>
          <w:rtl/>
        </w:rPr>
        <w:t>واریز حقوق و مزایا</w:t>
      </w:r>
      <w:r w:rsidRPr="002B5511">
        <w:rPr>
          <w:rStyle w:val="Strong"/>
          <w:rFonts w:ascii="Tahoma" w:hAnsi="Tahoma" w:cs="B Nazanin"/>
        </w:rPr>
        <w:t>: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 xml:space="preserve">حقوق و مزایا به صورت به حساب شماره </w:t>
      </w:r>
      <w:r w:rsidRPr="007D1A25">
        <w:rPr>
          <w:rFonts w:hint="cs"/>
          <w:color w:val="FF0000"/>
          <w:rtl/>
        </w:rPr>
        <w:t>……</w:t>
      </w:r>
      <w:r w:rsidRPr="007D1A25">
        <w:rPr>
          <w:rFonts w:ascii="Tahoma" w:hAnsi="Tahoma" w:cs="B Nazanin"/>
          <w:color w:val="FF0000"/>
          <w:rtl/>
        </w:rPr>
        <w:t xml:space="preserve">. </w:t>
      </w:r>
      <w:r w:rsidRPr="002B5511">
        <w:rPr>
          <w:rFonts w:ascii="Tahoma" w:hAnsi="Tahoma" w:cs="B Nazanin" w:hint="cs"/>
          <w:rtl/>
        </w:rPr>
        <w:t>نزد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بانک</w:t>
      </w:r>
      <w:r w:rsidRPr="002B5511">
        <w:rPr>
          <w:rFonts w:ascii="Tahoma" w:hAnsi="Tahoma" w:cs="B Nazanin"/>
          <w:rtl/>
        </w:rPr>
        <w:t xml:space="preserve"> </w:t>
      </w:r>
      <w:r w:rsidRPr="007D1A25">
        <w:rPr>
          <w:rFonts w:hint="cs"/>
          <w:color w:val="FF0000"/>
          <w:rtl/>
        </w:rPr>
        <w:t>……</w:t>
      </w:r>
      <w:r w:rsidRPr="007D1A25">
        <w:rPr>
          <w:rFonts w:ascii="Tahoma" w:hAnsi="Tahoma" w:cs="B Nazanin"/>
          <w:color w:val="FF0000"/>
          <w:rtl/>
        </w:rPr>
        <w:t xml:space="preserve">. </w:t>
      </w:r>
      <w:r w:rsidRPr="002B5511">
        <w:rPr>
          <w:rFonts w:ascii="Tahoma" w:hAnsi="Tahoma" w:cs="B Nazanin" w:hint="cs"/>
          <w:rtl/>
        </w:rPr>
        <w:t>شعبه</w:t>
      </w:r>
      <w:r w:rsidRPr="002B5511">
        <w:rPr>
          <w:rFonts w:ascii="Tahoma" w:hAnsi="Tahoma" w:cs="B Nazanin"/>
          <w:rtl/>
        </w:rPr>
        <w:t xml:space="preserve"> </w:t>
      </w:r>
      <w:r w:rsidRPr="007D1A25">
        <w:rPr>
          <w:rFonts w:hint="cs"/>
          <w:color w:val="FF0000"/>
          <w:rtl/>
        </w:rPr>
        <w:t>………</w:t>
      </w:r>
      <w:r w:rsidRPr="007D1A25">
        <w:rPr>
          <w:rFonts w:ascii="Tahoma" w:hAnsi="Tahoma" w:cs="B Nazanin"/>
          <w:color w:val="FF0000"/>
          <w:rtl/>
        </w:rPr>
        <w:t xml:space="preserve">. </w:t>
      </w:r>
      <w:r w:rsidRPr="002B5511">
        <w:rPr>
          <w:rFonts w:ascii="Tahoma" w:hAnsi="Tahoma" w:cs="B Nazanin" w:hint="cs"/>
          <w:rtl/>
        </w:rPr>
        <w:t>توسط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کارفرما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یا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نمایده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قانونی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وی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پرداخت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میگردد</w:t>
      </w:r>
      <w:r w:rsidRPr="002B5511">
        <w:rPr>
          <w:rFonts w:ascii="Tahoma" w:hAnsi="Tahoma" w:cs="B Nazanin"/>
        </w:rPr>
        <w:t>.</w:t>
      </w:r>
    </w:p>
    <w:p w:rsidR="002B5511" w:rsidRPr="002B5511" w:rsidRDefault="002B5511" w:rsidP="007D1A25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۱۰</w:t>
      </w:r>
      <w:r w:rsidRPr="002B5511">
        <w:rPr>
          <w:rStyle w:val="Strong"/>
          <w:rFonts w:ascii="Tahoma" w:hAnsi="Tahoma" w:cs="B Nazanin"/>
        </w:rPr>
        <w:t xml:space="preserve">- </w:t>
      </w:r>
      <w:r w:rsidRPr="002B5511">
        <w:rPr>
          <w:rStyle w:val="Strong"/>
          <w:rFonts w:ascii="Tahoma" w:hAnsi="Tahoma" w:cs="B Nazanin"/>
          <w:rtl/>
        </w:rPr>
        <w:t>بیمه</w:t>
      </w:r>
      <w:r w:rsidRPr="002B5511">
        <w:rPr>
          <w:rStyle w:val="Strong"/>
          <w:rFonts w:ascii="Tahoma" w:hAnsi="Tahoma" w:cs="B Nazanin"/>
        </w:rPr>
        <w:t>: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/>
          <w:rtl/>
        </w:rPr>
        <w:t xml:space="preserve">به موجب ماده </w:t>
      </w:r>
      <w:r w:rsidRPr="002B5511">
        <w:rPr>
          <w:rFonts w:ascii="Tahoma" w:hAnsi="Tahoma" w:cs="B Nazanin"/>
          <w:rtl/>
          <w:lang w:bidi="fa-IR"/>
        </w:rPr>
        <w:t>۱۴۸</w:t>
      </w:r>
      <w:r w:rsidRPr="002B5511">
        <w:rPr>
          <w:rFonts w:ascii="Tahoma" w:hAnsi="Tahoma" w:cs="B Nazanin"/>
          <w:rtl/>
        </w:rPr>
        <w:t xml:space="preserve"> قانون کار، کارفرما مکلف است کارگر را نزد سازمان تامین اجتماعی بیمه نماید</w:t>
      </w:r>
      <w:r w:rsidR="007D1A25">
        <w:rPr>
          <w:rFonts w:ascii="Tahoma" w:hAnsi="Tahoma" w:cs="B Nazanin" w:hint="cs"/>
          <w:rtl/>
        </w:rPr>
        <w:t>.</w:t>
      </w:r>
    </w:p>
    <w:p w:rsidR="007D1A25" w:rsidRDefault="002B5511" w:rsidP="007D1A25">
      <w:pPr>
        <w:pStyle w:val="NormalWeb"/>
        <w:bidi/>
        <w:jc w:val="both"/>
        <w:rPr>
          <w:rFonts w:ascii="Tahoma" w:hAnsi="Tahoma" w:cs="B Nazanin"/>
          <w:rtl/>
        </w:rPr>
      </w:pPr>
      <w:r w:rsidRPr="002B5511">
        <w:rPr>
          <w:rStyle w:val="Strong"/>
          <w:rFonts w:ascii="Tahoma" w:hAnsi="Tahoma" w:cs="B Nazanin"/>
          <w:rtl/>
          <w:lang w:bidi="fa-IR"/>
        </w:rPr>
        <w:t>۱۱</w:t>
      </w:r>
      <w:r w:rsidRPr="002B5511">
        <w:rPr>
          <w:rStyle w:val="Strong"/>
          <w:rFonts w:ascii="Tahoma" w:hAnsi="Tahoma" w:cs="B Nazanin"/>
        </w:rPr>
        <w:t>-</w:t>
      </w:r>
      <w:r w:rsidRPr="002B5511">
        <w:rPr>
          <w:rStyle w:val="Strong"/>
          <w:rFonts w:ascii="Tahoma" w:hAnsi="Tahoma" w:cs="B Nazanin"/>
          <w:rtl/>
        </w:rPr>
        <w:t>عیدی و پاداش سالانه</w:t>
      </w:r>
      <w:r w:rsidRPr="002B5511">
        <w:rPr>
          <w:rStyle w:val="Strong"/>
          <w:rFonts w:ascii="Tahoma" w:hAnsi="Tahoma" w:cs="B Nazanin"/>
        </w:rPr>
        <w:t>:</w:t>
      </w:r>
      <w:r w:rsidRPr="002B5511">
        <w:rPr>
          <w:rFonts w:ascii="Tahoma" w:hAnsi="Tahoma" w:cs="B Nazanin"/>
        </w:rPr>
        <w:t xml:space="preserve"> </w:t>
      </w:r>
    </w:p>
    <w:p w:rsidR="002B5511" w:rsidRPr="002B5511" w:rsidRDefault="002B5511" w:rsidP="007D1A25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 xml:space="preserve">به موجب ماده واحده قانون مربوط به تعیین عیدی و پاداش سالانه کارگران شاغل در کارگاه های مشمول قانون کار مصوب </w:t>
      </w:r>
      <w:r w:rsidRPr="002B5511">
        <w:rPr>
          <w:rFonts w:ascii="Tahoma" w:hAnsi="Tahoma" w:cs="B Nazanin"/>
          <w:rtl/>
          <w:lang w:bidi="fa-IR"/>
        </w:rPr>
        <w:t>۶/۱۲/۱۳۷۰</w:t>
      </w:r>
      <w:r w:rsidRPr="002B5511">
        <w:rPr>
          <w:rFonts w:ascii="Tahoma" w:hAnsi="Tahoma" w:cs="B Nazanin"/>
          <w:rtl/>
        </w:rPr>
        <w:t xml:space="preserve"> مجلس شورای اسلامی به ازای یک سال کار معادل شصت روز مزد ثابت/مبنا(تا سقف </w:t>
      </w:r>
      <w:r w:rsidRPr="002B5511">
        <w:rPr>
          <w:rFonts w:ascii="Tahoma" w:hAnsi="Tahoma" w:cs="B Nazanin"/>
          <w:rtl/>
          <w:lang w:bidi="fa-IR"/>
        </w:rPr>
        <w:t>۹۰</w:t>
      </w:r>
      <w:r w:rsidRPr="002B5511">
        <w:rPr>
          <w:rFonts w:ascii="Tahoma" w:hAnsi="Tahoma" w:cs="B Nazanin"/>
          <w:rtl/>
        </w:rPr>
        <w:t xml:space="preserve"> روز حداقل مزد روزانه قانونی کارگران) به عنوان عیدی و پاداش سالانه به کارگر پرداخت می شود.برای کار کمتر از یک سال میزان عیدی و پاداش و سقف مربوط به نسبت محاسبه خواهد شد</w:t>
      </w:r>
      <w:r w:rsidRPr="002B5511">
        <w:rPr>
          <w:rFonts w:ascii="Tahoma" w:hAnsi="Tahoma" w:cs="B Nazanin"/>
        </w:rPr>
        <w:t>.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</w:rPr>
        <w:t> </w:t>
      </w:r>
      <w:r w:rsidRPr="002B5511">
        <w:rPr>
          <w:rStyle w:val="Strong"/>
          <w:rFonts w:ascii="Tahoma" w:hAnsi="Tahoma" w:cs="B Nazanin"/>
          <w:rtl/>
          <w:lang w:bidi="fa-IR"/>
        </w:rPr>
        <w:t>۱۲</w:t>
      </w:r>
      <w:r w:rsidRPr="002B5511">
        <w:rPr>
          <w:rStyle w:val="Strong"/>
          <w:rFonts w:ascii="Tahoma" w:hAnsi="Tahoma" w:cs="B Nazanin"/>
        </w:rPr>
        <w:t>-</w:t>
      </w:r>
      <w:r w:rsidRPr="002B5511">
        <w:rPr>
          <w:rStyle w:val="Strong"/>
          <w:rFonts w:ascii="Tahoma" w:hAnsi="Tahoma" w:cs="B Nazanin"/>
          <w:rtl/>
        </w:rPr>
        <w:t>حق سنوات یا مزایای پایان کار</w:t>
      </w:r>
      <w:r w:rsidRPr="002B5511">
        <w:rPr>
          <w:rStyle w:val="Strong"/>
          <w:rFonts w:ascii="Tahoma" w:hAnsi="Tahoma" w:cs="B Nazanin"/>
        </w:rPr>
        <w:t>: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>به هنگام فسخ یا خاتمه قرارداد کار حق سنوات مطابق</w:t>
      </w:r>
      <w:r w:rsidRPr="002B5511">
        <w:rPr>
          <w:rFonts w:ascii="Cambria" w:hAnsi="Cambria" w:cs="Cambria" w:hint="cs"/>
          <w:rtl/>
        </w:rPr>
        <w:t> 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قانون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و</w:t>
      </w:r>
      <w:r w:rsidRPr="002B5511">
        <w:rPr>
          <w:rFonts w:ascii="Tahoma" w:hAnsi="Tahoma" w:cs="B Nazanin"/>
          <w:rtl/>
        </w:rPr>
        <w:t xml:space="preserve"> </w:t>
      </w:r>
      <w:r w:rsidRPr="002B5511">
        <w:rPr>
          <w:rFonts w:ascii="Tahoma" w:hAnsi="Tahoma" w:cs="B Nazanin" w:hint="cs"/>
          <w:rtl/>
        </w:rPr>
        <w:t>مصوبه</w:t>
      </w:r>
      <w:r w:rsidRPr="002B5511">
        <w:rPr>
          <w:rFonts w:ascii="Tahoma" w:hAnsi="Tahoma" w:cs="B Nazanin"/>
          <w:rtl/>
          <w:lang w:bidi="fa-IR"/>
        </w:rPr>
        <w:t>۲۵/۸/۱۳۸۷</w:t>
      </w:r>
      <w:r w:rsidRPr="002B5511">
        <w:rPr>
          <w:rFonts w:ascii="Tahoma" w:hAnsi="Tahoma" w:cs="B Nazanin"/>
          <w:rtl/>
        </w:rPr>
        <w:t>مجمع تشخیص مصلحت نظام بر اساس نسبت کارکرد کارگر پرداخت میشود</w:t>
      </w:r>
      <w:r w:rsidRPr="002B5511">
        <w:rPr>
          <w:rFonts w:ascii="Tahoma" w:hAnsi="Tahoma" w:cs="B Nazanin"/>
        </w:rPr>
        <w:t>.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۱۳</w:t>
      </w:r>
      <w:r w:rsidRPr="002B5511">
        <w:rPr>
          <w:rStyle w:val="Strong"/>
          <w:rFonts w:ascii="Tahoma" w:hAnsi="Tahoma" w:cs="B Nazanin"/>
        </w:rPr>
        <w:t xml:space="preserve">- </w:t>
      </w:r>
      <w:r w:rsidRPr="002B5511">
        <w:rPr>
          <w:rStyle w:val="Strong"/>
          <w:rFonts w:ascii="Tahoma" w:hAnsi="Tahoma" w:cs="B Nazanin"/>
          <w:rtl/>
        </w:rPr>
        <w:t>شرایط فسخ قرارداد</w:t>
      </w:r>
      <w:r w:rsidRPr="002B5511">
        <w:rPr>
          <w:rStyle w:val="Strong"/>
          <w:rFonts w:ascii="Tahoma" w:hAnsi="Tahoma" w:cs="B Nazanin"/>
        </w:rPr>
        <w:t>: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  <w:rtl/>
        </w:rPr>
        <w:t xml:space="preserve">این قرارداد در موارد ذیل، توسط هر یک از طرفین قابل فسخ است. فسخ قرارداد </w:t>
      </w:r>
      <w:r w:rsidRPr="002B5511">
        <w:rPr>
          <w:rFonts w:ascii="Tahoma" w:hAnsi="Tahoma" w:cs="B Nazanin"/>
          <w:rtl/>
          <w:lang w:bidi="fa-IR"/>
        </w:rPr>
        <w:t>۲۰</w:t>
      </w:r>
      <w:r w:rsidRPr="002B5511">
        <w:rPr>
          <w:rFonts w:ascii="Tahoma" w:hAnsi="Tahoma" w:cs="B Nazanin"/>
          <w:rtl/>
        </w:rPr>
        <w:t>روز قبل به طرف مقابل کتبا اعلام میشود.- عدم رضایت کارفرما از طرف قرارداد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</w:rPr>
        <w:t xml:space="preserve">– </w:t>
      </w:r>
      <w:r w:rsidRPr="002B5511">
        <w:rPr>
          <w:rFonts w:ascii="Tahoma" w:hAnsi="Tahoma" w:cs="B Nazanin"/>
          <w:rtl/>
        </w:rPr>
        <w:t>تعطیلی دفتر به هر علت از جمله اراده کارفرما مبنی بر تغییر یا تعطیل فعالیت یا احکام مراجع صالحه اداری و قضایی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Fonts w:ascii="Tahoma" w:hAnsi="Tahoma" w:cs="B Nazanin"/>
        </w:rPr>
        <w:t xml:space="preserve">– </w:t>
      </w:r>
      <w:r w:rsidRPr="002B5511">
        <w:rPr>
          <w:rFonts w:ascii="Tahoma" w:hAnsi="Tahoma" w:cs="B Nazanin"/>
          <w:rtl/>
        </w:rPr>
        <w:t>تصمیم کارفرما به تعدیل نیروی انسانی مشغول به کار در واحد صنفی</w:t>
      </w:r>
    </w:p>
    <w:p w:rsidR="002B5511" w:rsidRPr="002B5511" w:rsidRDefault="002B5511" w:rsidP="002B5511">
      <w:pPr>
        <w:pStyle w:val="NormalWeb"/>
        <w:bidi/>
        <w:jc w:val="both"/>
        <w:rPr>
          <w:rFonts w:ascii="Tahoma" w:hAnsi="Tahoma" w:cs="B Nazanin"/>
        </w:rPr>
      </w:pPr>
      <w:r w:rsidRPr="002B5511">
        <w:rPr>
          <w:rStyle w:val="Strong"/>
          <w:rFonts w:ascii="Tahoma" w:hAnsi="Tahoma" w:cs="B Nazanin"/>
          <w:rtl/>
          <w:lang w:bidi="fa-IR"/>
        </w:rPr>
        <w:t>۱۴</w:t>
      </w:r>
      <w:r w:rsidRPr="002B5511">
        <w:rPr>
          <w:rStyle w:val="Strong"/>
          <w:rFonts w:ascii="Tahoma" w:hAnsi="Tahoma" w:cs="B Nazanin"/>
        </w:rPr>
        <w:t>-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/>
          <w:rtl/>
        </w:rPr>
        <w:t>سایر موضوعات مندرج در قانون کار و مقررات تبعی از جمله مرخصی استحقاقی، کمک هزینه مسکن، کمک هزینه عایله بندی نسبت به این قرار داد اعمال خواهد شد</w:t>
      </w:r>
      <w:r w:rsidRPr="002B5511">
        <w:rPr>
          <w:rFonts w:ascii="Tahoma" w:hAnsi="Tahoma" w:cs="B Nazanin"/>
        </w:rPr>
        <w:t>.</w:t>
      </w:r>
    </w:p>
    <w:p w:rsidR="002B5511" w:rsidRDefault="002B5511" w:rsidP="007D1A25">
      <w:pPr>
        <w:pStyle w:val="NormalWeb"/>
        <w:bidi/>
        <w:jc w:val="both"/>
        <w:rPr>
          <w:rFonts w:ascii="Tahoma" w:hAnsi="Tahoma" w:cs="B Nazanin"/>
          <w:rtl/>
        </w:rPr>
      </w:pPr>
      <w:r w:rsidRPr="002B5511">
        <w:rPr>
          <w:rStyle w:val="Strong"/>
          <w:rFonts w:ascii="Tahoma" w:hAnsi="Tahoma" w:cs="B Nazanin"/>
          <w:rtl/>
          <w:lang w:bidi="fa-IR"/>
        </w:rPr>
        <w:t>۱۵</w:t>
      </w:r>
      <w:r w:rsidRPr="002B5511">
        <w:rPr>
          <w:rStyle w:val="Strong"/>
          <w:rFonts w:ascii="Tahoma" w:hAnsi="Tahoma" w:cs="B Nazanin"/>
        </w:rPr>
        <w:t>-</w:t>
      </w:r>
      <w:r w:rsidRPr="002B5511">
        <w:rPr>
          <w:rFonts w:ascii="Tahoma" w:hAnsi="Tahoma" w:cs="B Nazanin"/>
        </w:rPr>
        <w:t xml:space="preserve"> </w:t>
      </w:r>
      <w:r w:rsidRPr="002B5511">
        <w:rPr>
          <w:rFonts w:ascii="Tahoma" w:hAnsi="Tahoma" w:cs="B Nazanin"/>
          <w:rtl/>
        </w:rPr>
        <w:t>این قرارداد در چهار نسخه تنظیم میشود که یک نسخه نزد کارفرما، یک نسخه دست کارگر و</w:t>
      </w:r>
      <w:r w:rsidR="007D1A25">
        <w:rPr>
          <w:rFonts w:ascii="Tahoma" w:hAnsi="Tahoma" w:cs="B Nazanin" w:hint="cs"/>
          <w:rtl/>
        </w:rPr>
        <w:t xml:space="preserve"> </w:t>
      </w:r>
      <w:r w:rsidRPr="002B5511">
        <w:rPr>
          <w:rFonts w:ascii="Tahoma" w:hAnsi="Tahoma" w:cs="B Nazanin"/>
          <w:rtl/>
        </w:rPr>
        <w:t>یک نسخه نیز توسط کارفرما از طریق نامه الکترونیکی یا اینترنت یا سایر طرق به اداره کار و امور اجتماعی محل تحویل میشود</w:t>
      </w:r>
      <w:r w:rsidRPr="002B5511">
        <w:rPr>
          <w:rFonts w:ascii="Tahoma" w:hAnsi="Tahoma" w:cs="B Nazanin"/>
        </w:rPr>
        <w:t>.</w:t>
      </w:r>
    </w:p>
    <w:p w:rsidR="007D1A25" w:rsidRPr="002B5511" w:rsidRDefault="007D1A25" w:rsidP="007D1A25">
      <w:pPr>
        <w:pStyle w:val="NormalWeb"/>
        <w:bidi/>
        <w:jc w:val="both"/>
        <w:rPr>
          <w:rFonts w:ascii="Tahoma" w:hAnsi="Tahoma" w:cs="B Nazanin"/>
        </w:rPr>
      </w:pPr>
    </w:p>
    <w:p w:rsidR="000F2165" w:rsidRPr="00846579" w:rsidRDefault="002B5511" w:rsidP="00846579">
      <w:pPr>
        <w:pStyle w:val="NormalWeb"/>
        <w:bidi/>
        <w:rPr>
          <w:rFonts w:ascii="Tahoma" w:hAnsi="Tahoma" w:cs="B Titr"/>
        </w:rPr>
      </w:pPr>
      <w:r w:rsidRPr="007D1A25">
        <w:rPr>
          <w:rFonts w:ascii="Tahoma" w:hAnsi="Tahoma" w:cs="B Titr"/>
          <w:rtl/>
        </w:rPr>
        <w:t>محل امضای کارفرما</w:t>
      </w:r>
      <w:r w:rsidR="007D1A25">
        <w:rPr>
          <w:rFonts w:ascii="Tahoma" w:hAnsi="Tahoma" w:cs="B Titr"/>
          <w:rtl/>
        </w:rPr>
        <w:tab/>
      </w:r>
      <w:r w:rsidR="007D1A25">
        <w:rPr>
          <w:rFonts w:ascii="Tahoma" w:hAnsi="Tahoma" w:cs="B Titr"/>
          <w:rtl/>
        </w:rPr>
        <w:tab/>
      </w:r>
      <w:r w:rsidR="007D1A25">
        <w:rPr>
          <w:rFonts w:ascii="Tahoma" w:hAnsi="Tahoma" w:cs="B Titr"/>
          <w:rtl/>
        </w:rPr>
        <w:tab/>
      </w:r>
      <w:r w:rsidR="007D1A25">
        <w:rPr>
          <w:rFonts w:ascii="Tahoma" w:hAnsi="Tahoma" w:cs="B Titr"/>
          <w:rtl/>
        </w:rPr>
        <w:tab/>
      </w:r>
      <w:r w:rsidRPr="007D1A25">
        <w:rPr>
          <w:rFonts w:ascii="Cambria" w:hAnsi="Cambria" w:cs="Cambria" w:hint="cs"/>
          <w:rtl/>
        </w:rPr>
        <w:t>     </w:t>
      </w:r>
      <w:r w:rsidR="007D1A25" w:rsidRPr="007D1A25">
        <w:rPr>
          <w:rFonts w:ascii="Cambria" w:hAnsi="Cambria" w:cs="B Titr"/>
          <w:rtl/>
        </w:rPr>
        <w:tab/>
      </w:r>
      <w:r w:rsidR="007D1A25" w:rsidRPr="007D1A25">
        <w:rPr>
          <w:rFonts w:ascii="Cambria" w:hAnsi="Cambria" w:cs="B Titr"/>
          <w:rtl/>
        </w:rPr>
        <w:tab/>
      </w:r>
      <w:r w:rsidR="007D1A25" w:rsidRPr="007D1A25">
        <w:rPr>
          <w:rFonts w:ascii="Cambria" w:hAnsi="Cambria" w:cs="B Titr"/>
          <w:rtl/>
        </w:rPr>
        <w:tab/>
      </w:r>
      <w:r w:rsidRPr="007D1A25">
        <w:rPr>
          <w:rFonts w:ascii="Cambria" w:hAnsi="Cambria" w:cs="Cambria" w:hint="cs"/>
          <w:rtl/>
        </w:rPr>
        <w:t>                    </w:t>
      </w:r>
      <w:r w:rsidRPr="007D1A25">
        <w:rPr>
          <w:rFonts w:ascii="Tahoma" w:hAnsi="Tahoma" w:cs="B Titr"/>
          <w:rtl/>
        </w:rPr>
        <w:t xml:space="preserve"> </w:t>
      </w:r>
      <w:r w:rsidRPr="007D1A25">
        <w:rPr>
          <w:rFonts w:ascii="Tahoma" w:hAnsi="Tahoma" w:cs="B Titr" w:hint="cs"/>
          <w:rtl/>
        </w:rPr>
        <w:t>محل</w:t>
      </w:r>
      <w:r w:rsidRPr="007D1A25">
        <w:rPr>
          <w:rFonts w:ascii="Tahoma" w:hAnsi="Tahoma" w:cs="B Titr"/>
          <w:rtl/>
        </w:rPr>
        <w:t xml:space="preserve"> </w:t>
      </w:r>
      <w:r w:rsidRPr="007D1A25">
        <w:rPr>
          <w:rFonts w:ascii="Tahoma" w:hAnsi="Tahoma" w:cs="B Titr" w:hint="cs"/>
          <w:rtl/>
        </w:rPr>
        <w:t>امضای</w:t>
      </w:r>
      <w:r w:rsidRPr="007D1A25">
        <w:rPr>
          <w:rFonts w:ascii="Tahoma" w:hAnsi="Tahoma" w:cs="B Titr"/>
          <w:rtl/>
        </w:rPr>
        <w:t xml:space="preserve"> </w:t>
      </w:r>
      <w:r w:rsidRPr="007D1A25">
        <w:rPr>
          <w:rFonts w:ascii="Tahoma" w:hAnsi="Tahoma" w:cs="B Titr" w:hint="cs"/>
          <w:rtl/>
        </w:rPr>
        <w:t>کارگر</w:t>
      </w:r>
    </w:p>
    <w:sectPr w:rsidR="000F2165" w:rsidRPr="00846579" w:rsidSect="0084657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A25" w:rsidRDefault="007D1A25" w:rsidP="007D1A25">
      <w:pPr>
        <w:spacing w:after="0" w:line="240" w:lineRule="auto"/>
      </w:pPr>
      <w:r>
        <w:separator/>
      </w:r>
    </w:p>
  </w:endnote>
  <w:endnote w:type="continuationSeparator" w:id="0">
    <w:p w:rsidR="007D1A25" w:rsidRDefault="007D1A25" w:rsidP="007D1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9793721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A25" w:rsidRDefault="007D1A25" w:rsidP="007D1A25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579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7D1A25" w:rsidRDefault="007D1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A25" w:rsidRDefault="007D1A25" w:rsidP="007D1A25">
      <w:pPr>
        <w:spacing w:after="0" w:line="240" w:lineRule="auto"/>
      </w:pPr>
      <w:r>
        <w:separator/>
      </w:r>
    </w:p>
  </w:footnote>
  <w:footnote w:type="continuationSeparator" w:id="0">
    <w:p w:rsidR="007D1A25" w:rsidRDefault="007D1A25" w:rsidP="007D1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D6C9F"/>
    <w:multiLevelType w:val="multilevel"/>
    <w:tmpl w:val="B2E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11"/>
    <w:rsid w:val="000F2165"/>
    <w:rsid w:val="002B5511"/>
    <w:rsid w:val="007D1A25"/>
    <w:rsid w:val="00846579"/>
    <w:rsid w:val="00C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8759"/>
  <w15:chartTrackingRefBased/>
  <w15:docId w15:val="{D25B93DE-2EF7-4453-BE88-5B5E52E6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55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55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1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A25"/>
  </w:style>
  <w:style w:type="paragraph" w:styleId="Footer">
    <w:name w:val="footer"/>
    <w:basedOn w:val="Normal"/>
    <w:link w:val="FooterChar"/>
    <w:uiPriority w:val="99"/>
    <w:unhideWhenUsed/>
    <w:rsid w:val="007D1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harardad.org/category/pillars-of-contract/contract-par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2021-12-27T09:59:00Z</dcterms:created>
  <dcterms:modified xsi:type="dcterms:W3CDTF">2021-12-27T10:26:00Z</dcterms:modified>
</cp:coreProperties>
</file>