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E5AD8" w:rsidTr="00AE5AD8">
        <w:tc>
          <w:tcPr>
            <w:tcW w:w="4675" w:type="dxa"/>
          </w:tcPr>
          <w:p w:rsidR="00AE5AD8" w:rsidRPr="00AE5AD8" w:rsidRDefault="00AE5AD8" w:rsidP="00AE5AD8">
            <w:p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E5AD8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t>Family name:</w:t>
            </w:r>
            <w:r w:rsidRPr="00AE5AD8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Ashtari</w:t>
            </w:r>
          </w:p>
        </w:tc>
        <w:tc>
          <w:tcPr>
            <w:tcW w:w="4675" w:type="dxa"/>
          </w:tcPr>
          <w:p w:rsidR="00AE5AD8" w:rsidRDefault="00AE5AD8" w:rsidP="00AE5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AD8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t>Given name:</w:t>
            </w:r>
            <w:r w:rsidRPr="00AE5AD8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Babak</w:t>
            </w:r>
          </w:p>
        </w:tc>
      </w:tr>
      <w:tr w:rsidR="00AE5AD8" w:rsidTr="00AE5AD8">
        <w:tc>
          <w:tcPr>
            <w:tcW w:w="4675" w:type="dxa"/>
          </w:tcPr>
          <w:p w:rsidR="00AE5AD8" w:rsidRPr="00AE5AD8" w:rsidRDefault="00AE5AD8" w:rsidP="00C82894">
            <w:p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E5AD8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t>Date of birth:</w:t>
            </w:r>
            <w:r w:rsidRPr="00AE5AD8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February 13</w:t>
            </w:r>
            <w:r w:rsidR="002D78B8">
              <w:rPr>
                <w:rFonts w:ascii="Times New Roman" w:eastAsia="Times New Roman" w:hAnsi="Times New Roman" w:cs="Times New Roman"/>
                <w:sz w:val="25"/>
                <w:szCs w:val="25"/>
              </w:rPr>
              <w:t>,</w:t>
            </w:r>
            <w:r w:rsidR="00C82894">
              <w:rPr>
                <w:rFonts w:ascii="Times New Roman" w:eastAsia="Times New Roman" w:hAnsi="Times New Roman" w:cs="Times New Roman"/>
                <w:sz w:val="25"/>
                <w:szCs w:val="25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1988</w:t>
            </w:r>
          </w:p>
        </w:tc>
        <w:tc>
          <w:tcPr>
            <w:tcW w:w="4675" w:type="dxa"/>
          </w:tcPr>
          <w:p w:rsidR="00AE5AD8" w:rsidRDefault="00AE5AD8" w:rsidP="00AE5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E5AD8" w:rsidRDefault="00AE5AD8" w:rsidP="00AE5A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5"/>
          <w:szCs w:val="25"/>
          <w:u w:val="single"/>
        </w:rPr>
      </w:pPr>
      <w:r w:rsidRPr="00AE5AD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E5AD8" w:rsidRPr="00AE5AD8" w:rsidRDefault="00AE5AD8" w:rsidP="00AE5A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5"/>
          <w:szCs w:val="25"/>
          <w:u w:val="single"/>
        </w:rPr>
      </w:pPr>
      <w:r w:rsidRPr="00AE5AD8">
        <w:rPr>
          <w:rFonts w:ascii="Times New Roman" w:eastAsia="Times New Roman" w:hAnsi="Times New Roman" w:cs="Times New Roman"/>
          <w:b/>
          <w:bCs/>
          <w:sz w:val="25"/>
          <w:szCs w:val="25"/>
          <w:u w:val="single"/>
        </w:rPr>
        <w:t>Ph.D. IN TRANSLATION STUDIES</w:t>
      </w:r>
    </w:p>
    <w:p w:rsidR="00AE5AD8" w:rsidRPr="00AE5AD8" w:rsidRDefault="00AE5AD8" w:rsidP="00AE5A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AE5AD8">
        <w:rPr>
          <w:rFonts w:ascii="Times New Roman" w:eastAsia="Times New Roman" w:hAnsi="Times New Roman" w:cs="Times New Roman"/>
          <w:sz w:val="24"/>
          <w:szCs w:val="24"/>
        </w:rPr>
        <w:br/>
      </w:r>
      <w:r w:rsidRPr="00AE5AD8">
        <w:rPr>
          <w:rFonts w:ascii="Times New Roman" w:eastAsia="Times New Roman" w:hAnsi="Times New Roman" w:cs="Times New Roman"/>
          <w:b/>
          <w:bCs/>
          <w:sz w:val="25"/>
          <w:szCs w:val="25"/>
        </w:rPr>
        <w:t>YOU MUST SUBMIT YOUR ANSWER TO THIS QUESTIONNAIRE ALONG WITH YOUR</w:t>
      </w:r>
      <w:r w:rsidRPr="00AE5A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E5AD8">
        <w:rPr>
          <w:rFonts w:ascii="Times New Roman" w:eastAsia="Times New Roman" w:hAnsi="Times New Roman" w:cs="Times New Roman"/>
          <w:b/>
          <w:bCs/>
          <w:sz w:val="25"/>
          <w:szCs w:val="25"/>
        </w:rPr>
        <w:t>APPLICATION</w:t>
      </w:r>
    </w:p>
    <w:p w:rsidR="00AE5AD8" w:rsidRDefault="00AE5AD8" w:rsidP="00AE5AD8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:rsidR="00AE5AD8" w:rsidRDefault="00AE5AD8" w:rsidP="00AE5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7290"/>
      </w:tblGrid>
      <w:tr w:rsidR="00AE5AD8" w:rsidTr="00AE5AD8">
        <w:tc>
          <w:tcPr>
            <w:tcW w:w="7290" w:type="dxa"/>
          </w:tcPr>
          <w:p w:rsidR="00AE5AD8" w:rsidRDefault="00AE5AD8" w:rsidP="00AE5AD8">
            <w:pPr>
              <w:jc w:val="center"/>
              <w:rPr>
                <w:rFonts w:ascii="Courier New" w:eastAsia="Times New Roman" w:hAnsi="Courier New" w:cs="Courier New"/>
                <w:sz w:val="25"/>
                <w:szCs w:val="25"/>
              </w:rPr>
            </w:pPr>
          </w:p>
          <w:p w:rsidR="00AE5AD8" w:rsidRDefault="00AE5AD8" w:rsidP="00AE5AD8">
            <w:pPr>
              <w:jc w:val="center"/>
              <w:rPr>
                <w:rFonts w:ascii="Courier New" w:eastAsia="Times New Roman" w:hAnsi="Courier New" w:cs="Courier New"/>
                <w:sz w:val="25"/>
                <w:szCs w:val="25"/>
              </w:rPr>
            </w:pPr>
          </w:p>
          <w:p w:rsidR="00AE5AD8" w:rsidRDefault="00AE5AD8" w:rsidP="00AE5AD8">
            <w:pPr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E5AD8">
              <w:rPr>
                <w:rFonts w:ascii="Courier New" w:eastAsia="Times New Roman" w:hAnsi="Courier New" w:cs="Courier New"/>
                <w:sz w:val="25"/>
                <w:szCs w:val="25"/>
              </w:rPr>
              <w:t xml:space="preserve">! </w:t>
            </w:r>
            <w:r w:rsidRPr="00AE5AD8">
              <w:rPr>
                <w:rFonts w:ascii="Times New Roman" w:eastAsia="Times New Roman" w:hAnsi="Times New Roman" w:cs="Times New Roman"/>
                <w:sz w:val="25"/>
                <w:szCs w:val="25"/>
              </w:rPr>
              <w:t>Please use only the space set aside for each answer.</w:t>
            </w:r>
          </w:p>
          <w:p w:rsidR="00AE5AD8" w:rsidRDefault="00AE5AD8" w:rsidP="00AE5AD8">
            <w:pPr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AE5AD8" w:rsidRDefault="00AE5AD8" w:rsidP="00AE5AD8">
            <w:pPr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E5AD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E5AD8">
              <w:rPr>
                <w:rFonts w:ascii="Courier New" w:eastAsia="Times New Roman" w:hAnsi="Courier New" w:cs="Courier New"/>
                <w:sz w:val="25"/>
                <w:szCs w:val="25"/>
              </w:rPr>
              <w:t xml:space="preserve">! </w:t>
            </w:r>
            <w:r w:rsidRPr="00AE5AD8">
              <w:rPr>
                <w:rFonts w:ascii="Times New Roman" w:eastAsia="Times New Roman" w:hAnsi="Times New Roman" w:cs="Times New Roman"/>
                <w:sz w:val="25"/>
                <w:szCs w:val="25"/>
              </w:rPr>
              <w:t>Please include a copy of your up-to-date c.v.</w:t>
            </w:r>
          </w:p>
          <w:p w:rsidR="00AE5AD8" w:rsidRDefault="00AE5AD8" w:rsidP="00AE5AD8">
            <w:pPr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AE5AD8" w:rsidRDefault="00AE5AD8" w:rsidP="00AE5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E5AD8" w:rsidRDefault="00AE5AD8" w:rsidP="00AE5AD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AE5AD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E5AD8" w:rsidRPr="00AE5AD8" w:rsidRDefault="00AE5AD8" w:rsidP="00AE5AD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AE5AD8">
        <w:rPr>
          <w:rFonts w:ascii="Times New Roman" w:eastAsia="Times New Roman" w:hAnsi="Times New Roman" w:cs="Times New Roman"/>
          <w:b/>
          <w:bCs/>
          <w:sz w:val="25"/>
          <w:szCs w:val="25"/>
        </w:rPr>
        <w:t>1. What theoretical fields have you worked in in depth so far: translation, terminology, lexicography,</w:t>
      </w:r>
      <w:r w:rsidRPr="00AE5A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E5AD8">
        <w:rPr>
          <w:rFonts w:ascii="Times New Roman" w:eastAsia="Times New Roman" w:hAnsi="Times New Roman" w:cs="Times New Roman"/>
          <w:b/>
          <w:bCs/>
          <w:sz w:val="25"/>
          <w:szCs w:val="25"/>
        </w:rPr>
        <w:t>linguistics, literary theory, or other</w:t>
      </w:r>
      <w:r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fields (specify)</w:t>
      </w:r>
      <w:r w:rsidRPr="00AE5AD8">
        <w:rPr>
          <w:rFonts w:ascii="Times New Roman" w:eastAsia="Times New Roman" w:hAnsi="Times New Roman" w:cs="Times New Roman"/>
          <w:b/>
          <w:bCs/>
          <w:sz w:val="25"/>
          <w:szCs w:val="25"/>
        </w:rPr>
        <w:t>? Which fields interest you the most?</w:t>
      </w:r>
    </w:p>
    <w:p w:rsidR="00F50476" w:rsidRPr="00F50476" w:rsidRDefault="00F50476" w:rsidP="00AE5AD8">
      <w:pPr>
        <w:spacing w:after="0" w:line="240" w:lineRule="auto"/>
        <w:rPr>
          <w:rFonts w:ascii="Times New Roman" w:eastAsia="Times New Roman" w:hAnsi="Times New Roman" w:cs="Times New Roman"/>
          <w:i/>
          <w:iCs/>
          <w:rtl/>
          <w:lang w:val="fr-FR" w:bidi="fa-IR"/>
        </w:rPr>
      </w:pPr>
    </w:p>
    <w:p w:rsidR="00AE5AD8" w:rsidRPr="00CE7DC3" w:rsidRDefault="00CE7DC3" w:rsidP="00CE7DC3">
      <w:pPr>
        <w:spacing w:after="0" w:line="240" w:lineRule="auto"/>
        <w:rPr>
          <w:rFonts w:ascii="Times New Roman" w:eastAsia="Times New Roman" w:hAnsi="Times New Roman" w:cs="Times New Roman"/>
          <w:i/>
          <w:iCs/>
          <w:lang w:val="fr-FR" w:bidi="fa-IR"/>
        </w:rPr>
      </w:pPr>
      <w:r w:rsidRPr="00CE7DC3">
        <w:rPr>
          <w:rFonts w:ascii="Times New Roman" w:eastAsia="Times New Roman" w:hAnsi="Times New Roman" w:cs="Times New Roman"/>
          <w:i/>
          <w:iCs/>
          <w:lang w:val="fr-FR" w:bidi="fa-IR"/>
        </w:rPr>
        <w:t>Traduction sourcière des textes littéraires ou sacrés</w:t>
      </w:r>
    </w:p>
    <w:p w:rsidR="00CE7DC3" w:rsidRPr="00CE7DC3" w:rsidRDefault="00CE7DC3" w:rsidP="00EC14EF">
      <w:pPr>
        <w:spacing w:after="0" w:line="240" w:lineRule="auto"/>
        <w:rPr>
          <w:rFonts w:ascii="Times New Roman" w:eastAsia="Times New Roman" w:hAnsi="Times New Roman" w:cs="Times New Roman"/>
          <w:i/>
          <w:iCs/>
          <w:lang w:val="fr-FR" w:bidi="fa-IR"/>
        </w:rPr>
      </w:pPr>
      <w:r w:rsidRPr="00CE7DC3">
        <w:rPr>
          <w:rFonts w:ascii="Times New Roman" w:eastAsia="Times New Roman" w:hAnsi="Times New Roman" w:cs="Times New Roman"/>
          <w:i/>
          <w:iCs/>
          <w:lang w:val="fr-FR" w:bidi="fa-IR"/>
        </w:rPr>
        <w:t xml:space="preserve">Traduction </w:t>
      </w:r>
      <w:proofErr w:type="spellStart"/>
      <w:r w:rsidRPr="00CE7DC3">
        <w:rPr>
          <w:rFonts w:ascii="Times New Roman" w:eastAsia="Times New Roman" w:hAnsi="Times New Roman" w:cs="Times New Roman"/>
          <w:i/>
          <w:iCs/>
          <w:lang w:val="fr-FR" w:bidi="fa-IR"/>
        </w:rPr>
        <w:t>cibliste</w:t>
      </w:r>
      <w:proofErr w:type="spellEnd"/>
      <w:r w:rsidRPr="00CE7DC3">
        <w:rPr>
          <w:rFonts w:ascii="Times New Roman" w:eastAsia="Times New Roman" w:hAnsi="Times New Roman" w:cs="Times New Roman"/>
          <w:i/>
          <w:iCs/>
          <w:lang w:val="fr-FR" w:bidi="fa-IR"/>
        </w:rPr>
        <w:t xml:space="preserve"> et la centralité </w:t>
      </w:r>
      <w:r w:rsidR="00EC14EF">
        <w:rPr>
          <w:rFonts w:ascii="Times New Roman" w:eastAsia="Times New Roman" w:hAnsi="Times New Roman" w:cs="Times New Roman"/>
          <w:i/>
          <w:iCs/>
          <w:lang w:val="fr-FR" w:bidi="fa-IR"/>
        </w:rPr>
        <w:t>du sens</w:t>
      </w:r>
    </w:p>
    <w:p w:rsidR="00CE7DC3" w:rsidRDefault="00CE7DC3" w:rsidP="00CE7DC3">
      <w:pPr>
        <w:spacing w:after="0" w:line="240" w:lineRule="auto"/>
        <w:rPr>
          <w:rFonts w:ascii="Times New Roman" w:eastAsia="Times New Roman" w:hAnsi="Times New Roman" w:cs="Times New Roman"/>
          <w:i/>
          <w:iCs/>
          <w:lang w:val="fr-FR" w:bidi="fa-IR"/>
        </w:rPr>
      </w:pPr>
      <w:r w:rsidRPr="00CE7DC3">
        <w:rPr>
          <w:rFonts w:ascii="Times New Roman" w:eastAsia="Times New Roman" w:hAnsi="Times New Roman" w:cs="Times New Roman"/>
          <w:i/>
          <w:iCs/>
          <w:lang w:val="fr-FR" w:bidi="fa-IR"/>
        </w:rPr>
        <w:t>Approche herméneutique dans l’interprétation du sens</w:t>
      </w:r>
    </w:p>
    <w:p w:rsidR="004106C2" w:rsidRPr="00FF3290" w:rsidRDefault="004106C2" w:rsidP="004106C2">
      <w:pPr>
        <w:spacing w:after="0" w:line="240" w:lineRule="auto"/>
        <w:rPr>
          <w:rFonts w:ascii="Times New Roman" w:eastAsia="Times New Roman" w:hAnsi="Times New Roman" w:cs="Times New Roman"/>
          <w:i/>
          <w:iCs/>
          <w:lang w:bidi="fa-IR"/>
        </w:rPr>
      </w:pPr>
      <w:r>
        <w:rPr>
          <w:rFonts w:ascii="Times New Roman" w:eastAsia="Times New Roman" w:hAnsi="Times New Roman" w:cs="Times New Roman"/>
          <w:i/>
          <w:iCs/>
          <w:lang w:val="fr-FR" w:bidi="fa-IR"/>
        </w:rPr>
        <w:t>Les belles infidèles</w:t>
      </w:r>
    </w:p>
    <w:p w:rsidR="00D82614" w:rsidRDefault="00D82614" w:rsidP="00CE7DC3">
      <w:pPr>
        <w:spacing w:after="0" w:line="240" w:lineRule="auto"/>
        <w:rPr>
          <w:rFonts w:ascii="Times New Roman" w:eastAsia="Times New Roman" w:hAnsi="Times New Roman" w:cs="Times New Roman"/>
          <w:i/>
          <w:iCs/>
          <w:lang w:val="fr-FR" w:bidi="fa-IR"/>
        </w:rPr>
      </w:pPr>
      <w:r>
        <w:rPr>
          <w:rFonts w:ascii="Times New Roman" w:eastAsia="Times New Roman" w:hAnsi="Times New Roman" w:cs="Times New Roman"/>
          <w:i/>
          <w:iCs/>
          <w:lang w:val="fr-FR" w:bidi="fa-IR"/>
        </w:rPr>
        <w:t>Interculturalité et les sciences extralinguistiques</w:t>
      </w:r>
    </w:p>
    <w:p w:rsidR="00CE7DC3" w:rsidRDefault="00CE7DC3" w:rsidP="00CE7DC3">
      <w:pPr>
        <w:spacing w:after="0" w:line="240" w:lineRule="auto"/>
        <w:rPr>
          <w:rFonts w:ascii="Times New Roman" w:eastAsia="Times New Roman" w:hAnsi="Times New Roman" w:cs="Times New Roman"/>
          <w:i/>
          <w:iCs/>
          <w:lang w:val="fr-FR" w:bidi="fa-IR"/>
        </w:rPr>
      </w:pPr>
      <w:r w:rsidRPr="004106C2">
        <w:rPr>
          <w:rFonts w:ascii="Times New Roman" w:eastAsia="Times New Roman" w:hAnsi="Times New Roman" w:cs="Times New Roman"/>
          <w:i/>
          <w:iCs/>
          <w:lang w:val="fr-FR" w:bidi="fa-IR"/>
        </w:rPr>
        <w:t>La littérature transculturelle de l’après-guerre</w:t>
      </w:r>
    </w:p>
    <w:p w:rsidR="00FF3290" w:rsidRDefault="00FF3290" w:rsidP="005C0690">
      <w:pPr>
        <w:spacing w:after="0" w:line="240" w:lineRule="auto"/>
        <w:rPr>
          <w:rFonts w:ascii="Times New Roman" w:eastAsia="Times New Roman" w:hAnsi="Times New Roman" w:cs="Times New Roman"/>
          <w:i/>
          <w:iCs/>
          <w:lang w:val="fr-FR" w:bidi="fa-IR"/>
        </w:rPr>
      </w:pPr>
      <w:r>
        <w:rPr>
          <w:rFonts w:ascii="Times New Roman" w:eastAsia="Times New Roman" w:hAnsi="Times New Roman" w:cs="Times New Roman"/>
          <w:i/>
          <w:iCs/>
          <w:lang w:val="fr-FR" w:bidi="fa-IR"/>
        </w:rPr>
        <w:t xml:space="preserve">Approche sémiotique </w:t>
      </w:r>
      <w:r w:rsidR="009C7978">
        <w:rPr>
          <w:rFonts w:ascii="Times New Roman" w:eastAsia="Times New Roman" w:hAnsi="Times New Roman" w:cs="Times New Roman"/>
          <w:i/>
          <w:iCs/>
          <w:lang w:val="fr-FR" w:bidi="fa-IR"/>
        </w:rPr>
        <w:t xml:space="preserve">dans la </w:t>
      </w:r>
      <w:r w:rsidR="005C0690">
        <w:rPr>
          <w:rFonts w:ascii="Times New Roman" w:eastAsia="Times New Roman" w:hAnsi="Times New Roman" w:cs="Times New Roman"/>
          <w:i/>
          <w:iCs/>
          <w:lang w:val="fr-FR" w:bidi="fa-IR"/>
        </w:rPr>
        <w:t>traduction</w:t>
      </w:r>
    </w:p>
    <w:p w:rsidR="001B3A07" w:rsidRPr="00066221" w:rsidRDefault="001B3A07" w:rsidP="006D677D">
      <w:pPr>
        <w:spacing w:after="0" w:line="240" w:lineRule="auto"/>
        <w:rPr>
          <w:rFonts w:ascii="Times New Roman" w:eastAsia="Times New Roman" w:hAnsi="Times New Roman" w:cs="Times New Roman"/>
          <w:i/>
          <w:iCs/>
          <w:lang w:val="fr-FR" w:bidi="fa-IR"/>
        </w:rPr>
      </w:pPr>
      <w:r>
        <w:rPr>
          <w:rFonts w:ascii="Times New Roman" w:eastAsia="Times New Roman" w:hAnsi="Times New Roman" w:cs="Times New Roman"/>
          <w:i/>
          <w:iCs/>
          <w:lang w:val="fr-FR" w:bidi="fa-IR"/>
        </w:rPr>
        <w:t xml:space="preserve">Analyse </w:t>
      </w:r>
      <w:r w:rsidR="00066221">
        <w:rPr>
          <w:rFonts w:ascii="Times New Roman" w:eastAsia="Times New Roman" w:hAnsi="Times New Roman" w:cs="Times New Roman"/>
          <w:i/>
          <w:iCs/>
          <w:lang w:val="fr-FR" w:bidi="fa-IR"/>
        </w:rPr>
        <w:t xml:space="preserve">du discours et </w:t>
      </w:r>
      <w:r w:rsidR="006D677D">
        <w:rPr>
          <w:rFonts w:ascii="Times New Roman" w:eastAsia="Times New Roman" w:hAnsi="Times New Roman" w:cs="Times New Roman"/>
          <w:i/>
          <w:iCs/>
          <w:lang w:val="fr-FR" w:bidi="fa-IR"/>
        </w:rPr>
        <w:t>le</w:t>
      </w:r>
      <w:r w:rsidR="00066221">
        <w:rPr>
          <w:rFonts w:ascii="Times New Roman" w:eastAsia="Times New Roman" w:hAnsi="Times New Roman" w:cs="Times New Roman"/>
          <w:i/>
          <w:iCs/>
          <w:lang w:val="fr-FR" w:bidi="fa-IR"/>
        </w:rPr>
        <w:t xml:space="preserve"> sens</w:t>
      </w:r>
      <w:r w:rsidR="006D677D">
        <w:rPr>
          <w:rFonts w:ascii="Times New Roman" w:eastAsia="Times New Roman" w:hAnsi="Times New Roman" w:cs="Times New Roman"/>
          <w:i/>
          <w:iCs/>
          <w:lang w:val="fr-FR" w:bidi="fa-IR"/>
        </w:rPr>
        <w:t xml:space="preserve"> du texte</w:t>
      </w:r>
    </w:p>
    <w:p w:rsidR="00AE5AD8" w:rsidRPr="00CE7DC3" w:rsidRDefault="00CE7DC3" w:rsidP="00E5191F">
      <w:pPr>
        <w:spacing w:after="0" w:line="240" w:lineRule="auto"/>
        <w:rPr>
          <w:rFonts w:ascii="Times New Roman" w:eastAsia="Times New Roman" w:hAnsi="Times New Roman" w:cs="Times New Roman"/>
          <w:i/>
          <w:iCs/>
          <w:lang w:val="fr-FR" w:bidi="fa-IR"/>
        </w:rPr>
      </w:pPr>
      <w:r w:rsidRPr="00CE7DC3">
        <w:rPr>
          <w:rFonts w:ascii="Times New Roman" w:eastAsia="Times New Roman" w:hAnsi="Times New Roman" w:cs="Times New Roman"/>
          <w:i/>
          <w:iCs/>
          <w:lang w:val="fr-FR" w:bidi="fa-IR"/>
        </w:rPr>
        <w:t xml:space="preserve">Analyse </w:t>
      </w:r>
      <w:r w:rsidR="00D82614">
        <w:rPr>
          <w:rFonts w:ascii="Times New Roman" w:eastAsia="Times New Roman" w:hAnsi="Times New Roman" w:cs="Times New Roman"/>
          <w:i/>
          <w:iCs/>
          <w:lang w:val="fr-FR" w:bidi="fa-IR"/>
        </w:rPr>
        <w:t>componenti</w:t>
      </w:r>
      <w:r w:rsidR="00E5191F">
        <w:rPr>
          <w:rFonts w:ascii="Times New Roman" w:eastAsia="Times New Roman" w:hAnsi="Times New Roman" w:cs="Times New Roman"/>
          <w:i/>
          <w:iCs/>
          <w:lang w:val="fr-FR" w:bidi="fa-IR"/>
        </w:rPr>
        <w:t>elle</w:t>
      </w:r>
    </w:p>
    <w:p w:rsidR="00CE7DC3" w:rsidRPr="00CE7DC3" w:rsidRDefault="00CE7DC3" w:rsidP="00AE5AD8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val="fr-FR"/>
        </w:rPr>
      </w:pPr>
    </w:p>
    <w:p w:rsidR="00AE5AD8" w:rsidRPr="0097693E" w:rsidRDefault="00066221" w:rsidP="0097693E">
      <w:pPr>
        <w:spacing w:after="0" w:line="240" w:lineRule="auto"/>
        <w:rPr>
          <w:rFonts w:ascii="Times New Roman" w:eastAsia="Times New Roman" w:hAnsi="Times New Roman" w:cs="Times New Roman"/>
          <w:i/>
          <w:iCs/>
          <w:lang w:val="fr-FR" w:bidi="fa-IR"/>
        </w:rPr>
      </w:pPr>
      <w:r w:rsidRPr="000421FF">
        <w:rPr>
          <w:rFonts w:ascii="Times New Roman" w:eastAsia="Times New Roman" w:hAnsi="Times New Roman" w:cs="Times New Roman"/>
          <w:i/>
          <w:iCs/>
          <w:lang w:val="fr-FR" w:bidi="fa-IR"/>
        </w:rPr>
        <w:t>Je suis profondément passionné par la linguistique surtout le regard sémantique et sémiotique sur le processus d’interprétation des textes traduits et la transmission du sens</w:t>
      </w:r>
      <w:r w:rsidR="000421FF">
        <w:rPr>
          <w:rFonts w:ascii="Times New Roman" w:eastAsia="Times New Roman" w:hAnsi="Times New Roman" w:cs="Times New Roman"/>
          <w:i/>
          <w:iCs/>
          <w:lang w:val="fr-FR" w:bidi="fa-IR"/>
        </w:rPr>
        <w:t xml:space="preserve"> chez le lecteur</w:t>
      </w:r>
      <w:r w:rsidRPr="000421FF">
        <w:rPr>
          <w:rFonts w:ascii="Times New Roman" w:eastAsia="Times New Roman" w:hAnsi="Times New Roman" w:cs="Times New Roman"/>
          <w:i/>
          <w:iCs/>
          <w:lang w:val="fr-FR" w:bidi="fa-IR"/>
        </w:rPr>
        <w:t>.</w:t>
      </w:r>
    </w:p>
    <w:p w:rsidR="00AE5AD8" w:rsidRPr="00CE7DC3" w:rsidRDefault="00AE5AD8" w:rsidP="00AE5AD8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val="fr-FR"/>
        </w:rPr>
      </w:pPr>
    </w:p>
    <w:p w:rsidR="00AE5AD8" w:rsidRPr="00C14AC9" w:rsidRDefault="00AE5AD8" w:rsidP="00AE5AD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CE7DC3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AE5AD8">
        <w:rPr>
          <w:rFonts w:ascii="Times New Roman" w:eastAsia="Times New Roman" w:hAnsi="Times New Roman" w:cs="Times New Roman"/>
          <w:b/>
          <w:bCs/>
          <w:sz w:val="25"/>
          <w:szCs w:val="25"/>
        </w:rPr>
        <w:t>2. List any theoretical works or articles you've read in the field of translation studies (translation and/or</w:t>
      </w:r>
      <w:r w:rsidRPr="00C14AC9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Pr="00AE5AD8">
        <w:rPr>
          <w:rFonts w:ascii="Times New Roman" w:eastAsia="Times New Roman" w:hAnsi="Times New Roman" w:cs="Times New Roman"/>
          <w:b/>
          <w:bCs/>
          <w:sz w:val="25"/>
          <w:szCs w:val="25"/>
        </w:rPr>
        <w:t>bilingual terminology/lexicography).</w:t>
      </w:r>
    </w:p>
    <w:p w:rsidR="00AE5AD8" w:rsidRDefault="00AE5AD8" w:rsidP="00AE5AD8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:rsidR="002D42A7" w:rsidRPr="002D42A7" w:rsidRDefault="002D42A7" w:rsidP="002D42A7">
      <w:pPr>
        <w:spacing w:after="0" w:line="240" w:lineRule="auto"/>
        <w:rPr>
          <w:rFonts w:ascii="Times New Roman" w:eastAsia="Times New Roman" w:hAnsi="Times New Roman" w:cs="Times New Roman"/>
          <w:i/>
          <w:iCs/>
          <w:lang w:val="fr-FR" w:bidi="fa-IR"/>
        </w:rPr>
      </w:pPr>
      <w:r w:rsidRPr="002D42A7">
        <w:rPr>
          <w:rFonts w:ascii="Times New Roman" w:eastAsia="Times New Roman" w:hAnsi="Times New Roman" w:cs="Times New Roman"/>
          <w:i/>
          <w:iCs/>
          <w:lang w:val="fr-FR" w:bidi="fa-IR"/>
        </w:rPr>
        <w:t xml:space="preserve">Belles </w:t>
      </w:r>
      <w:proofErr w:type="spellStart"/>
      <w:r w:rsidRPr="002D42A7">
        <w:rPr>
          <w:rFonts w:ascii="Times New Roman" w:eastAsia="Times New Roman" w:hAnsi="Times New Roman" w:cs="Times New Roman"/>
          <w:i/>
          <w:iCs/>
          <w:lang w:val="fr-FR" w:bidi="fa-IR"/>
        </w:rPr>
        <w:t>Infideles</w:t>
      </w:r>
      <w:proofErr w:type="spellEnd"/>
      <w:r w:rsidRPr="002D42A7">
        <w:rPr>
          <w:rFonts w:ascii="Times New Roman" w:eastAsia="Times New Roman" w:hAnsi="Times New Roman" w:cs="Times New Roman"/>
          <w:i/>
          <w:iCs/>
          <w:lang w:val="fr-FR" w:bidi="fa-IR"/>
        </w:rPr>
        <w:t xml:space="preserve"> Et La Formation Du Gout Classique</w:t>
      </w:r>
      <w:r>
        <w:rPr>
          <w:rFonts w:ascii="Times New Roman" w:eastAsia="Times New Roman" w:hAnsi="Times New Roman" w:cs="Times New Roman"/>
          <w:i/>
          <w:iCs/>
          <w:lang w:val="fr-FR" w:bidi="fa-IR"/>
        </w:rPr>
        <w:t xml:space="preserve"> de Roger </w:t>
      </w:r>
      <w:proofErr w:type="spellStart"/>
      <w:r>
        <w:rPr>
          <w:rFonts w:ascii="Times New Roman" w:eastAsia="Times New Roman" w:hAnsi="Times New Roman" w:cs="Times New Roman"/>
          <w:i/>
          <w:iCs/>
          <w:lang w:val="fr-FR" w:bidi="fa-IR"/>
        </w:rPr>
        <w:t>Zuber</w:t>
      </w:r>
      <w:proofErr w:type="spellEnd"/>
    </w:p>
    <w:p w:rsidR="00F50476" w:rsidRPr="00F50476" w:rsidRDefault="00F50476" w:rsidP="00F50476">
      <w:pPr>
        <w:spacing w:after="0" w:line="240" w:lineRule="auto"/>
        <w:rPr>
          <w:rFonts w:ascii="Times New Roman" w:eastAsia="Times New Roman" w:hAnsi="Times New Roman" w:cs="Times New Roman"/>
          <w:i/>
          <w:iCs/>
          <w:lang w:val="fr-FR" w:bidi="fa-IR"/>
        </w:rPr>
      </w:pPr>
      <w:r w:rsidRPr="00F50476">
        <w:rPr>
          <w:rFonts w:ascii="Times New Roman" w:eastAsia="Times New Roman" w:hAnsi="Times New Roman" w:cs="Times New Roman"/>
          <w:i/>
          <w:iCs/>
          <w:lang w:val="fr-FR" w:bidi="fa-IR"/>
        </w:rPr>
        <w:t xml:space="preserve">Les 13 tendances déformantes de </w:t>
      </w:r>
      <w:proofErr w:type="spellStart"/>
      <w:r w:rsidRPr="00F50476">
        <w:rPr>
          <w:rFonts w:ascii="Times New Roman" w:eastAsia="Times New Roman" w:hAnsi="Times New Roman" w:cs="Times New Roman"/>
          <w:i/>
          <w:iCs/>
          <w:lang w:val="fr-FR" w:bidi="fa-IR"/>
        </w:rPr>
        <w:t>Berman</w:t>
      </w:r>
      <w:proofErr w:type="spellEnd"/>
    </w:p>
    <w:p w:rsidR="00BD50BF" w:rsidRDefault="00F50476" w:rsidP="00BD50BF">
      <w:pPr>
        <w:spacing w:after="0" w:line="240" w:lineRule="auto"/>
        <w:rPr>
          <w:rFonts w:ascii="Times New Roman" w:eastAsia="Times New Roman" w:hAnsi="Times New Roman" w:cs="Times New Roman"/>
          <w:i/>
          <w:iCs/>
          <w:rtl/>
          <w:lang w:val="fr-FR" w:bidi="fa-IR"/>
        </w:rPr>
      </w:pPr>
      <w:r w:rsidRPr="00F50476">
        <w:rPr>
          <w:rFonts w:ascii="Times New Roman" w:eastAsia="Times New Roman" w:hAnsi="Times New Roman" w:cs="Times New Roman"/>
          <w:i/>
          <w:iCs/>
          <w:lang w:val="fr-FR" w:bidi="fa-IR"/>
        </w:rPr>
        <w:t xml:space="preserve">Les 7 techniques de traduction de Vinay et </w:t>
      </w:r>
      <w:proofErr w:type="spellStart"/>
      <w:r w:rsidRPr="00F50476">
        <w:rPr>
          <w:rFonts w:ascii="Times New Roman" w:eastAsia="Times New Roman" w:hAnsi="Times New Roman" w:cs="Times New Roman"/>
          <w:i/>
          <w:iCs/>
          <w:lang w:val="fr-FR" w:bidi="fa-IR"/>
        </w:rPr>
        <w:t>Darbelnet</w:t>
      </w:r>
      <w:proofErr w:type="spellEnd"/>
    </w:p>
    <w:p w:rsidR="00F50476" w:rsidRDefault="00F50476" w:rsidP="00BD50BF">
      <w:pPr>
        <w:spacing w:after="0" w:line="240" w:lineRule="auto"/>
        <w:rPr>
          <w:rFonts w:ascii="Times New Roman" w:eastAsia="Times New Roman" w:hAnsi="Times New Roman" w:cs="Times New Roman"/>
          <w:i/>
          <w:iCs/>
          <w:rtl/>
          <w:lang w:val="fr-FR" w:bidi="fa-IR"/>
        </w:rPr>
      </w:pPr>
      <w:r>
        <w:rPr>
          <w:rFonts w:ascii="Times New Roman" w:eastAsia="Times New Roman" w:hAnsi="Times New Roman" w:cs="Times New Roman"/>
          <w:i/>
          <w:iCs/>
          <w:lang w:val="fr-FR" w:bidi="fa-IR"/>
        </w:rPr>
        <w:t xml:space="preserve">Théorèmes pour la traduction de </w:t>
      </w:r>
      <w:r w:rsidRPr="00F50476">
        <w:rPr>
          <w:rFonts w:ascii="Times New Roman" w:eastAsia="Times New Roman" w:hAnsi="Times New Roman" w:cs="Times New Roman"/>
          <w:i/>
          <w:iCs/>
          <w:lang w:val="fr-FR" w:bidi="fa-IR"/>
        </w:rPr>
        <w:t xml:space="preserve">Jean René </w:t>
      </w:r>
      <w:proofErr w:type="spellStart"/>
      <w:r w:rsidRPr="00F50476">
        <w:rPr>
          <w:rFonts w:ascii="Times New Roman" w:eastAsia="Times New Roman" w:hAnsi="Times New Roman" w:cs="Times New Roman"/>
          <w:i/>
          <w:iCs/>
          <w:lang w:val="fr-FR" w:bidi="fa-IR"/>
        </w:rPr>
        <w:t>Ladmiral</w:t>
      </w:r>
      <w:proofErr w:type="spellEnd"/>
    </w:p>
    <w:p w:rsidR="00BD50BF" w:rsidRPr="00CE7DC3" w:rsidRDefault="00BD50BF" w:rsidP="00BD50BF">
      <w:pPr>
        <w:spacing w:after="0" w:line="240" w:lineRule="auto"/>
        <w:rPr>
          <w:rFonts w:ascii="Times New Roman" w:eastAsia="Times New Roman" w:hAnsi="Times New Roman" w:cs="Times New Roman"/>
          <w:i/>
          <w:iCs/>
          <w:lang w:val="fr-FR" w:bidi="fa-IR"/>
        </w:rPr>
      </w:pPr>
    </w:p>
    <w:p w:rsidR="00BD50BF" w:rsidRPr="00CE7DC3" w:rsidRDefault="00BD50BF" w:rsidP="00BD50BF">
      <w:pPr>
        <w:spacing w:after="0" w:line="240" w:lineRule="auto"/>
        <w:rPr>
          <w:rFonts w:ascii="Times New Roman" w:eastAsia="Times New Roman" w:hAnsi="Times New Roman" w:cs="Times New Roman"/>
          <w:i/>
          <w:iCs/>
          <w:lang w:val="fr-FR" w:bidi="fa-IR"/>
        </w:rPr>
      </w:pPr>
    </w:p>
    <w:p w:rsidR="00AE5AD8" w:rsidRPr="00CE7DC3" w:rsidRDefault="00B84BE4" w:rsidP="00AE5AD8">
      <w:pPr>
        <w:spacing w:after="0" w:line="240" w:lineRule="auto"/>
        <w:rPr>
          <w:rFonts w:ascii="Times New Roman" w:eastAsia="Times New Roman" w:hAnsi="Times New Roman" w:cs="Times New Roman"/>
          <w:i/>
          <w:iCs/>
          <w:lang w:bidi="fa-IR"/>
        </w:rPr>
      </w:pPr>
      <w:r w:rsidRPr="00CE7DC3">
        <w:rPr>
          <w:rFonts w:ascii="Times New Roman" w:eastAsia="Times New Roman" w:hAnsi="Times New Roman" w:cs="Times New Roman"/>
          <w:i/>
          <w:iCs/>
          <w:lang w:bidi="fa-IR"/>
        </w:rPr>
        <w:lastRenderedPageBreak/>
        <w:t>Course in general linguistics of Ferdinand de Saussure</w:t>
      </w:r>
    </w:p>
    <w:p w:rsidR="00BD5312" w:rsidRPr="00786551" w:rsidRDefault="00786551" w:rsidP="00AE5AD8">
      <w:pPr>
        <w:spacing w:after="0" w:line="240" w:lineRule="auto"/>
        <w:rPr>
          <w:rFonts w:ascii="Times New Roman" w:eastAsia="Times New Roman" w:hAnsi="Times New Roman" w:cs="Times New Roman"/>
          <w:i/>
          <w:iCs/>
          <w:lang w:bidi="fa-IR"/>
        </w:rPr>
      </w:pPr>
      <w:r w:rsidRPr="00786551">
        <w:rPr>
          <w:rFonts w:ascii="Times New Roman" w:eastAsia="Times New Roman" w:hAnsi="Times New Roman" w:cs="Times New Roman"/>
          <w:i/>
          <w:iCs/>
          <w:lang w:bidi="fa-IR"/>
        </w:rPr>
        <w:t>Cognition and categorization by E</w:t>
      </w:r>
      <w:r w:rsidR="004C3EBE">
        <w:rPr>
          <w:rFonts w:ascii="Times New Roman" w:eastAsia="Times New Roman" w:hAnsi="Times New Roman" w:cs="Times New Roman"/>
          <w:i/>
          <w:iCs/>
          <w:lang w:bidi="fa-IR"/>
        </w:rPr>
        <w:t>lea</w:t>
      </w:r>
      <w:r w:rsidRPr="00786551">
        <w:rPr>
          <w:rFonts w:ascii="Times New Roman" w:eastAsia="Times New Roman" w:hAnsi="Times New Roman" w:cs="Times New Roman"/>
          <w:i/>
          <w:iCs/>
          <w:lang w:bidi="fa-IR"/>
        </w:rPr>
        <w:t xml:space="preserve">nor </w:t>
      </w:r>
      <w:proofErr w:type="spellStart"/>
      <w:r w:rsidRPr="00786551">
        <w:rPr>
          <w:rFonts w:ascii="Times New Roman" w:eastAsia="Times New Roman" w:hAnsi="Times New Roman" w:cs="Times New Roman"/>
          <w:i/>
          <w:iCs/>
          <w:lang w:bidi="fa-IR"/>
        </w:rPr>
        <w:t>R</w:t>
      </w:r>
      <w:r>
        <w:rPr>
          <w:rFonts w:ascii="Times New Roman" w:eastAsia="Times New Roman" w:hAnsi="Times New Roman" w:cs="Times New Roman"/>
          <w:i/>
          <w:iCs/>
          <w:lang w:bidi="fa-IR"/>
        </w:rPr>
        <w:t>osch</w:t>
      </w:r>
      <w:proofErr w:type="spellEnd"/>
    </w:p>
    <w:p w:rsidR="00B84BE4" w:rsidRPr="00CE7DC3" w:rsidRDefault="00D8052E" w:rsidP="00AE5AD8">
      <w:pPr>
        <w:spacing w:after="0" w:line="240" w:lineRule="auto"/>
        <w:rPr>
          <w:rFonts w:ascii="Times New Roman" w:eastAsia="Times New Roman" w:hAnsi="Times New Roman" w:cs="Times New Roman"/>
          <w:i/>
          <w:iCs/>
          <w:lang w:bidi="fa-IR"/>
        </w:rPr>
      </w:pPr>
      <w:proofErr w:type="spellStart"/>
      <w:r w:rsidRPr="00CE7DC3">
        <w:rPr>
          <w:rFonts w:ascii="Times New Roman" w:eastAsia="Times New Roman" w:hAnsi="Times New Roman" w:cs="Times New Roman"/>
          <w:i/>
          <w:iCs/>
          <w:lang w:bidi="fa-IR"/>
        </w:rPr>
        <w:t>Sémantique</w:t>
      </w:r>
      <w:proofErr w:type="spellEnd"/>
      <w:r w:rsidRPr="00CE7DC3">
        <w:rPr>
          <w:rFonts w:ascii="Times New Roman" w:eastAsia="Times New Roman" w:hAnsi="Times New Roman" w:cs="Times New Roman"/>
          <w:i/>
          <w:iCs/>
          <w:lang w:bidi="fa-IR"/>
        </w:rPr>
        <w:t xml:space="preserve"> </w:t>
      </w:r>
      <w:proofErr w:type="spellStart"/>
      <w:r w:rsidRPr="00CE7DC3">
        <w:rPr>
          <w:rFonts w:ascii="Times New Roman" w:eastAsia="Times New Roman" w:hAnsi="Times New Roman" w:cs="Times New Roman"/>
          <w:i/>
          <w:iCs/>
          <w:lang w:bidi="fa-IR"/>
        </w:rPr>
        <w:t>interprétative</w:t>
      </w:r>
      <w:proofErr w:type="spellEnd"/>
      <w:r w:rsidRPr="00CE7DC3">
        <w:rPr>
          <w:rFonts w:ascii="Times New Roman" w:eastAsia="Times New Roman" w:hAnsi="Times New Roman" w:cs="Times New Roman"/>
          <w:i/>
          <w:iCs/>
          <w:lang w:bidi="fa-IR"/>
        </w:rPr>
        <w:t xml:space="preserve"> de François </w:t>
      </w:r>
      <w:proofErr w:type="spellStart"/>
      <w:r w:rsidRPr="00CE7DC3">
        <w:rPr>
          <w:rFonts w:ascii="Times New Roman" w:eastAsia="Times New Roman" w:hAnsi="Times New Roman" w:cs="Times New Roman"/>
          <w:i/>
          <w:iCs/>
          <w:lang w:bidi="fa-IR"/>
        </w:rPr>
        <w:t>Rastier</w:t>
      </w:r>
      <w:proofErr w:type="spellEnd"/>
    </w:p>
    <w:p w:rsidR="00C14AC9" w:rsidRPr="00CE7DC3" w:rsidRDefault="00C14AC9" w:rsidP="00AE5AD8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:rsidR="00AE5AD8" w:rsidRPr="00CE7DC3" w:rsidRDefault="00AE5AD8" w:rsidP="00AE5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4AC9" w:rsidRPr="00C14AC9" w:rsidRDefault="00AE5AD8" w:rsidP="00C14AC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AE5AD8">
        <w:rPr>
          <w:rFonts w:ascii="Times New Roman" w:eastAsia="Times New Roman" w:hAnsi="Times New Roman" w:cs="Times New Roman"/>
          <w:b/>
          <w:bCs/>
          <w:sz w:val="25"/>
          <w:szCs w:val="25"/>
        </w:rPr>
        <w:t>3. Outline briefly the topic on which your M.A. thesis or research paper was based, and indicate the</w:t>
      </w:r>
      <w:r w:rsidR="00C14AC9" w:rsidRPr="00C14AC9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Pr="00AE5AD8">
        <w:rPr>
          <w:rFonts w:ascii="Times New Roman" w:eastAsia="Times New Roman" w:hAnsi="Times New Roman" w:cs="Times New Roman"/>
          <w:b/>
          <w:bCs/>
          <w:sz w:val="25"/>
          <w:szCs w:val="25"/>
        </w:rPr>
        <w:t>main theoretical works you consulted.</w:t>
      </w:r>
    </w:p>
    <w:p w:rsidR="00C14AC9" w:rsidRDefault="00C14AC9" w:rsidP="00C14AC9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:rsidR="00C14AC9" w:rsidRDefault="007B36E1" w:rsidP="0073061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lang w:bidi="fa-IR"/>
        </w:rPr>
      </w:pPr>
      <w:r>
        <w:rPr>
          <w:rFonts w:ascii="Times New Roman" w:eastAsia="Times New Roman" w:hAnsi="Times New Roman" w:cs="Times New Roman"/>
          <w:i/>
          <w:iCs/>
          <w:lang w:bidi="fa-IR"/>
        </w:rPr>
        <w:t>M</w:t>
      </w:r>
      <w:r w:rsidRPr="007B36E1">
        <w:rPr>
          <w:rFonts w:ascii="Times New Roman" w:eastAsia="Times New Roman" w:hAnsi="Times New Roman" w:cs="Times New Roman"/>
          <w:i/>
          <w:iCs/>
          <w:lang w:bidi="fa-IR"/>
        </w:rPr>
        <w:t xml:space="preserve">y thesis subject </w:t>
      </w:r>
      <w:r>
        <w:rPr>
          <w:rFonts w:ascii="Times New Roman" w:eastAsia="Times New Roman" w:hAnsi="Times New Roman" w:cs="Times New Roman"/>
          <w:i/>
          <w:iCs/>
          <w:lang w:bidi="fa-IR"/>
        </w:rPr>
        <w:t>includes</w:t>
      </w:r>
      <w:r w:rsidRPr="007B36E1">
        <w:rPr>
          <w:rFonts w:ascii="Times New Roman" w:eastAsia="Times New Roman" w:hAnsi="Times New Roman" w:cs="Times New Roman"/>
          <w:i/>
          <w:iCs/>
          <w:lang w:bidi="fa-IR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bidi="fa-IR"/>
        </w:rPr>
        <w:t>a semioti</w:t>
      </w:r>
      <w:r w:rsidR="00D057E2">
        <w:rPr>
          <w:rFonts w:ascii="Times New Roman" w:eastAsia="Times New Roman" w:hAnsi="Times New Roman" w:cs="Times New Roman"/>
          <w:i/>
          <w:iCs/>
          <w:lang w:bidi="fa-IR"/>
        </w:rPr>
        <w:t>c</w:t>
      </w:r>
      <w:r>
        <w:rPr>
          <w:rFonts w:ascii="Times New Roman" w:eastAsia="Times New Roman" w:hAnsi="Times New Roman" w:cs="Times New Roman"/>
          <w:i/>
          <w:iCs/>
          <w:lang w:bidi="fa-IR"/>
        </w:rPr>
        <w:t xml:space="preserve"> view of </w:t>
      </w:r>
      <w:r w:rsidRPr="007B36E1">
        <w:rPr>
          <w:rFonts w:ascii="Times New Roman" w:eastAsia="Times New Roman" w:hAnsi="Times New Roman" w:cs="Times New Roman"/>
          <w:i/>
          <w:iCs/>
          <w:lang w:bidi="fa-IR"/>
        </w:rPr>
        <w:t xml:space="preserve">the meaning-making process of translation and how it is interpreted by readers. </w:t>
      </w:r>
      <w:r>
        <w:rPr>
          <w:rFonts w:ascii="Times New Roman" w:eastAsia="Times New Roman" w:hAnsi="Times New Roman" w:cs="Times New Roman"/>
          <w:i/>
          <w:iCs/>
          <w:lang w:bidi="fa-IR"/>
        </w:rPr>
        <w:t xml:space="preserve">To do so, I have adopted the Componential Analysis of </w:t>
      </w:r>
      <w:proofErr w:type="spellStart"/>
      <w:r>
        <w:rPr>
          <w:rFonts w:ascii="Times New Roman" w:eastAsia="Times New Roman" w:hAnsi="Times New Roman" w:cs="Times New Roman"/>
          <w:i/>
          <w:iCs/>
          <w:lang w:bidi="fa-IR"/>
        </w:rPr>
        <w:t>Rastier</w:t>
      </w:r>
      <w:proofErr w:type="spellEnd"/>
      <w:r>
        <w:rPr>
          <w:rFonts w:ascii="Times New Roman" w:eastAsia="Times New Roman" w:hAnsi="Times New Roman" w:cs="Times New Roman"/>
          <w:i/>
          <w:iCs/>
          <w:lang w:bidi="fa-IR"/>
        </w:rPr>
        <w:t xml:space="preserve"> as the framework of my research</w:t>
      </w:r>
      <w:r w:rsidR="00730618">
        <w:rPr>
          <w:rFonts w:ascii="Times New Roman" w:eastAsia="Times New Roman" w:hAnsi="Times New Roman" w:cs="Times New Roman"/>
          <w:i/>
          <w:iCs/>
          <w:lang w:bidi="fa-IR"/>
        </w:rPr>
        <w:t xml:space="preserve"> work</w:t>
      </w:r>
      <w:r w:rsidR="00D057E2">
        <w:rPr>
          <w:rFonts w:ascii="Times New Roman" w:eastAsia="Times New Roman" w:hAnsi="Times New Roman" w:cs="Times New Roman"/>
          <w:i/>
          <w:iCs/>
          <w:lang w:bidi="fa-IR"/>
        </w:rPr>
        <w:t xml:space="preserve">, in which I have provided a semantic analysis of </w:t>
      </w:r>
      <w:r w:rsidR="005B18CA">
        <w:rPr>
          <w:rFonts w:ascii="Times New Roman" w:eastAsia="Times New Roman" w:hAnsi="Times New Roman" w:cs="Times New Roman"/>
          <w:i/>
          <w:iCs/>
          <w:lang w:bidi="fa-IR"/>
        </w:rPr>
        <w:t xml:space="preserve">both </w:t>
      </w:r>
      <w:r w:rsidRPr="007B36E1">
        <w:rPr>
          <w:rFonts w:ascii="Times New Roman" w:eastAsia="Times New Roman" w:hAnsi="Times New Roman" w:cs="Times New Roman"/>
          <w:i/>
          <w:iCs/>
          <w:lang w:bidi="fa-IR"/>
        </w:rPr>
        <w:t>Madame Bovary</w:t>
      </w:r>
      <w:r w:rsidR="00D057E2">
        <w:rPr>
          <w:rFonts w:ascii="Times New Roman" w:eastAsia="Times New Roman" w:hAnsi="Times New Roman" w:cs="Times New Roman"/>
          <w:i/>
          <w:iCs/>
          <w:lang w:bidi="fa-IR"/>
        </w:rPr>
        <w:t>,</w:t>
      </w:r>
      <w:r w:rsidRPr="007B36E1">
        <w:rPr>
          <w:rFonts w:ascii="Times New Roman" w:eastAsia="Times New Roman" w:hAnsi="Times New Roman" w:cs="Times New Roman"/>
          <w:i/>
          <w:iCs/>
          <w:lang w:bidi="fa-IR"/>
        </w:rPr>
        <w:t xml:space="preserve"> </w:t>
      </w:r>
      <w:r w:rsidR="00D057E2">
        <w:rPr>
          <w:rFonts w:ascii="Times New Roman" w:eastAsia="Times New Roman" w:hAnsi="Times New Roman" w:cs="Times New Roman"/>
          <w:i/>
          <w:iCs/>
          <w:lang w:bidi="fa-IR"/>
        </w:rPr>
        <w:t xml:space="preserve">masterpiece of </w:t>
      </w:r>
      <w:r w:rsidRPr="007B36E1">
        <w:rPr>
          <w:rFonts w:ascii="Times New Roman" w:eastAsia="Times New Roman" w:hAnsi="Times New Roman" w:cs="Times New Roman"/>
          <w:i/>
          <w:iCs/>
          <w:lang w:bidi="fa-IR"/>
        </w:rPr>
        <w:t>Gustave Flaubert</w:t>
      </w:r>
      <w:r w:rsidR="00D057E2">
        <w:rPr>
          <w:rFonts w:ascii="Times New Roman" w:eastAsia="Times New Roman" w:hAnsi="Times New Roman" w:cs="Times New Roman"/>
          <w:i/>
          <w:iCs/>
          <w:lang w:bidi="fa-IR"/>
        </w:rPr>
        <w:t>,</w:t>
      </w:r>
      <w:r w:rsidRPr="007B36E1">
        <w:rPr>
          <w:rFonts w:ascii="Times New Roman" w:eastAsia="Times New Roman" w:hAnsi="Times New Roman" w:cs="Times New Roman"/>
          <w:i/>
          <w:iCs/>
          <w:lang w:bidi="fa-IR"/>
        </w:rPr>
        <w:t xml:space="preserve"> and its translation into Persian by Mehdi Sahabi as the corpus of my </w:t>
      </w:r>
      <w:r w:rsidR="00716024">
        <w:rPr>
          <w:rFonts w:ascii="Times New Roman" w:eastAsia="Times New Roman" w:hAnsi="Times New Roman" w:cs="Times New Roman"/>
          <w:i/>
          <w:iCs/>
          <w:lang w:bidi="fa-IR"/>
        </w:rPr>
        <w:t>dissertatio</w:t>
      </w:r>
      <w:r w:rsidRPr="007B36E1">
        <w:rPr>
          <w:rFonts w:ascii="Times New Roman" w:eastAsia="Times New Roman" w:hAnsi="Times New Roman" w:cs="Times New Roman"/>
          <w:i/>
          <w:iCs/>
          <w:lang w:bidi="fa-IR"/>
        </w:rPr>
        <w:t>n</w:t>
      </w:r>
      <w:r w:rsidR="00716024">
        <w:rPr>
          <w:rFonts w:ascii="Times New Roman" w:eastAsia="Times New Roman" w:hAnsi="Times New Roman" w:cs="Times New Roman"/>
          <w:i/>
          <w:iCs/>
          <w:lang w:bidi="fa-IR"/>
        </w:rPr>
        <w:t>. The reason for this</w:t>
      </w:r>
      <w:r w:rsidR="005B18CA">
        <w:rPr>
          <w:rFonts w:ascii="Times New Roman" w:eastAsia="Times New Roman" w:hAnsi="Times New Roman" w:cs="Times New Roman"/>
          <w:i/>
          <w:iCs/>
          <w:lang w:bidi="fa-IR"/>
        </w:rPr>
        <w:t xml:space="preserve"> choice</w:t>
      </w:r>
      <w:r w:rsidR="00716024">
        <w:rPr>
          <w:rFonts w:ascii="Times New Roman" w:eastAsia="Times New Roman" w:hAnsi="Times New Roman" w:cs="Times New Roman"/>
          <w:i/>
          <w:iCs/>
          <w:lang w:bidi="fa-IR"/>
        </w:rPr>
        <w:t xml:space="preserve"> is mainly because the latter outlines perfectly the diffe</w:t>
      </w:r>
      <w:r w:rsidR="00730618">
        <w:rPr>
          <w:rFonts w:ascii="Times New Roman" w:eastAsia="Times New Roman" w:hAnsi="Times New Roman" w:cs="Times New Roman"/>
          <w:i/>
          <w:iCs/>
          <w:lang w:bidi="fa-IR"/>
        </w:rPr>
        <w:t>rences between the values system</w:t>
      </w:r>
      <w:r w:rsidR="00716024">
        <w:rPr>
          <w:rFonts w:ascii="Times New Roman" w:eastAsia="Times New Roman" w:hAnsi="Times New Roman" w:cs="Times New Roman"/>
          <w:i/>
          <w:iCs/>
          <w:lang w:bidi="fa-IR"/>
        </w:rPr>
        <w:t xml:space="preserve"> of the two civilizations and probable cultural shock Iranian readers may experience while reading it</w:t>
      </w:r>
      <w:r w:rsidRPr="007B36E1">
        <w:rPr>
          <w:rFonts w:ascii="Times New Roman" w:eastAsia="Times New Roman" w:hAnsi="Times New Roman" w:cs="Times New Roman"/>
          <w:i/>
          <w:iCs/>
          <w:lang w:bidi="fa-IR"/>
        </w:rPr>
        <w:t>.</w:t>
      </w:r>
      <w:r w:rsidR="00730618">
        <w:rPr>
          <w:rFonts w:ascii="Times New Roman" w:eastAsia="Times New Roman" w:hAnsi="Times New Roman" w:cs="Times New Roman"/>
          <w:i/>
          <w:iCs/>
          <w:lang w:bidi="fa-IR"/>
        </w:rPr>
        <w:t xml:space="preserve"> </w:t>
      </w:r>
    </w:p>
    <w:p w:rsidR="00C14AC9" w:rsidRPr="005E2148" w:rsidRDefault="00730618" w:rsidP="005E214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lang w:bidi="fa-IR"/>
        </w:rPr>
      </w:pPr>
      <w:r>
        <w:rPr>
          <w:rFonts w:ascii="Times New Roman" w:eastAsia="Times New Roman" w:hAnsi="Times New Roman" w:cs="Times New Roman"/>
          <w:i/>
          <w:iCs/>
          <w:lang w:bidi="fa-IR"/>
        </w:rPr>
        <w:t xml:space="preserve">The outcome of my thesis </w:t>
      </w:r>
      <w:r w:rsidR="005B18CA">
        <w:rPr>
          <w:rFonts w:ascii="Times New Roman" w:eastAsia="Times New Roman" w:hAnsi="Times New Roman" w:cs="Times New Roman"/>
          <w:i/>
          <w:iCs/>
          <w:lang w:bidi="fa-IR"/>
        </w:rPr>
        <w:t>is the distribution of cultural aspects into</w:t>
      </w:r>
      <w:r w:rsidR="00453F3D">
        <w:rPr>
          <w:rFonts w:ascii="Times New Roman" w:eastAsia="Times New Roman" w:hAnsi="Times New Roman" w:cs="Times New Roman"/>
          <w:i/>
          <w:iCs/>
          <w:lang w:bidi="fa-IR"/>
        </w:rPr>
        <w:t xml:space="preserve"> 2 main categories:</w:t>
      </w:r>
      <w:r w:rsidR="005B18CA">
        <w:rPr>
          <w:rFonts w:ascii="Times New Roman" w:eastAsia="Times New Roman" w:hAnsi="Times New Roman" w:cs="Times New Roman"/>
          <w:i/>
          <w:iCs/>
          <w:lang w:bidi="fa-IR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bidi="fa-IR"/>
        </w:rPr>
        <w:t xml:space="preserve">inherent </w:t>
      </w:r>
      <w:proofErr w:type="spellStart"/>
      <w:r w:rsidR="005B18CA">
        <w:rPr>
          <w:rFonts w:ascii="Times New Roman" w:eastAsia="Times New Roman" w:hAnsi="Times New Roman" w:cs="Times New Roman"/>
          <w:i/>
          <w:iCs/>
          <w:lang w:bidi="fa-IR"/>
        </w:rPr>
        <w:t>semes</w:t>
      </w:r>
      <w:proofErr w:type="spellEnd"/>
      <w:r w:rsidR="005B18CA">
        <w:rPr>
          <w:rFonts w:ascii="Times New Roman" w:eastAsia="Times New Roman" w:hAnsi="Times New Roman" w:cs="Times New Roman"/>
          <w:i/>
          <w:iCs/>
          <w:lang w:bidi="fa-IR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bidi="fa-IR"/>
        </w:rPr>
        <w:t>(cultural aspects</w:t>
      </w:r>
      <w:r w:rsidR="005B18CA">
        <w:rPr>
          <w:rFonts w:ascii="Times New Roman" w:eastAsia="Times New Roman" w:hAnsi="Times New Roman" w:cs="Times New Roman"/>
          <w:i/>
          <w:iCs/>
          <w:lang w:bidi="fa-IR"/>
        </w:rPr>
        <w:t xml:space="preserve"> with a unique reference belonging to a unique culture: ex. Ivan le terrible</w:t>
      </w:r>
      <w:r>
        <w:rPr>
          <w:rFonts w:ascii="Times New Roman" w:eastAsia="Times New Roman" w:hAnsi="Times New Roman" w:cs="Times New Roman"/>
          <w:i/>
          <w:iCs/>
          <w:lang w:bidi="fa-IR"/>
        </w:rPr>
        <w:t xml:space="preserve">) and afferent </w:t>
      </w:r>
      <w:proofErr w:type="spellStart"/>
      <w:r>
        <w:rPr>
          <w:rFonts w:ascii="Times New Roman" w:eastAsia="Times New Roman" w:hAnsi="Times New Roman" w:cs="Times New Roman"/>
          <w:i/>
          <w:iCs/>
          <w:lang w:bidi="fa-IR"/>
        </w:rPr>
        <w:t>semes</w:t>
      </w:r>
      <w:proofErr w:type="spellEnd"/>
      <w:r>
        <w:rPr>
          <w:rFonts w:ascii="Times New Roman" w:eastAsia="Times New Roman" w:hAnsi="Times New Roman" w:cs="Times New Roman"/>
          <w:i/>
          <w:iCs/>
          <w:lang w:bidi="fa-IR"/>
        </w:rPr>
        <w:t xml:space="preserve"> (profound cultural aspects</w:t>
      </w:r>
      <w:r w:rsidR="005B18CA">
        <w:rPr>
          <w:rFonts w:ascii="Times New Roman" w:eastAsia="Times New Roman" w:hAnsi="Times New Roman" w:cs="Times New Roman"/>
          <w:i/>
          <w:iCs/>
          <w:lang w:bidi="fa-IR"/>
        </w:rPr>
        <w:t xml:space="preserve"> belonging to a civilization’s point of view: ex. </w:t>
      </w:r>
      <w:proofErr w:type="spellStart"/>
      <w:r w:rsidR="005B18CA">
        <w:rPr>
          <w:rFonts w:ascii="Times New Roman" w:eastAsia="Times New Roman" w:hAnsi="Times New Roman" w:cs="Times New Roman"/>
          <w:i/>
          <w:iCs/>
          <w:lang w:bidi="fa-IR"/>
        </w:rPr>
        <w:t>Verser</w:t>
      </w:r>
      <w:proofErr w:type="spellEnd"/>
      <w:r w:rsidR="005B18CA">
        <w:rPr>
          <w:rFonts w:ascii="Times New Roman" w:eastAsia="Times New Roman" w:hAnsi="Times New Roman" w:cs="Times New Roman"/>
          <w:i/>
          <w:iCs/>
          <w:lang w:bidi="fa-IR"/>
        </w:rPr>
        <w:t xml:space="preserve"> les </w:t>
      </w:r>
      <w:proofErr w:type="spellStart"/>
      <w:r w:rsidR="005B18CA">
        <w:rPr>
          <w:rFonts w:ascii="Times New Roman" w:eastAsia="Times New Roman" w:hAnsi="Times New Roman" w:cs="Times New Roman"/>
          <w:i/>
          <w:iCs/>
          <w:lang w:bidi="fa-IR"/>
        </w:rPr>
        <w:t>larmes</w:t>
      </w:r>
      <w:proofErr w:type="spellEnd"/>
      <w:r w:rsidR="005B18CA">
        <w:rPr>
          <w:rFonts w:ascii="Times New Roman" w:eastAsia="Times New Roman" w:hAnsi="Times New Roman" w:cs="Times New Roman"/>
          <w:i/>
          <w:iCs/>
          <w:lang w:bidi="fa-IR"/>
        </w:rPr>
        <w:t xml:space="preserve"> de crocodile</w:t>
      </w:r>
      <w:r>
        <w:rPr>
          <w:rFonts w:ascii="Times New Roman" w:eastAsia="Times New Roman" w:hAnsi="Times New Roman" w:cs="Times New Roman"/>
          <w:i/>
          <w:iCs/>
          <w:lang w:bidi="fa-IR"/>
        </w:rPr>
        <w:t>)</w:t>
      </w:r>
      <w:r w:rsidR="005B18CA">
        <w:rPr>
          <w:rFonts w:ascii="Times New Roman" w:eastAsia="Times New Roman" w:hAnsi="Times New Roman" w:cs="Times New Roman"/>
          <w:i/>
          <w:iCs/>
          <w:lang w:bidi="fa-IR"/>
        </w:rPr>
        <w:t xml:space="preserve">. </w:t>
      </w:r>
      <w:r w:rsidR="00CC7AB9">
        <w:rPr>
          <w:rFonts w:ascii="Times New Roman" w:eastAsia="Times New Roman" w:hAnsi="Times New Roman" w:cs="Times New Roman"/>
          <w:i/>
          <w:iCs/>
          <w:lang w:bidi="fa-IR"/>
        </w:rPr>
        <w:t>According to my research, a</w:t>
      </w:r>
      <w:r w:rsidR="005B18CA">
        <w:rPr>
          <w:rFonts w:ascii="Times New Roman" w:eastAsia="Times New Roman" w:hAnsi="Times New Roman" w:cs="Times New Roman"/>
          <w:i/>
          <w:iCs/>
          <w:lang w:bidi="fa-IR"/>
        </w:rPr>
        <w:t xml:space="preserve">fferent </w:t>
      </w:r>
      <w:proofErr w:type="spellStart"/>
      <w:r w:rsidR="005B18CA">
        <w:rPr>
          <w:rFonts w:ascii="Times New Roman" w:eastAsia="Times New Roman" w:hAnsi="Times New Roman" w:cs="Times New Roman"/>
          <w:i/>
          <w:iCs/>
          <w:lang w:bidi="fa-IR"/>
        </w:rPr>
        <w:t>semes</w:t>
      </w:r>
      <w:proofErr w:type="spellEnd"/>
      <w:r w:rsidR="005B18CA">
        <w:rPr>
          <w:rFonts w:ascii="Times New Roman" w:eastAsia="Times New Roman" w:hAnsi="Times New Roman" w:cs="Times New Roman"/>
          <w:i/>
          <w:iCs/>
          <w:lang w:bidi="fa-IR"/>
        </w:rPr>
        <w:t xml:space="preserve"> are difficult to translate as we need to find </w:t>
      </w:r>
      <w:r w:rsidR="0052687C">
        <w:rPr>
          <w:rFonts w:ascii="Times New Roman" w:eastAsia="Times New Roman" w:hAnsi="Times New Roman" w:cs="Times New Roman"/>
          <w:i/>
          <w:iCs/>
          <w:lang w:bidi="fa-IR"/>
        </w:rPr>
        <w:t xml:space="preserve">closest </w:t>
      </w:r>
      <w:r w:rsidR="005B18CA">
        <w:rPr>
          <w:rFonts w:ascii="Times New Roman" w:eastAsia="Times New Roman" w:hAnsi="Times New Roman" w:cs="Times New Roman"/>
          <w:i/>
          <w:iCs/>
          <w:lang w:bidi="fa-IR"/>
        </w:rPr>
        <w:t>equivalents</w:t>
      </w:r>
      <w:r w:rsidR="0052687C">
        <w:rPr>
          <w:rFonts w:ascii="Times New Roman" w:eastAsia="Times New Roman" w:hAnsi="Times New Roman" w:cs="Times New Roman"/>
          <w:i/>
          <w:iCs/>
          <w:lang w:bidi="fa-IR"/>
        </w:rPr>
        <w:t xml:space="preserve"> i</w:t>
      </w:r>
      <w:r w:rsidR="00E805C7">
        <w:rPr>
          <w:rFonts w:ascii="Times New Roman" w:eastAsia="Times New Roman" w:hAnsi="Times New Roman" w:cs="Times New Roman"/>
          <w:i/>
          <w:iCs/>
          <w:lang w:bidi="fa-IR"/>
        </w:rPr>
        <w:t>n</w:t>
      </w:r>
      <w:r w:rsidR="00453F3D">
        <w:rPr>
          <w:rFonts w:ascii="Times New Roman" w:eastAsia="Times New Roman" w:hAnsi="Times New Roman" w:cs="Times New Roman"/>
          <w:i/>
          <w:iCs/>
          <w:lang w:bidi="fa-IR"/>
        </w:rPr>
        <w:t xml:space="preserve"> the</w:t>
      </w:r>
      <w:r w:rsidR="00E805C7">
        <w:rPr>
          <w:rFonts w:ascii="Times New Roman" w:eastAsia="Times New Roman" w:hAnsi="Times New Roman" w:cs="Times New Roman"/>
          <w:i/>
          <w:iCs/>
          <w:lang w:bidi="fa-IR"/>
        </w:rPr>
        <w:t xml:space="preserve"> target language and</w:t>
      </w:r>
      <w:r w:rsidR="00453F3D">
        <w:rPr>
          <w:rFonts w:ascii="Times New Roman" w:eastAsia="Times New Roman" w:hAnsi="Times New Roman" w:cs="Times New Roman"/>
          <w:i/>
          <w:iCs/>
          <w:lang w:bidi="fa-IR"/>
        </w:rPr>
        <w:t xml:space="preserve"> even</w:t>
      </w:r>
      <w:r w:rsidR="00E805C7">
        <w:rPr>
          <w:rFonts w:ascii="Times New Roman" w:eastAsia="Times New Roman" w:hAnsi="Times New Roman" w:cs="Times New Roman"/>
          <w:i/>
          <w:iCs/>
          <w:lang w:bidi="fa-IR"/>
        </w:rPr>
        <w:t xml:space="preserve"> sometimes it requires their recreation in</w:t>
      </w:r>
      <w:r w:rsidR="0052687C">
        <w:rPr>
          <w:rFonts w:ascii="Times New Roman" w:eastAsia="Times New Roman" w:hAnsi="Times New Roman" w:cs="Times New Roman"/>
          <w:i/>
          <w:iCs/>
          <w:lang w:bidi="fa-IR"/>
        </w:rPr>
        <w:t xml:space="preserve"> the latter </w:t>
      </w:r>
      <w:r w:rsidR="00E805C7">
        <w:rPr>
          <w:rFonts w:ascii="Times New Roman" w:eastAsia="Times New Roman" w:hAnsi="Times New Roman" w:cs="Times New Roman"/>
          <w:i/>
          <w:iCs/>
          <w:lang w:bidi="fa-IR"/>
        </w:rPr>
        <w:t>as there is a linguistic lack in this regard</w:t>
      </w:r>
      <w:r w:rsidR="005B18CA">
        <w:rPr>
          <w:rFonts w:ascii="Times New Roman" w:eastAsia="Times New Roman" w:hAnsi="Times New Roman" w:cs="Times New Roman"/>
          <w:i/>
          <w:iCs/>
          <w:lang w:bidi="fa-IR"/>
        </w:rPr>
        <w:t xml:space="preserve">. However, inherent </w:t>
      </w:r>
      <w:proofErr w:type="spellStart"/>
      <w:r w:rsidR="005B18CA">
        <w:rPr>
          <w:rFonts w:ascii="Times New Roman" w:eastAsia="Times New Roman" w:hAnsi="Times New Roman" w:cs="Times New Roman"/>
          <w:i/>
          <w:iCs/>
          <w:lang w:bidi="fa-IR"/>
        </w:rPr>
        <w:t>semes</w:t>
      </w:r>
      <w:proofErr w:type="spellEnd"/>
      <w:r w:rsidR="005B18CA">
        <w:rPr>
          <w:rFonts w:ascii="Times New Roman" w:eastAsia="Times New Roman" w:hAnsi="Times New Roman" w:cs="Times New Roman"/>
          <w:i/>
          <w:iCs/>
          <w:lang w:bidi="fa-IR"/>
        </w:rPr>
        <w:t xml:space="preserve"> are referential concepts which would be</w:t>
      </w:r>
      <w:r w:rsidR="00CC7AB9">
        <w:rPr>
          <w:rFonts w:ascii="Times New Roman" w:eastAsia="Times New Roman" w:hAnsi="Times New Roman" w:cs="Times New Roman"/>
          <w:i/>
          <w:iCs/>
          <w:lang w:bidi="fa-IR"/>
        </w:rPr>
        <w:t xml:space="preserve"> immediately</w:t>
      </w:r>
      <w:r w:rsidR="005B18CA">
        <w:rPr>
          <w:rFonts w:ascii="Times New Roman" w:eastAsia="Times New Roman" w:hAnsi="Times New Roman" w:cs="Times New Roman"/>
          <w:i/>
          <w:iCs/>
          <w:lang w:bidi="fa-IR"/>
        </w:rPr>
        <w:t xml:space="preserve"> understood or discovered</w:t>
      </w:r>
      <w:r w:rsidR="00652667">
        <w:rPr>
          <w:rFonts w:ascii="Times New Roman" w:eastAsia="Times New Roman" w:hAnsi="Times New Roman" w:cs="Times New Roman"/>
          <w:i/>
          <w:iCs/>
          <w:lang w:bidi="fa-IR"/>
        </w:rPr>
        <w:t xml:space="preserve"> while reading</w:t>
      </w:r>
      <w:r w:rsidR="0097667F">
        <w:rPr>
          <w:rFonts w:ascii="Times New Roman" w:eastAsia="Times New Roman" w:hAnsi="Times New Roman" w:cs="Times New Roman"/>
          <w:i/>
          <w:iCs/>
          <w:lang w:bidi="fa-IR"/>
        </w:rPr>
        <w:t xml:space="preserve"> the text</w:t>
      </w:r>
      <w:r w:rsidR="005B18CA">
        <w:rPr>
          <w:rFonts w:ascii="Times New Roman" w:eastAsia="Times New Roman" w:hAnsi="Times New Roman" w:cs="Times New Roman"/>
          <w:i/>
          <w:iCs/>
          <w:lang w:bidi="fa-IR"/>
        </w:rPr>
        <w:t>.</w:t>
      </w:r>
    </w:p>
    <w:p w:rsidR="00C14AC9" w:rsidRPr="00C14AC9" w:rsidRDefault="00AE5AD8" w:rsidP="00C14AC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AE5AD8">
        <w:rPr>
          <w:rFonts w:ascii="Times New Roman" w:eastAsia="Times New Roman" w:hAnsi="Times New Roman" w:cs="Times New Roman"/>
          <w:sz w:val="24"/>
          <w:szCs w:val="24"/>
        </w:rPr>
        <w:br/>
      </w:r>
      <w:r w:rsidRPr="00AE5AD8">
        <w:rPr>
          <w:rFonts w:ascii="Times New Roman" w:eastAsia="Times New Roman" w:hAnsi="Times New Roman" w:cs="Times New Roman"/>
          <w:b/>
          <w:bCs/>
          <w:sz w:val="25"/>
          <w:szCs w:val="25"/>
        </w:rPr>
        <w:t>4. Evaluate your knowledge of Canada’s two official languages.</w:t>
      </w:r>
    </w:p>
    <w:p w:rsidR="00C14AC9" w:rsidRDefault="00C14AC9" w:rsidP="00C14AC9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2"/>
        <w:gridCol w:w="2440"/>
        <w:gridCol w:w="2406"/>
        <w:gridCol w:w="2122"/>
      </w:tblGrid>
      <w:tr w:rsidR="00C14AC9" w:rsidTr="00C14AC9">
        <w:trPr>
          <w:jc w:val="center"/>
        </w:trPr>
        <w:tc>
          <w:tcPr>
            <w:tcW w:w="2382" w:type="dxa"/>
            <w:vAlign w:val="center"/>
          </w:tcPr>
          <w:p w:rsidR="00C14AC9" w:rsidRDefault="00C14AC9" w:rsidP="00C14AC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0" w:type="dxa"/>
            <w:vAlign w:val="center"/>
          </w:tcPr>
          <w:p w:rsidR="00C14AC9" w:rsidRDefault="00C14AC9" w:rsidP="00C14AC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AD8">
              <w:rPr>
                <w:rFonts w:ascii="Times New Roman" w:eastAsia="Times New Roman" w:hAnsi="Times New Roman" w:cs="Times New Roman"/>
                <w:sz w:val="25"/>
                <w:szCs w:val="25"/>
              </w:rPr>
              <w:t>Speaking</w:t>
            </w:r>
          </w:p>
        </w:tc>
        <w:tc>
          <w:tcPr>
            <w:tcW w:w="2406" w:type="dxa"/>
            <w:vAlign w:val="center"/>
          </w:tcPr>
          <w:p w:rsidR="00C14AC9" w:rsidRDefault="00C14AC9" w:rsidP="00C14AC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AD8">
              <w:rPr>
                <w:rFonts w:ascii="Times New Roman" w:eastAsia="Times New Roman" w:hAnsi="Times New Roman" w:cs="Times New Roman"/>
                <w:sz w:val="25"/>
                <w:szCs w:val="25"/>
              </w:rPr>
              <w:t>Reading</w:t>
            </w:r>
          </w:p>
        </w:tc>
        <w:tc>
          <w:tcPr>
            <w:tcW w:w="2122" w:type="dxa"/>
            <w:vAlign w:val="center"/>
          </w:tcPr>
          <w:p w:rsidR="00C14AC9" w:rsidRPr="00AE5AD8" w:rsidRDefault="00C14AC9" w:rsidP="00C14AC9">
            <w:pPr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E5AD8">
              <w:rPr>
                <w:rFonts w:ascii="Times New Roman" w:eastAsia="Times New Roman" w:hAnsi="Times New Roman" w:cs="Times New Roman"/>
                <w:sz w:val="25"/>
                <w:szCs w:val="25"/>
              </w:rPr>
              <w:t>Writing</w:t>
            </w:r>
          </w:p>
        </w:tc>
      </w:tr>
      <w:tr w:rsidR="00C14AC9" w:rsidTr="00C14AC9">
        <w:trPr>
          <w:jc w:val="center"/>
        </w:trPr>
        <w:tc>
          <w:tcPr>
            <w:tcW w:w="2382" w:type="dxa"/>
            <w:vAlign w:val="center"/>
          </w:tcPr>
          <w:p w:rsidR="00C14AC9" w:rsidRDefault="00C14AC9" w:rsidP="00C14AC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AD8">
              <w:rPr>
                <w:rFonts w:ascii="Times New Roman" w:eastAsia="Times New Roman" w:hAnsi="Times New Roman" w:cs="Times New Roman"/>
                <w:sz w:val="25"/>
                <w:szCs w:val="25"/>
              </w:rPr>
              <w:t>English</w:t>
            </w:r>
          </w:p>
        </w:tc>
        <w:tc>
          <w:tcPr>
            <w:tcW w:w="2440" w:type="dxa"/>
            <w:vAlign w:val="center"/>
          </w:tcPr>
          <w:p w:rsidR="00C14AC9" w:rsidRDefault="00F402FD" w:rsidP="00C14AC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45"/>
                <w:szCs w:val="45"/>
              </w:rPr>
              <w:sym w:font="Wingdings" w:char="F0FC"/>
            </w:r>
          </w:p>
        </w:tc>
        <w:tc>
          <w:tcPr>
            <w:tcW w:w="2406" w:type="dxa"/>
            <w:vAlign w:val="center"/>
          </w:tcPr>
          <w:p w:rsidR="00C14AC9" w:rsidRDefault="00F402FD" w:rsidP="00C14AC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45"/>
                <w:szCs w:val="45"/>
              </w:rPr>
              <w:sym w:font="Wingdings" w:char="F0FC"/>
            </w:r>
          </w:p>
        </w:tc>
        <w:tc>
          <w:tcPr>
            <w:tcW w:w="2122" w:type="dxa"/>
            <w:vAlign w:val="center"/>
          </w:tcPr>
          <w:p w:rsidR="00C14AC9" w:rsidRDefault="00F402FD" w:rsidP="00C14AC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45"/>
                <w:szCs w:val="45"/>
              </w:rPr>
              <w:sym w:font="Wingdings" w:char="F0FC"/>
            </w:r>
          </w:p>
        </w:tc>
      </w:tr>
      <w:tr w:rsidR="00C14AC9" w:rsidTr="00C14AC9">
        <w:trPr>
          <w:jc w:val="center"/>
        </w:trPr>
        <w:tc>
          <w:tcPr>
            <w:tcW w:w="2382" w:type="dxa"/>
            <w:vAlign w:val="center"/>
          </w:tcPr>
          <w:p w:rsidR="00C14AC9" w:rsidRDefault="00C14AC9" w:rsidP="00C14AC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AD8">
              <w:rPr>
                <w:rFonts w:ascii="Times New Roman" w:eastAsia="Times New Roman" w:hAnsi="Times New Roman" w:cs="Times New Roman"/>
                <w:sz w:val="25"/>
                <w:szCs w:val="25"/>
              </w:rPr>
              <w:t>French</w:t>
            </w:r>
          </w:p>
        </w:tc>
        <w:tc>
          <w:tcPr>
            <w:tcW w:w="2440" w:type="dxa"/>
            <w:vAlign w:val="center"/>
          </w:tcPr>
          <w:p w:rsidR="00C14AC9" w:rsidRDefault="00F402FD" w:rsidP="00C14AC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45"/>
                <w:szCs w:val="45"/>
              </w:rPr>
              <w:sym w:font="Wingdings" w:char="F0FC"/>
            </w:r>
          </w:p>
        </w:tc>
        <w:tc>
          <w:tcPr>
            <w:tcW w:w="2406" w:type="dxa"/>
            <w:vAlign w:val="center"/>
          </w:tcPr>
          <w:p w:rsidR="00C14AC9" w:rsidRDefault="00F402FD" w:rsidP="00C14AC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45"/>
                <w:szCs w:val="45"/>
              </w:rPr>
              <w:sym w:font="Wingdings" w:char="F0FC"/>
            </w:r>
          </w:p>
        </w:tc>
        <w:tc>
          <w:tcPr>
            <w:tcW w:w="2122" w:type="dxa"/>
            <w:vAlign w:val="center"/>
          </w:tcPr>
          <w:p w:rsidR="00C14AC9" w:rsidRDefault="00F402FD" w:rsidP="00C14AC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45"/>
                <w:szCs w:val="45"/>
              </w:rPr>
              <w:sym w:font="Wingdings" w:char="F0FC"/>
            </w:r>
          </w:p>
        </w:tc>
      </w:tr>
    </w:tbl>
    <w:p w:rsidR="00C14AC9" w:rsidRDefault="00AE5AD8" w:rsidP="00C14AC9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AE5AD8">
        <w:rPr>
          <w:rFonts w:ascii="Times New Roman" w:eastAsia="Times New Roman" w:hAnsi="Times New Roman" w:cs="Times New Roman"/>
          <w:sz w:val="24"/>
          <w:szCs w:val="24"/>
        </w:rPr>
        <w:br/>
      </w:r>
      <w:r w:rsidRPr="00AE5AD8">
        <w:rPr>
          <w:rFonts w:ascii="Times New Roman" w:eastAsia="Times New Roman" w:hAnsi="Times New Roman" w:cs="Times New Roman"/>
          <w:sz w:val="25"/>
          <w:szCs w:val="25"/>
        </w:rPr>
        <w:t xml:space="preserve">Give details: </w:t>
      </w:r>
    </w:p>
    <w:p w:rsidR="00C14AC9" w:rsidRDefault="00C14AC9" w:rsidP="00C14AC9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:rsidR="00C14AC9" w:rsidRPr="00F402FD" w:rsidRDefault="00F402FD" w:rsidP="00F402F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lang w:bidi="fa-IR"/>
        </w:rPr>
      </w:pPr>
      <w:r w:rsidRPr="00F402FD">
        <w:rPr>
          <w:rFonts w:ascii="Times New Roman" w:eastAsia="Times New Roman" w:hAnsi="Times New Roman" w:cs="Times New Roman"/>
          <w:i/>
          <w:iCs/>
          <w:lang w:bidi="fa-IR"/>
        </w:rPr>
        <w:t>I have an IELTS test result: L:8.5 S:8.5 R:7.5 W:6.5 overall: 8</w:t>
      </w:r>
    </w:p>
    <w:p w:rsidR="00F402FD" w:rsidRPr="00F402FD" w:rsidRDefault="00F402FD" w:rsidP="00F402F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lang w:bidi="fa-IR"/>
        </w:rPr>
      </w:pPr>
      <w:r w:rsidRPr="00F402FD">
        <w:rPr>
          <w:rFonts w:ascii="Times New Roman" w:eastAsia="Times New Roman" w:hAnsi="Times New Roman" w:cs="Times New Roman"/>
          <w:i/>
          <w:iCs/>
          <w:lang w:bidi="fa-IR"/>
        </w:rPr>
        <w:t>I have a master degree of French language translation studies. I can read, write and speak French fluently.</w:t>
      </w:r>
    </w:p>
    <w:p w:rsidR="00C14AC9" w:rsidRDefault="00C14AC9" w:rsidP="00C14AC9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:rsidR="00C14AC9" w:rsidRDefault="00C14AC9" w:rsidP="00C14AC9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:rsidR="00C14AC9" w:rsidRDefault="00AE5AD8" w:rsidP="00C14AC9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AE5AD8">
        <w:rPr>
          <w:rFonts w:ascii="Times New Roman" w:eastAsia="Times New Roman" w:hAnsi="Times New Roman" w:cs="Times New Roman"/>
          <w:b/>
          <w:bCs/>
          <w:sz w:val="25"/>
          <w:szCs w:val="25"/>
        </w:rPr>
        <w:t>Other languages</w:t>
      </w:r>
      <w:r w:rsidRPr="00AE5AD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</w:p>
    <w:p w:rsidR="00FC426C" w:rsidRDefault="00FC426C" w:rsidP="00C14AC9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2"/>
        <w:gridCol w:w="2440"/>
        <w:gridCol w:w="2406"/>
        <w:gridCol w:w="2122"/>
      </w:tblGrid>
      <w:tr w:rsidR="00FC426C" w:rsidTr="00DE1022">
        <w:trPr>
          <w:jc w:val="center"/>
        </w:trPr>
        <w:tc>
          <w:tcPr>
            <w:tcW w:w="2382" w:type="dxa"/>
            <w:vAlign w:val="center"/>
          </w:tcPr>
          <w:p w:rsidR="00FC426C" w:rsidRDefault="00FC426C" w:rsidP="00DE10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0" w:type="dxa"/>
            <w:vAlign w:val="center"/>
          </w:tcPr>
          <w:p w:rsidR="00FC426C" w:rsidRDefault="00FC426C" w:rsidP="00DE10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AD8">
              <w:rPr>
                <w:rFonts w:ascii="Times New Roman" w:eastAsia="Times New Roman" w:hAnsi="Times New Roman" w:cs="Times New Roman"/>
                <w:sz w:val="25"/>
                <w:szCs w:val="25"/>
              </w:rPr>
              <w:t>Speaking</w:t>
            </w:r>
          </w:p>
        </w:tc>
        <w:tc>
          <w:tcPr>
            <w:tcW w:w="2406" w:type="dxa"/>
            <w:vAlign w:val="center"/>
          </w:tcPr>
          <w:p w:rsidR="00FC426C" w:rsidRDefault="00FC426C" w:rsidP="00DE10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AD8">
              <w:rPr>
                <w:rFonts w:ascii="Times New Roman" w:eastAsia="Times New Roman" w:hAnsi="Times New Roman" w:cs="Times New Roman"/>
                <w:sz w:val="25"/>
                <w:szCs w:val="25"/>
              </w:rPr>
              <w:t>Reading</w:t>
            </w:r>
          </w:p>
        </w:tc>
        <w:tc>
          <w:tcPr>
            <w:tcW w:w="2122" w:type="dxa"/>
            <w:vAlign w:val="center"/>
          </w:tcPr>
          <w:p w:rsidR="00FC426C" w:rsidRPr="00AE5AD8" w:rsidRDefault="00FC426C" w:rsidP="00DE1022">
            <w:pPr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E5AD8">
              <w:rPr>
                <w:rFonts w:ascii="Times New Roman" w:eastAsia="Times New Roman" w:hAnsi="Times New Roman" w:cs="Times New Roman"/>
                <w:sz w:val="25"/>
                <w:szCs w:val="25"/>
              </w:rPr>
              <w:t>Writing</w:t>
            </w:r>
          </w:p>
        </w:tc>
      </w:tr>
      <w:tr w:rsidR="00F402FD" w:rsidTr="00DE1022">
        <w:trPr>
          <w:jc w:val="center"/>
        </w:trPr>
        <w:tc>
          <w:tcPr>
            <w:tcW w:w="2382" w:type="dxa"/>
            <w:vAlign w:val="center"/>
          </w:tcPr>
          <w:p w:rsidR="00F402FD" w:rsidRDefault="00F402FD" w:rsidP="00F402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Persian</w:t>
            </w:r>
          </w:p>
        </w:tc>
        <w:tc>
          <w:tcPr>
            <w:tcW w:w="2440" w:type="dxa"/>
            <w:vAlign w:val="center"/>
          </w:tcPr>
          <w:p w:rsidR="00F402FD" w:rsidRDefault="00F402FD" w:rsidP="00F402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45"/>
                <w:szCs w:val="45"/>
              </w:rPr>
              <w:sym w:font="Wingdings" w:char="F0FC"/>
            </w:r>
          </w:p>
        </w:tc>
        <w:tc>
          <w:tcPr>
            <w:tcW w:w="2406" w:type="dxa"/>
            <w:vAlign w:val="center"/>
          </w:tcPr>
          <w:p w:rsidR="00F402FD" w:rsidRDefault="00F402FD" w:rsidP="00F402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45"/>
                <w:szCs w:val="45"/>
              </w:rPr>
              <w:sym w:font="Wingdings" w:char="F0FC"/>
            </w:r>
          </w:p>
        </w:tc>
        <w:tc>
          <w:tcPr>
            <w:tcW w:w="2122" w:type="dxa"/>
            <w:vAlign w:val="center"/>
          </w:tcPr>
          <w:p w:rsidR="00F402FD" w:rsidRDefault="00F402FD" w:rsidP="00F402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45"/>
                <w:szCs w:val="45"/>
              </w:rPr>
              <w:sym w:font="Wingdings" w:char="F0FC"/>
            </w:r>
          </w:p>
        </w:tc>
      </w:tr>
    </w:tbl>
    <w:p w:rsidR="00C14AC9" w:rsidRDefault="00C14AC9" w:rsidP="00C14AC9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:rsidR="00AE5AD8" w:rsidRDefault="00AE5AD8" w:rsidP="00C14AC9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AE5AD8">
        <w:rPr>
          <w:rFonts w:ascii="Times New Roman" w:eastAsia="Times New Roman" w:hAnsi="Times New Roman" w:cs="Times New Roman"/>
          <w:sz w:val="25"/>
          <w:szCs w:val="25"/>
        </w:rPr>
        <w:t xml:space="preserve">Give details: </w:t>
      </w:r>
    </w:p>
    <w:p w:rsidR="00C14AC9" w:rsidRDefault="00C14AC9" w:rsidP="00C14AC9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:rsidR="00C14AC9" w:rsidRDefault="00F402FD" w:rsidP="005E214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lang w:bidi="fa-IR"/>
        </w:rPr>
      </w:pPr>
      <w:r w:rsidRPr="00F402FD">
        <w:rPr>
          <w:rFonts w:ascii="Times New Roman" w:eastAsia="Times New Roman" w:hAnsi="Times New Roman" w:cs="Times New Roman"/>
          <w:i/>
          <w:iCs/>
          <w:lang w:bidi="fa-IR"/>
        </w:rPr>
        <w:t xml:space="preserve">Not </w:t>
      </w:r>
      <w:r>
        <w:rPr>
          <w:rFonts w:ascii="Times New Roman" w:eastAsia="Times New Roman" w:hAnsi="Times New Roman" w:cs="Times New Roman"/>
          <w:i/>
          <w:iCs/>
          <w:lang w:bidi="fa-IR"/>
        </w:rPr>
        <w:t>much to say:</w:t>
      </w:r>
      <w:r w:rsidRPr="00F402FD">
        <w:rPr>
          <w:rFonts w:ascii="Times New Roman" w:eastAsia="Times New Roman" w:hAnsi="Times New Roman" w:cs="Times New Roman"/>
          <w:i/>
          <w:iCs/>
          <w:lang w:bidi="fa-IR"/>
        </w:rPr>
        <w:t xml:space="preserve"> It is my native language.</w:t>
      </w:r>
    </w:p>
    <w:p w:rsidR="005E2148" w:rsidRPr="005E2148" w:rsidRDefault="005E2148" w:rsidP="005E214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lang w:bidi="fa-IR"/>
        </w:rPr>
      </w:pPr>
    </w:p>
    <w:p w:rsidR="00FC426C" w:rsidRDefault="00AE5AD8" w:rsidP="00FC426C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AE5AD8">
        <w:rPr>
          <w:rFonts w:ascii="Times New Roman" w:eastAsia="Times New Roman" w:hAnsi="Times New Roman" w:cs="Times New Roman"/>
          <w:sz w:val="25"/>
          <w:szCs w:val="25"/>
        </w:rPr>
        <w:lastRenderedPageBreak/>
        <w:t>5. How have your previous studies and/or professional experience prepared you to do doctoral work in</w:t>
      </w:r>
      <w:r w:rsidR="00FC426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AE5AD8">
        <w:rPr>
          <w:rFonts w:ascii="Times New Roman" w:eastAsia="Times New Roman" w:hAnsi="Times New Roman" w:cs="Times New Roman"/>
          <w:sz w:val="25"/>
          <w:szCs w:val="25"/>
        </w:rPr>
        <w:t>translation studies?</w:t>
      </w:r>
    </w:p>
    <w:p w:rsidR="00FC426C" w:rsidRDefault="00FC426C" w:rsidP="00FC426C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:rsidR="00A74F4E" w:rsidRPr="00AC2191" w:rsidRDefault="008D2BA3" w:rsidP="0031081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lang w:bidi="fa-IR"/>
        </w:rPr>
      </w:pPr>
      <w:r w:rsidRPr="00AC2191">
        <w:rPr>
          <w:rFonts w:ascii="Times New Roman" w:eastAsia="Times New Roman" w:hAnsi="Times New Roman" w:cs="Times New Roman"/>
          <w:i/>
          <w:iCs/>
          <w:lang w:bidi="fa-IR"/>
        </w:rPr>
        <w:t xml:space="preserve">First and foremost, </w:t>
      </w:r>
      <w:r w:rsidR="005E2148" w:rsidRPr="00AC2191">
        <w:rPr>
          <w:rFonts w:ascii="Times New Roman" w:eastAsia="Times New Roman" w:hAnsi="Times New Roman" w:cs="Times New Roman"/>
          <w:i/>
          <w:iCs/>
          <w:lang w:bidi="fa-IR"/>
        </w:rPr>
        <w:t xml:space="preserve">I have </w:t>
      </w:r>
      <w:r w:rsidR="00310818">
        <w:rPr>
          <w:rFonts w:ascii="Times New Roman" w:eastAsia="Times New Roman" w:hAnsi="Times New Roman" w:cs="Times New Roman"/>
          <w:i/>
          <w:iCs/>
          <w:lang w:bidi="fa-IR"/>
        </w:rPr>
        <w:t>studied</w:t>
      </w:r>
      <w:r w:rsidRPr="00AC2191">
        <w:rPr>
          <w:rFonts w:ascii="Times New Roman" w:eastAsia="Times New Roman" w:hAnsi="Times New Roman" w:cs="Times New Roman"/>
          <w:i/>
          <w:iCs/>
          <w:lang w:bidi="fa-IR"/>
        </w:rPr>
        <w:t xml:space="preserve"> translation for</w:t>
      </w:r>
      <w:r w:rsidR="005E2148" w:rsidRPr="00AC2191">
        <w:rPr>
          <w:rFonts w:ascii="Times New Roman" w:eastAsia="Times New Roman" w:hAnsi="Times New Roman" w:cs="Times New Roman"/>
          <w:i/>
          <w:iCs/>
          <w:lang w:bidi="fa-IR"/>
        </w:rPr>
        <w:t xml:space="preserve"> both </w:t>
      </w:r>
      <w:r w:rsidRPr="00AC2191">
        <w:rPr>
          <w:rFonts w:ascii="Times New Roman" w:eastAsia="Times New Roman" w:hAnsi="Times New Roman" w:cs="Times New Roman"/>
          <w:i/>
          <w:iCs/>
          <w:lang w:bidi="fa-IR"/>
        </w:rPr>
        <w:t xml:space="preserve">my </w:t>
      </w:r>
      <w:r w:rsidR="005E2148" w:rsidRPr="00AC2191">
        <w:rPr>
          <w:rFonts w:ascii="Times New Roman" w:eastAsia="Times New Roman" w:hAnsi="Times New Roman" w:cs="Times New Roman"/>
          <w:i/>
          <w:iCs/>
          <w:lang w:bidi="fa-IR"/>
        </w:rPr>
        <w:t xml:space="preserve">bachelor and </w:t>
      </w:r>
      <w:r w:rsidRPr="00AC2191">
        <w:rPr>
          <w:rFonts w:ascii="Times New Roman" w:eastAsia="Times New Roman" w:hAnsi="Times New Roman" w:cs="Times New Roman"/>
          <w:i/>
          <w:iCs/>
          <w:lang w:bidi="fa-IR"/>
        </w:rPr>
        <w:t xml:space="preserve">my </w:t>
      </w:r>
      <w:r w:rsidR="005E2148" w:rsidRPr="00AC2191">
        <w:rPr>
          <w:rFonts w:ascii="Times New Roman" w:eastAsia="Times New Roman" w:hAnsi="Times New Roman" w:cs="Times New Roman"/>
          <w:i/>
          <w:iCs/>
          <w:lang w:bidi="fa-IR"/>
        </w:rPr>
        <w:t>master</w:t>
      </w:r>
      <w:r w:rsidRPr="00AC2191">
        <w:rPr>
          <w:rFonts w:ascii="Times New Roman" w:eastAsia="Times New Roman" w:hAnsi="Times New Roman" w:cs="Times New Roman"/>
          <w:i/>
          <w:iCs/>
          <w:lang w:bidi="fa-IR"/>
        </w:rPr>
        <w:t>. Accordingly, it is evident to hope for studying in the same field at doctoral level.</w:t>
      </w:r>
      <w:r w:rsidR="00A74F4E" w:rsidRPr="00AC2191">
        <w:rPr>
          <w:rFonts w:ascii="Times New Roman" w:eastAsia="Times New Roman" w:hAnsi="Times New Roman" w:cs="Times New Roman"/>
          <w:i/>
          <w:iCs/>
          <w:lang w:bidi="fa-IR"/>
        </w:rPr>
        <w:t xml:space="preserve"> </w:t>
      </w:r>
    </w:p>
    <w:p w:rsidR="00A74F4E" w:rsidRPr="00AC2191" w:rsidRDefault="00A74F4E" w:rsidP="00A74F4E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lang w:bidi="fa-IR"/>
        </w:rPr>
      </w:pPr>
    </w:p>
    <w:p w:rsidR="00BD7749" w:rsidRPr="00AC2191" w:rsidRDefault="00BD7749" w:rsidP="00176BCA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lang w:bidi="fa-IR"/>
        </w:rPr>
      </w:pPr>
      <w:r w:rsidRPr="00AC2191">
        <w:rPr>
          <w:rFonts w:ascii="Times New Roman" w:eastAsia="Times New Roman" w:hAnsi="Times New Roman" w:cs="Times New Roman"/>
          <w:i/>
          <w:iCs/>
          <w:lang w:bidi="fa-IR"/>
        </w:rPr>
        <w:t xml:space="preserve">However, my passion is not </w:t>
      </w:r>
      <w:r w:rsidR="00CB5203">
        <w:rPr>
          <w:rFonts w:ascii="Times New Roman" w:eastAsia="Times New Roman" w:hAnsi="Times New Roman" w:cs="Times New Roman"/>
          <w:i/>
          <w:iCs/>
          <w:lang w:bidi="fa-IR"/>
        </w:rPr>
        <w:t>solely justified by</w:t>
      </w:r>
      <w:r w:rsidRPr="00AC2191">
        <w:rPr>
          <w:rFonts w:ascii="Times New Roman" w:eastAsia="Times New Roman" w:hAnsi="Times New Roman" w:cs="Times New Roman"/>
          <w:i/>
          <w:iCs/>
          <w:lang w:bidi="fa-IR"/>
        </w:rPr>
        <w:t xml:space="preserve"> </w:t>
      </w:r>
      <w:r w:rsidR="00310818">
        <w:rPr>
          <w:rFonts w:ascii="Times New Roman" w:eastAsia="Times New Roman" w:hAnsi="Times New Roman" w:cs="Times New Roman"/>
          <w:i/>
          <w:iCs/>
          <w:lang w:bidi="fa-IR"/>
        </w:rPr>
        <w:t>my studies</w:t>
      </w:r>
      <w:r w:rsidRPr="00AC2191">
        <w:rPr>
          <w:rFonts w:ascii="Times New Roman" w:eastAsia="Times New Roman" w:hAnsi="Times New Roman" w:cs="Times New Roman"/>
          <w:i/>
          <w:iCs/>
          <w:lang w:bidi="fa-IR"/>
        </w:rPr>
        <w:t>.</w:t>
      </w:r>
      <w:r w:rsidR="00A74F4E" w:rsidRPr="00AC2191">
        <w:rPr>
          <w:rFonts w:ascii="Times New Roman" w:eastAsia="Times New Roman" w:hAnsi="Times New Roman" w:cs="Times New Roman"/>
          <w:i/>
          <w:iCs/>
          <w:lang w:bidi="fa-IR"/>
        </w:rPr>
        <w:t xml:space="preserve"> </w:t>
      </w:r>
      <w:r w:rsidR="00842947" w:rsidRPr="00AC2191">
        <w:rPr>
          <w:rFonts w:ascii="Times New Roman" w:eastAsia="Times New Roman" w:hAnsi="Times New Roman" w:cs="Times New Roman"/>
          <w:i/>
          <w:iCs/>
          <w:lang w:bidi="fa-IR"/>
        </w:rPr>
        <w:t xml:space="preserve">Under </w:t>
      </w:r>
      <w:r w:rsidR="00FA4165" w:rsidRPr="00AC2191">
        <w:rPr>
          <w:rFonts w:ascii="Times New Roman" w:eastAsia="Times New Roman" w:hAnsi="Times New Roman" w:cs="Times New Roman"/>
          <w:i/>
          <w:iCs/>
          <w:lang w:bidi="fa-IR"/>
        </w:rPr>
        <w:t>my thesis supervisor</w:t>
      </w:r>
      <w:r w:rsidR="00842947" w:rsidRPr="00AC2191">
        <w:rPr>
          <w:rFonts w:ascii="Times New Roman" w:eastAsia="Times New Roman" w:hAnsi="Times New Roman" w:cs="Times New Roman"/>
          <w:i/>
          <w:iCs/>
          <w:lang w:bidi="fa-IR"/>
        </w:rPr>
        <w:t xml:space="preserve">, Dr. </w:t>
      </w:r>
      <w:proofErr w:type="spellStart"/>
      <w:r w:rsidR="00842947" w:rsidRPr="00AC2191">
        <w:rPr>
          <w:rFonts w:ascii="Times New Roman" w:eastAsia="Times New Roman" w:hAnsi="Times New Roman" w:cs="Times New Roman"/>
          <w:i/>
          <w:iCs/>
          <w:lang w:bidi="fa-IR"/>
        </w:rPr>
        <w:t>Hamidreza</w:t>
      </w:r>
      <w:proofErr w:type="spellEnd"/>
      <w:r w:rsidR="00842947" w:rsidRPr="00AC2191">
        <w:rPr>
          <w:rFonts w:ascii="Times New Roman" w:eastAsia="Times New Roman" w:hAnsi="Times New Roman" w:cs="Times New Roman"/>
          <w:i/>
          <w:iCs/>
          <w:lang w:bidi="fa-IR"/>
        </w:rPr>
        <w:t xml:space="preserve"> </w:t>
      </w:r>
      <w:proofErr w:type="spellStart"/>
      <w:r w:rsidR="00842947" w:rsidRPr="00AC2191">
        <w:rPr>
          <w:rFonts w:ascii="Times New Roman" w:eastAsia="Times New Roman" w:hAnsi="Times New Roman" w:cs="Times New Roman"/>
          <w:i/>
          <w:iCs/>
          <w:lang w:bidi="fa-IR"/>
        </w:rPr>
        <w:t>Shairi</w:t>
      </w:r>
      <w:proofErr w:type="spellEnd"/>
      <w:r w:rsidR="00842947" w:rsidRPr="00AC2191">
        <w:rPr>
          <w:rFonts w:ascii="Times New Roman" w:eastAsia="Times New Roman" w:hAnsi="Times New Roman" w:cs="Times New Roman"/>
          <w:i/>
          <w:iCs/>
          <w:lang w:bidi="fa-IR"/>
        </w:rPr>
        <w:t xml:space="preserve">, I </w:t>
      </w:r>
      <w:r w:rsidR="006300C8" w:rsidRPr="00AC2191">
        <w:rPr>
          <w:rFonts w:ascii="Times New Roman" w:eastAsia="Times New Roman" w:hAnsi="Times New Roman" w:cs="Times New Roman"/>
          <w:i/>
          <w:iCs/>
          <w:lang w:bidi="fa-IR"/>
        </w:rPr>
        <w:t>have</w:t>
      </w:r>
      <w:r w:rsidR="001522F3" w:rsidRPr="00AC2191">
        <w:rPr>
          <w:rFonts w:ascii="Times New Roman" w:eastAsia="Times New Roman" w:hAnsi="Times New Roman" w:cs="Times New Roman"/>
          <w:i/>
          <w:iCs/>
          <w:lang w:bidi="fa-IR"/>
        </w:rPr>
        <w:t xml:space="preserve"> also</w:t>
      </w:r>
      <w:r w:rsidR="006300C8" w:rsidRPr="00AC2191">
        <w:rPr>
          <w:rFonts w:ascii="Times New Roman" w:eastAsia="Times New Roman" w:hAnsi="Times New Roman" w:cs="Times New Roman"/>
          <w:i/>
          <w:iCs/>
          <w:lang w:bidi="fa-IR"/>
        </w:rPr>
        <w:t xml:space="preserve"> published an article </w:t>
      </w:r>
      <w:r w:rsidR="00956A27" w:rsidRPr="00AC2191">
        <w:rPr>
          <w:rFonts w:ascii="Times New Roman" w:eastAsia="Times New Roman" w:hAnsi="Times New Roman" w:cs="Times New Roman"/>
          <w:i/>
          <w:iCs/>
          <w:lang w:bidi="fa-IR"/>
        </w:rPr>
        <w:t xml:space="preserve">about cultural </w:t>
      </w:r>
      <w:r w:rsidR="00A41298" w:rsidRPr="00AC2191">
        <w:rPr>
          <w:rFonts w:ascii="Times New Roman" w:eastAsia="Times New Roman" w:hAnsi="Times New Roman" w:cs="Times New Roman"/>
          <w:i/>
          <w:iCs/>
          <w:lang w:bidi="fa-IR"/>
        </w:rPr>
        <w:t>issues</w:t>
      </w:r>
      <w:r w:rsidR="00956A27" w:rsidRPr="00AC2191">
        <w:rPr>
          <w:rFonts w:ascii="Times New Roman" w:eastAsia="Times New Roman" w:hAnsi="Times New Roman" w:cs="Times New Roman"/>
          <w:i/>
          <w:iCs/>
          <w:lang w:bidi="fa-IR"/>
        </w:rPr>
        <w:t xml:space="preserve"> in translation and major semantic</w:t>
      </w:r>
      <w:r w:rsidR="0072774C" w:rsidRPr="00AC2191">
        <w:rPr>
          <w:rFonts w:ascii="Times New Roman" w:eastAsia="Times New Roman" w:hAnsi="Times New Roman" w:cs="Times New Roman"/>
          <w:i/>
          <w:iCs/>
          <w:lang w:bidi="fa-IR"/>
        </w:rPr>
        <w:t xml:space="preserve"> </w:t>
      </w:r>
      <w:r w:rsidR="00956A27" w:rsidRPr="00AC2191">
        <w:rPr>
          <w:rFonts w:ascii="Times New Roman" w:eastAsia="Times New Roman" w:hAnsi="Times New Roman" w:cs="Times New Roman"/>
          <w:i/>
          <w:iCs/>
          <w:lang w:bidi="fa-IR"/>
        </w:rPr>
        <w:t xml:space="preserve">bias </w:t>
      </w:r>
      <w:r w:rsidR="0072774C" w:rsidRPr="00AC2191">
        <w:rPr>
          <w:rFonts w:ascii="Times New Roman" w:eastAsia="Times New Roman" w:hAnsi="Times New Roman" w:cs="Times New Roman"/>
          <w:i/>
          <w:iCs/>
          <w:lang w:bidi="fa-IR"/>
        </w:rPr>
        <w:t>of</w:t>
      </w:r>
      <w:r w:rsidR="00842947" w:rsidRPr="00AC2191">
        <w:rPr>
          <w:rFonts w:ascii="Times New Roman" w:eastAsia="Times New Roman" w:hAnsi="Times New Roman" w:cs="Times New Roman"/>
          <w:i/>
          <w:iCs/>
          <w:lang w:bidi="fa-IR"/>
        </w:rPr>
        <w:t xml:space="preserve"> translated texts at Ferdowsi </w:t>
      </w:r>
      <w:proofErr w:type="spellStart"/>
      <w:r w:rsidR="00842947" w:rsidRPr="00AC2191">
        <w:rPr>
          <w:rFonts w:ascii="Times New Roman" w:eastAsia="Times New Roman" w:hAnsi="Times New Roman" w:cs="Times New Roman"/>
          <w:i/>
          <w:iCs/>
          <w:lang w:bidi="fa-IR"/>
        </w:rPr>
        <w:t>Mashad</w:t>
      </w:r>
      <w:proofErr w:type="spellEnd"/>
      <w:r w:rsidR="00842947" w:rsidRPr="00AC2191">
        <w:rPr>
          <w:rFonts w:ascii="Times New Roman" w:eastAsia="Times New Roman" w:hAnsi="Times New Roman" w:cs="Times New Roman"/>
          <w:i/>
          <w:iCs/>
          <w:lang w:bidi="fa-IR"/>
        </w:rPr>
        <w:t xml:space="preserve"> </w:t>
      </w:r>
      <w:r w:rsidR="0072774C" w:rsidRPr="00AC2191">
        <w:rPr>
          <w:rFonts w:ascii="Times New Roman" w:eastAsia="Times New Roman" w:hAnsi="Times New Roman" w:cs="Times New Roman"/>
          <w:i/>
          <w:iCs/>
          <w:lang w:bidi="fa-IR"/>
        </w:rPr>
        <w:t>University Press</w:t>
      </w:r>
      <w:r w:rsidR="00EB7BFA">
        <w:rPr>
          <w:rFonts w:ascii="Times New Roman" w:eastAsia="Times New Roman" w:hAnsi="Times New Roman" w:cs="Times New Roman"/>
          <w:i/>
          <w:iCs/>
          <w:lang w:bidi="fa-IR"/>
        </w:rPr>
        <w:t xml:space="preserve"> of Iran</w:t>
      </w:r>
      <w:r w:rsidR="00842947" w:rsidRPr="00AC2191">
        <w:rPr>
          <w:rFonts w:ascii="Times New Roman" w:eastAsia="Times New Roman" w:hAnsi="Times New Roman" w:cs="Times New Roman"/>
          <w:i/>
          <w:iCs/>
          <w:lang w:bidi="fa-IR"/>
        </w:rPr>
        <w:t>.</w:t>
      </w:r>
      <w:r w:rsidR="00931976">
        <w:rPr>
          <w:rFonts w:ascii="Times New Roman" w:eastAsia="Times New Roman" w:hAnsi="Times New Roman" w:cs="Times New Roman"/>
          <w:i/>
          <w:iCs/>
          <w:lang w:bidi="fa-IR"/>
        </w:rPr>
        <w:t xml:space="preserve"> </w:t>
      </w:r>
      <w:r w:rsidR="003C012F" w:rsidRPr="00AC2191">
        <w:rPr>
          <w:rFonts w:ascii="Times New Roman" w:eastAsia="Times New Roman" w:hAnsi="Times New Roman" w:cs="Times New Roman"/>
          <w:i/>
          <w:iCs/>
          <w:lang w:bidi="fa-IR"/>
        </w:rPr>
        <w:t xml:space="preserve">Moreover, </w:t>
      </w:r>
      <w:r w:rsidR="00A74F4E" w:rsidRPr="00AC2191">
        <w:rPr>
          <w:rFonts w:ascii="Times New Roman" w:eastAsia="Times New Roman" w:hAnsi="Times New Roman" w:cs="Times New Roman"/>
          <w:i/>
          <w:iCs/>
          <w:lang w:bidi="fa-IR"/>
        </w:rPr>
        <w:t>I have translated the book “</w:t>
      </w:r>
      <w:proofErr w:type="spellStart"/>
      <w:r w:rsidR="0056461A" w:rsidRPr="00AC2191">
        <w:rPr>
          <w:rFonts w:ascii="Times New Roman" w:eastAsia="Times New Roman" w:hAnsi="Times New Roman" w:cs="Times New Roman"/>
          <w:i/>
          <w:iCs/>
          <w:lang w:bidi="fa-IR"/>
        </w:rPr>
        <w:t>M</w:t>
      </w:r>
      <w:r w:rsidR="00A74F4E" w:rsidRPr="00AC2191">
        <w:rPr>
          <w:rFonts w:ascii="Times New Roman" w:eastAsia="Times New Roman" w:hAnsi="Times New Roman" w:cs="Times New Roman"/>
          <w:i/>
          <w:iCs/>
          <w:lang w:bidi="fa-IR"/>
        </w:rPr>
        <w:t>es</w:t>
      </w:r>
      <w:proofErr w:type="spellEnd"/>
      <w:r w:rsidR="00A74F4E" w:rsidRPr="00AC2191">
        <w:rPr>
          <w:rFonts w:ascii="Times New Roman" w:eastAsia="Times New Roman" w:hAnsi="Times New Roman" w:cs="Times New Roman"/>
          <w:i/>
          <w:iCs/>
          <w:lang w:bidi="fa-IR"/>
        </w:rPr>
        <w:t xml:space="preserve"> </w:t>
      </w:r>
      <w:r w:rsidR="0056461A" w:rsidRPr="00AC2191">
        <w:rPr>
          <w:rFonts w:ascii="Times New Roman" w:eastAsia="Times New Roman" w:hAnsi="Times New Roman" w:cs="Times New Roman"/>
          <w:i/>
          <w:iCs/>
          <w:lang w:bidi="fa-IR"/>
        </w:rPr>
        <w:t>S</w:t>
      </w:r>
      <w:r w:rsidR="00A74F4E" w:rsidRPr="00AC2191">
        <w:rPr>
          <w:rFonts w:ascii="Times New Roman" w:eastAsia="Times New Roman" w:hAnsi="Times New Roman" w:cs="Times New Roman"/>
          <w:i/>
          <w:iCs/>
          <w:lang w:bidi="fa-IR"/>
        </w:rPr>
        <w:t xml:space="preserve">ouvenirs” from </w:t>
      </w:r>
      <w:proofErr w:type="spellStart"/>
      <w:r w:rsidR="00A74F4E" w:rsidRPr="00AC2191">
        <w:rPr>
          <w:rFonts w:ascii="Times New Roman" w:eastAsia="Times New Roman" w:hAnsi="Times New Roman" w:cs="Times New Roman"/>
          <w:i/>
          <w:iCs/>
          <w:lang w:bidi="fa-IR"/>
        </w:rPr>
        <w:t>Adeleide</w:t>
      </w:r>
      <w:proofErr w:type="spellEnd"/>
      <w:r w:rsidR="00A74F4E" w:rsidRPr="00AC2191">
        <w:rPr>
          <w:rFonts w:ascii="Times New Roman" w:eastAsia="Times New Roman" w:hAnsi="Times New Roman" w:cs="Times New Roman"/>
          <w:i/>
          <w:iCs/>
          <w:lang w:bidi="fa-IR"/>
        </w:rPr>
        <w:t xml:space="preserve"> </w:t>
      </w:r>
      <w:proofErr w:type="spellStart"/>
      <w:r w:rsidR="00A74F4E" w:rsidRPr="00AC2191">
        <w:rPr>
          <w:rFonts w:ascii="Times New Roman" w:eastAsia="Times New Roman" w:hAnsi="Times New Roman" w:cs="Times New Roman"/>
          <w:i/>
          <w:iCs/>
          <w:lang w:bidi="fa-IR"/>
        </w:rPr>
        <w:t>Barbin</w:t>
      </w:r>
      <w:proofErr w:type="spellEnd"/>
      <w:r w:rsidR="008061E5" w:rsidRPr="00AC2191">
        <w:rPr>
          <w:rFonts w:ascii="Times New Roman" w:eastAsia="Times New Roman" w:hAnsi="Times New Roman" w:cs="Times New Roman"/>
          <w:i/>
          <w:iCs/>
          <w:lang w:bidi="fa-IR"/>
        </w:rPr>
        <w:t xml:space="preserve"> into Persian</w:t>
      </w:r>
      <w:r w:rsidR="00DC276B" w:rsidRPr="00AC2191">
        <w:rPr>
          <w:rFonts w:ascii="Times New Roman" w:eastAsia="Times New Roman" w:hAnsi="Times New Roman" w:cs="Times New Roman"/>
          <w:i/>
          <w:iCs/>
          <w:lang w:bidi="fa-IR"/>
        </w:rPr>
        <w:t>.</w:t>
      </w:r>
      <w:r w:rsidR="00A74F4E" w:rsidRPr="00AC2191">
        <w:rPr>
          <w:rFonts w:ascii="Times New Roman" w:eastAsia="Times New Roman" w:hAnsi="Times New Roman" w:cs="Times New Roman"/>
          <w:i/>
          <w:iCs/>
          <w:lang w:bidi="fa-IR"/>
        </w:rPr>
        <w:t xml:space="preserve"> </w:t>
      </w:r>
      <w:r w:rsidR="00EB7BFA">
        <w:rPr>
          <w:rFonts w:ascii="Times New Roman" w:eastAsia="Times New Roman" w:hAnsi="Times New Roman" w:cs="Times New Roman"/>
          <w:i/>
          <w:iCs/>
          <w:lang w:bidi="fa-IR"/>
        </w:rPr>
        <w:t>It</w:t>
      </w:r>
      <w:r w:rsidR="00A74F4E" w:rsidRPr="00AC2191">
        <w:rPr>
          <w:rFonts w:ascii="Times New Roman" w:eastAsia="Times New Roman" w:hAnsi="Times New Roman" w:cs="Times New Roman"/>
          <w:i/>
          <w:iCs/>
          <w:lang w:bidi="fa-IR"/>
        </w:rPr>
        <w:t xml:space="preserve"> is </w:t>
      </w:r>
      <w:r w:rsidR="00310818">
        <w:rPr>
          <w:rFonts w:ascii="Times New Roman" w:eastAsia="Times New Roman" w:hAnsi="Times New Roman" w:cs="Times New Roman"/>
          <w:i/>
          <w:iCs/>
          <w:lang w:bidi="fa-IR"/>
        </w:rPr>
        <w:t>the</w:t>
      </w:r>
      <w:r w:rsidR="00EB7BFA">
        <w:rPr>
          <w:rFonts w:ascii="Times New Roman" w:eastAsia="Times New Roman" w:hAnsi="Times New Roman" w:cs="Times New Roman"/>
          <w:i/>
          <w:iCs/>
          <w:lang w:bidi="fa-IR"/>
        </w:rPr>
        <w:t xml:space="preserve"> documentary</w:t>
      </w:r>
      <w:r w:rsidR="00A74F4E" w:rsidRPr="00AC2191">
        <w:rPr>
          <w:rFonts w:ascii="Times New Roman" w:eastAsia="Times New Roman" w:hAnsi="Times New Roman" w:cs="Times New Roman"/>
          <w:i/>
          <w:iCs/>
          <w:lang w:bidi="fa-IR"/>
        </w:rPr>
        <w:t xml:space="preserve"> of a hermaphrodite</w:t>
      </w:r>
      <w:r w:rsidR="00383CDA" w:rsidRPr="00AC2191">
        <w:rPr>
          <w:rFonts w:ascii="Times New Roman" w:eastAsia="Times New Roman" w:hAnsi="Times New Roman" w:cs="Times New Roman"/>
          <w:i/>
          <w:iCs/>
          <w:lang w:bidi="fa-IR"/>
        </w:rPr>
        <w:t>,</w:t>
      </w:r>
      <w:r w:rsidR="00CC0009" w:rsidRPr="00AC2191">
        <w:rPr>
          <w:rFonts w:ascii="Times New Roman" w:eastAsia="Times New Roman" w:hAnsi="Times New Roman" w:cs="Times New Roman"/>
          <w:i/>
          <w:iCs/>
          <w:lang w:bidi="fa-IR"/>
        </w:rPr>
        <w:t xml:space="preserve"> who commits suicide</w:t>
      </w:r>
      <w:r w:rsidR="008A5526" w:rsidRPr="00AC2191">
        <w:rPr>
          <w:rFonts w:ascii="Times New Roman" w:eastAsia="Times New Roman" w:hAnsi="Times New Roman" w:cs="Times New Roman"/>
          <w:i/>
          <w:iCs/>
          <w:lang w:bidi="fa-IR"/>
        </w:rPr>
        <w:t xml:space="preserve"> </w:t>
      </w:r>
      <w:r w:rsidR="00AC2191">
        <w:rPr>
          <w:rFonts w:ascii="Times New Roman" w:eastAsia="Times New Roman" w:hAnsi="Times New Roman" w:cs="Times New Roman"/>
          <w:i/>
          <w:iCs/>
          <w:lang w:bidi="fa-IR"/>
        </w:rPr>
        <w:t>under the pressure of</w:t>
      </w:r>
      <w:r w:rsidR="00AC2191">
        <w:rPr>
          <w:rFonts w:ascii="Times New Roman" w:eastAsia="Times New Roman" w:hAnsi="Times New Roman" w:cs="Times New Roman"/>
          <w:i/>
          <w:iCs/>
          <w:lang w:bidi="fa-IR"/>
        </w:rPr>
        <w:t xml:space="preserve"> </w:t>
      </w:r>
      <w:r w:rsidR="00EB7BFA">
        <w:rPr>
          <w:rFonts w:ascii="Times New Roman" w:eastAsia="Times New Roman" w:hAnsi="Times New Roman" w:cs="Times New Roman"/>
          <w:i/>
          <w:iCs/>
          <w:lang w:bidi="fa-IR"/>
        </w:rPr>
        <w:t>petrified minds of his</w:t>
      </w:r>
      <w:r w:rsidR="00AE574C">
        <w:rPr>
          <w:rFonts w:ascii="Times New Roman" w:eastAsia="Times New Roman" w:hAnsi="Times New Roman" w:cs="Times New Roman"/>
          <w:i/>
          <w:iCs/>
          <w:lang w:bidi="fa-IR"/>
        </w:rPr>
        <w:t>/her</w:t>
      </w:r>
      <w:r w:rsidR="00EB7BFA">
        <w:rPr>
          <w:rFonts w:ascii="Times New Roman" w:eastAsia="Times New Roman" w:hAnsi="Times New Roman" w:cs="Times New Roman"/>
          <w:i/>
          <w:iCs/>
          <w:lang w:bidi="fa-IR"/>
        </w:rPr>
        <w:t xml:space="preserve"> time</w:t>
      </w:r>
      <w:r w:rsidR="00931976">
        <w:rPr>
          <w:rFonts w:ascii="Times New Roman" w:eastAsia="Times New Roman" w:hAnsi="Times New Roman" w:cs="Times New Roman"/>
          <w:i/>
          <w:iCs/>
          <w:lang w:bidi="fa-IR"/>
        </w:rPr>
        <w:t>.</w:t>
      </w:r>
      <w:r w:rsidR="00A74F4E" w:rsidRPr="00AC2191">
        <w:rPr>
          <w:rFonts w:ascii="Times New Roman" w:eastAsia="Times New Roman" w:hAnsi="Times New Roman" w:cs="Times New Roman"/>
          <w:i/>
          <w:iCs/>
          <w:lang w:bidi="fa-IR"/>
        </w:rPr>
        <w:t xml:space="preserve"> </w:t>
      </w:r>
      <w:r w:rsidR="00931976">
        <w:rPr>
          <w:rFonts w:ascii="Times New Roman" w:eastAsia="Times New Roman" w:hAnsi="Times New Roman" w:cs="Times New Roman"/>
          <w:i/>
          <w:iCs/>
          <w:lang w:bidi="fa-IR"/>
        </w:rPr>
        <w:t>The book was</w:t>
      </w:r>
      <w:r w:rsidR="008A5526" w:rsidRPr="00AC2191">
        <w:rPr>
          <w:rFonts w:ascii="Times New Roman" w:eastAsia="Times New Roman" w:hAnsi="Times New Roman" w:cs="Times New Roman"/>
          <w:i/>
          <w:iCs/>
          <w:lang w:bidi="fa-IR"/>
        </w:rPr>
        <w:t xml:space="preserve"> </w:t>
      </w:r>
      <w:r w:rsidR="00931976">
        <w:rPr>
          <w:rFonts w:ascii="Times New Roman" w:eastAsia="Times New Roman" w:hAnsi="Times New Roman" w:cs="Times New Roman"/>
          <w:i/>
          <w:iCs/>
          <w:lang w:bidi="fa-IR"/>
        </w:rPr>
        <w:t xml:space="preserve">especially </w:t>
      </w:r>
      <w:r w:rsidR="00A74F4E" w:rsidRPr="00AC2191">
        <w:rPr>
          <w:rFonts w:ascii="Times New Roman" w:eastAsia="Times New Roman" w:hAnsi="Times New Roman" w:cs="Times New Roman"/>
          <w:i/>
          <w:iCs/>
          <w:lang w:bidi="fa-IR"/>
        </w:rPr>
        <w:t>helpful for recognition of LGBTs in I</w:t>
      </w:r>
      <w:r w:rsidR="00931976">
        <w:rPr>
          <w:rFonts w:ascii="Times New Roman" w:eastAsia="Times New Roman" w:hAnsi="Times New Roman" w:cs="Times New Roman"/>
          <w:i/>
          <w:iCs/>
          <w:lang w:bidi="fa-IR"/>
        </w:rPr>
        <w:t>ran</w:t>
      </w:r>
      <w:r w:rsidR="003678FA">
        <w:rPr>
          <w:rFonts w:ascii="Times New Roman" w:eastAsia="Times New Roman" w:hAnsi="Times New Roman" w:cs="Times New Roman"/>
          <w:i/>
          <w:iCs/>
          <w:lang w:bidi="fa-IR"/>
        </w:rPr>
        <w:t xml:space="preserve"> if the latter could</w:t>
      </w:r>
      <w:r w:rsidR="002A746D">
        <w:rPr>
          <w:rFonts w:ascii="Times New Roman" w:eastAsia="Times New Roman" w:hAnsi="Times New Roman" w:cs="Times New Roman"/>
          <w:i/>
          <w:iCs/>
          <w:lang w:bidi="fa-IR"/>
        </w:rPr>
        <w:t xml:space="preserve"> be published (permission refused by Ministry of Culture and Islamic Guidance</w:t>
      </w:r>
      <w:r w:rsidR="00AE574C">
        <w:rPr>
          <w:rFonts w:ascii="Times New Roman" w:eastAsia="Times New Roman" w:hAnsi="Times New Roman" w:cs="Times New Roman"/>
          <w:i/>
          <w:iCs/>
          <w:lang w:bidi="fa-IR"/>
        </w:rPr>
        <w:t xml:space="preserve"> </w:t>
      </w:r>
      <w:r w:rsidR="00176BCA">
        <w:rPr>
          <w:rFonts w:ascii="Times New Roman" w:eastAsia="Times New Roman" w:hAnsi="Times New Roman" w:cs="Times New Roman"/>
          <w:i/>
          <w:iCs/>
          <w:lang w:bidi="fa-IR"/>
        </w:rPr>
        <w:t>of</w:t>
      </w:r>
      <w:r w:rsidR="00AE574C">
        <w:rPr>
          <w:rFonts w:ascii="Times New Roman" w:eastAsia="Times New Roman" w:hAnsi="Times New Roman" w:cs="Times New Roman"/>
          <w:i/>
          <w:iCs/>
          <w:lang w:bidi="fa-IR"/>
        </w:rPr>
        <w:t xml:space="preserve"> Iran</w:t>
      </w:r>
      <w:r w:rsidR="002A746D">
        <w:rPr>
          <w:rFonts w:ascii="Times New Roman" w:eastAsia="Times New Roman" w:hAnsi="Times New Roman" w:cs="Times New Roman"/>
          <w:i/>
          <w:iCs/>
          <w:lang w:bidi="fa-IR"/>
        </w:rPr>
        <w:t>)</w:t>
      </w:r>
      <w:r w:rsidR="00A74F4E" w:rsidRPr="00AC2191">
        <w:rPr>
          <w:rFonts w:ascii="Times New Roman" w:eastAsia="Times New Roman" w:hAnsi="Times New Roman" w:cs="Times New Roman"/>
          <w:i/>
          <w:iCs/>
          <w:lang w:bidi="fa-IR"/>
        </w:rPr>
        <w:t xml:space="preserve">. </w:t>
      </w:r>
    </w:p>
    <w:p w:rsidR="008D2BA3" w:rsidRPr="00AC2191" w:rsidRDefault="008D2BA3" w:rsidP="00BD774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lang w:bidi="fa-IR"/>
        </w:rPr>
      </w:pPr>
    </w:p>
    <w:p w:rsidR="008D2BA3" w:rsidRPr="00AC2191" w:rsidRDefault="00383CDA" w:rsidP="00DB128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lang w:bidi="fa-IR"/>
        </w:rPr>
      </w:pPr>
      <w:r w:rsidRPr="00AC2191">
        <w:rPr>
          <w:rFonts w:ascii="Times New Roman" w:eastAsia="Times New Roman" w:hAnsi="Times New Roman" w:cs="Times New Roman"/>
          <w:i/>
          <w:iCs/>
          <w:lang w:bidi="fa-IR"/>
        </w:rPr>
        <w:t>F</w:t>
      </w:r>
      <w:r w:rsidR="00843B29" w:rsidRPr="00AC2191">
        <w:rPr>
          <w:rFonts w:ascii="Times New Roman" w:eastAsia="Times New Roman" w:hAnsi="Times New Roman" w:cs="Times New Roman"/>
          <w:i/>
          <w:iCs/>
          <w:lang w:bidi="fa-IR"/>
        </w:rPr>
        <w:t>inally</w:t>
      </w:r>
      <w:r w:rsidR="00BD7749" w:rsidRPr="00AC2191">
        <w:rPr>
          <w:rFonts w:ascii="Times New Roman" w:eastAsia="Times New Roman" w:hAnsi="Times New Roman" w:cs="Times New Roman"/>
          <w:i/>
          <w:iCs/>
          <w:lang w:bidi="fa-IR"/>
        </w:rPr>
        <w:t>,</w:t>
      </w:r>
      <w:r w:rsidR="008D2BA3" w:rsidRPr="00AC2191">
        <w:rPr>
          <w:rFonts w:ascii="Times New Roman" w:eastAsia="Times New Roman" w:hAnsi="Times New Roman" w:cs="Times New Roman"/>
          <w:i/>
          <w:iCs/>
          <w:lang w:bidi="fa-IR"/>
        </w:rPr>
        <w:t xml:space="preserve"> I have been working as a translator at </w:t>
      </w:r>
      <w:proofErr w:type="spellStart"/>
      <w:r w:rsidR="008D2BA3" w:rsidRPr="00AC2191">
        <w:rPr>
          <w:rFonts w:ascii="Times New Roman" w:eastAsia="Times New Roman" w:hAnsi="Times New Roman" w:cs="Times New Roman"/>
          <w:i/>
          <w:iCs/>
          <w:lang w:bidi="fa-IR"/>
        </w:rPr>
        <w:t>Kowsarbaft</w:t>
      </w:r>
      <w:proofErr w:type="spellEnd"/>
      <w:r w:rsidR="008D2BA3" w:rsidRPr="00AC2191">
        <w:rPr>
          <w:rFonts w:ascii="Times New Roman" w:eastAsia="Times New Roman" w:hAnsi="Times New Roman" w:cs="Times New Roman"/>
          <w:i/>
          <w:iCs/>
          <w:lang w:bidi="fa-IR"/>
        </w:rPr>
        <w:t xml:space="preserve"> </w:t>
      </w:r>
      <w:proofErr w:type="spellStart"/>
      <w:r w:rsidR="008D2BA3" w:rsidRPr="00AC2191">
        <w:rPr>
          <w:rFonts w:ascii="Times New Roman" w:eastAsia="Times New Roman" w:hAnsi="Times New Roman" w:cs="Times New Roman"/>
          <w:i/>
          <w:iCs/>
          <w:lang w:bidi="fa-IR"/>
        </w:rPr>
        <w:t>novin</w:t>
      </w:r>
      <w:proofErr w:type="spellEnd"/>
      <w:r w:rsidR="004F32D8">
        <w:rPr>
          <w:rFonts w:ascii="Times New Roman" w:eastAsia="Times New Roman" w:hAnsi="Times New Roman" w:cs="Times New Roman"/>
          <w:i/>
          <w:iCs/>
          <w:lang w:bidi="fa-IR"/>
        </w:rPr>
        <w:t xml:space="preserve"> </w:t>
      </w:r>
      <w:r w:rsidR="008D2BA3" w:rsidRPr="00AC2191">
        <w:rPr>
          <w:rFonts w:ascii="Times New Roman" w:eastAsia="Times New Roman" w:hAnsi="Times New Roman" w:cs="Times New Roman"/>
          <w:i/>
          <w:iCs/>
          <w:lang w:bidi="fa-IR"/>
        </w:rPr>
        <w:t>for about 3 years now.</w:t>
      </w:r>
      <w:r w:rsidR="00BD7749" w:rsidRPr="00AC2191">
        <w:rPr>
          <w:rFonts w:ascii="Times New Roman" w:eastAsia="Times New Roman" w:hAnsi="Times New Roman" w:cs="Times New Roman"/>
          <w:i/>
          <w:iCs/>
          <w:lang w:bidi="fa-IR"/>
        </w:rPr>
        <w:t xml:space="preserve"> </w:t>
      </w:r>
      <w:r w:rsidR="00DB1281">
        <w:rPr>
          <w:rFonts w:ascii="Times New Roman" w:eastAsia="Times New Roman" w:hAnsi="Times New Roman" w:cs="Times New Roman"/>
          <w:i/>
          <w:iCs/>
          <w:lang w:bidi="fa-IR"/>
        </w:rPr>
        <w:t>Here</w:t>
      </w:r>
      <w:r w:rsidR="00BD7749" w:rsidRPr="00AC2191">
        <w:rPr>
          <w:rFonts w:ascii="Times New Roman" w:eastAsia="Times New Roman" w:hAnsi="Times New Roman" w:cs="Times New Roman"/>
          <w:i/>
          <w:iCs/>
          <w:lang w:bidi="fa-IR"/>
        </w:rPr>
        <w:t xml:space="preserve">, I confront </w:t>
      </w:r>
      <w:r w:rsidRPr="00AC2191">
        <w:rPr>
          <w:rFonts w:ascii="Times New Roman" w:eastAsia="Times New Roman" w:hAnsi="Times New Roman" w:cs="Times New Roman"/>
          <w:i/>
          <w:iCs/>
          <w:lang w:bidi="fa-IR"/>
        </w:rPr>
        <w:t>cultural distancing every</w:t>
      </w:r>
      <w:r w:rsidR="003C6B30" w:rsidRPr="00AC2191">
        <w:rPr>
          <w:rFonts w:ascii="Times New Roman" w:eastAsia="Times New Roman" w:hAnsi="Times New Roman" w:cs="Times New Roman"/>
          <w:i/>
          <w:iCs/>
          <w:lang w:bidi="fa-IR"/>
        </w:rPr>
        <w:t xml:space="preserve"> day</w:t>
      </w:r>
      <w:r w:rsidR="00D95011" w:rsidRPr="00AC2191">
        <w:rPr>
          <w:rFonts w:ascii="Times New Roman" w:eastAsia="Times New Roman" w:hAnsi="Times New Roman" w:cs="Times New Roman"/>
          <w:i/>
          <w:iCs/>
          <w:lang w:bidi="fa-IR"/>
        </w:rPr>
        <w:t>. I</w:t>
      </w:r>
      <w:r w:rsidR="008E4B24" w:rsidRPr="00AC2191">
        <w:rPr>
          <w:rFonts w:ascii="Times New Roman" w:eastAsia="Times New Roman" w:hAnsi="Times New Roman" w:cs="Times New Roman"/>
          <w:i/>
          <w:iCs/>
          <w:lang w:bidi="fa-IR"/>
        </w:rPr>
        <w:t xml:space="preserve">n order for our </w:t>
      </w:r>
      <w:r w:rsidR="00D95011" w:rsidRPr="00AC2191">
        <w:rPr>
          <w:rFonts w:ascii="Times New Roman" w:eastAsia="Times New Roman" w:hAnsi="Times New Roman" w:cs="Times New Roman"/>
          <w:i/>
          <w:iCs/>
          <w:lang w:bidi="fa-IR"/>
        </w:rPr>
        <w:t>business</w:t>
      </w:r>
      <w:r w:rsidR="008E4B24" w:rsidRPr="00AC2191">
        <w:rPr>
          <w:rFonts w:ascii="Times New Roman" w:eastAsia="Times New Roman" w:hAnsi="Times New Roman" w:cs="Times New Roman"/>
          <w:i/>
          <w:iCs/>
          <w:lang w:bidi="fa-IR"/>
        </w:rPr>
        <w:t xml:space="preserve"> to thrive, </w:t>
      </w:r>
      <w:r w:rsidR="00A0321E">
        <w:rPr>
          <w:rFonts w:ascii="Times New Roman" w:eastAsia="Times New Roman" w:hAnsi="Times New Roman" w:cs="Times New Roman"/>
          <w:i/>
          <w:iCs/>
          <w:lang w:bidi="fa-IR"/>
        </w:rPr>
        <w:t>I</w:t>
      </w:r>
      <w:r w:rsidR="008E4B24" w:rsidRPr="00AC2191">
        <w:rPr>
          <w:rFonts w:ascii="Times New Roman" w:eastAsia="Times New Roman" w:hAnsi="Times New Roman" w:cs="Times New Roman"/>
          <w:i/>
          <w:iCs/>
          <w:lang w:bidi="fa-IR"/>
        </w:rPr>
        <w:t xml:space="preserve"> have to respect</w:t>
      </w:r>
      <w:r w:rsidR="00545E7F" w:rsidRPr="00AC2191">
        <w:rPr>
          <w:rFonts w:ascii="Times New Roman" w:eastAsia="Times New Roman" w:hAnsi="Times New Roman" w:cs="Times New Roman"/>
          <w:i/>
          <w:iCs/>
          <w:lang w:bidi="fa-IR"/>
        </w:rPr>
        <w:t xml:space="preserve"> both</w:t>
      </w:r>
      <w:r w:rsidR="008E4B24" w:rsidRPr="00AC2191">
        <w:rPr>
          <w:rFonts w:ascii="Times New Roman" w:eastAsia="Times New Roman" w:hAnsi="Times New Roman" w:cs="Times New Roman"/>
          <w:i/>
          <w:iCs/>
          <w:lang w:bidi="fa-IR"/>
        </w:rPr>
        <w:t xml:space="preserve"> language constraints and cultural considerations in almost all our international interactions</w:t>
      </w:r>
      <w:r w:rsidR="00AF6B1E" w:rsidRPr="00AC2191">
        <w:rPr>
          <w:rFonts w:ascii="Times New Roman" w:eastAsia="Times New Roman" w:hAnsi="Times New Roman" w:cs="Times New Roman"/>
          <w:i/>
          <w:iCs/>
          <w:lang w:bidi="fa-IR"/>
        </w:rPr>
        <w:t xml:space="preserve"> and avoid any cultural shocks</w:t>
      </w:r>
      <w:r w:rsidR="00460658" w:rsidRPr="00AC2191">
        <w:rPr>
          <w:rFonts w:ascii="Times New Roman" w:eastAsia="Times New Roman" w:hAnsi="Times New Roman" w:cs="Times New Roman"/>
          <w:i/>
          <w:iCs/>
          <w:lang w:bidi="fa-IR"/>
        </w:rPr>
        <w:t>.</w:t>
      </w:r>
      <w:r w:rsidR="007A3FCB" w:rsidRPr="00AC2191">
        <w:rPr>
          <w:rFonts w:ascii="Times New Roman" w:eastAsia="Times New Roman" w:hAnsi="Times New Roman" w:cs="Times New Roman"/>
          <w:i/>
          <w:iCs/>
          <w:lang w:bidi="fa-IR"/>
        </w:rPr>
        <w:t xml:space="preserve"> For this, I believe </w:t>
      </w:r>
      <w:r w:rsidR="00A0321E">
        <w:rPr>
          <w:rFonts w:ascii="Times New Roman" w:eastAsia="Times New Roman" w:hAnsi="Times New Roman" w:cs="Times New Roman"/>
          <w:i/>
          <w:iCs/>
          <w:lang w:bidi="fa-IR"/>
        </w:rPr>
        <w:t xml:space="preserve">to </w:t>
      </w:r>
      <w:r w:rsidR="00D95011" w:rsidRPr="00AC2191">
        <w:rPr>
          <w:rFonts w:ascii="Times New Roman" w:eastAsia="Times New Roman" w:hAnsi="Times New Roman" w:cs="Times New Roman"/>
          <w:i/>
          <w:iCs/>
          <w:lang w:bidi="fa-IR"/>
        </w:rPr>
        <w:t>hav</w:t>
      </w:r>
      <w:r w:rsidR="00A0321E">
        <w:rPr>
          <w:rFonts w:ascii="Times New Roman" w:eastAsia="Times New Roman" w:hAnsi="Times New Roman" w:cs="Times New Roman"/>
          <w:i/>
          <w:iCs/>
          <w:lang w:bidi="fa-IR"/>
        </w:rPr>
        <w:t>e acquired</w:t>
      </w:r>
      <w:r w:rsidR="00D95011" w:rsidRPr="00AC2191">
        <w:rPr>
          <w:rFonts w:ascii="Times New Roman" w:eastAsia="Times New Roman" w:hAnsi="Times New Roman" w:cs="Times New Roman"/>
          <w:i/>
          <w:iCs/>
          <w:lang w:bidi="fa-IR"/>
        </w:rPr>
        <w:t xml:space="preserve"> </w:t>
      </w:r>
      <w:r w:rsidR="00C1178E">
        <w:rPr>
          <w:rFonts w:ascii="Times New Roman" w:eastAsia="Times New Roman" w:hAnsi="Times New Roman" w:cs="Times New Roman"/>
          <w:i/>
          <w:iCs/>
          <w:lang w:bidi="fa-IR"/>
        </w:rPr>
        <w:t>needed</w:t>
      </w:r>
      <w:r w:rsidR="009F6CC0" w:rsidRPr="00AC2191">
        <w:rPr>
          <w:rFonts w:ascii="Times New Roman" w:eastAsia="Times New Roman" w:hAnsi="Times New Roman" w:cs="Times New Roman"/>
          <w:i/>
          <w:iCs/>
          <w:lang w:bidi="fa-IR"/>
        </w:rPr>
        <w:t xml:space="preserve"> hands-on</w:t>
      </w:r>
      <w:r w:rsidR="00D95011" w:rsidRPr="00AC2191">
        <w:rPr>
          <w:rFonts w:ascii="Times New Roman" w:eastAsia="Times New Roman" w:hAnsi="Times New Roman" w:cs="Times New Roman"/>
          <w:i/>
          <w:iCs/>
          <w:lang w:bidi="fa-IR"/>
        </w:rPr>
        <w:t xml:space="preserve"> experience to submit a</w:t>
      </w:r>
      <w:r w:rsidR="00024AF7">
        <w:rPr>
          <w:rFonts w:ascii="Times New Roman" w:eastAsia="Times New Roman" w:hAnsi="Times New Roman" w:cs="Times New Roman"/>
          <w:i/>
          <w:iCs/>
          <w:lang w:bidi="fa-IR"/>
        </w:rPr>
        <w:t xml:space="preserve"> </w:t>
      </w:r>
      <w:r w:rsidR="00D95011" w:rsidRPr="00AC2191">
        <w:rPr>
          <w:rFonts w:ascii="Times New Roman" w:eastAsia="Times New Roman" w:hAnsi="Times New Roman" w:cs="Times New Roman"/>
          <w:i/>
          <w:iCs/>
          <w:lang w:bidi="fa-IR"/>
        </w:rPr>
        <w:t>doctoral candidateship</w:t>
      </w:r>
      <w:r w:rsidR="00615FE5" w:rsidRPr="00AC2191">
        <w:rPr>
          <w:rFonts w:ascii="Times New Roman" w:eastAsia="Times New Roman" w:hAnsi="Times New Roman" w:cs="Times New Roman"/>
          <w:i/>
          <w:iCs/>
          <w:lang w:bidi="fa-IR"/>
        </w:rPr>
        <w:t xml:space="preserve"> for </w:t>
      </w:r>
      <w:r w:rsidR="00DB1281">
        <w:rPr>
          <w:rFonts w:ascii="Times New Roman" w:eastAsia="Times New Roman" w:hAnsi="Times New Roman" w:cs="Times New Roman"/>
          <w:i/>
          <w:iCs/>
          <w:lang w:bidi="fa-IR"/>
        </w:rPr>
        <w:t>this position</w:t>
      </w:r>
      <w:r w:rsidR="00D95011" w:rsidRPr="00AC2191">
        <w:rPr>
          <w:rFonts w:ascii="Times New Roman" w:eastAsia="Times New Roman" w:hAnsi="Times New Roman" w:cs="Times New Roman"/>
          <w:i/>
          <w:iCs/>
          <w:lang w:bidi="fa-IR"/>
        </w:rPr>
        <w:t>.</w:t>
      </w:r>
    </w:p>
    <w:p w:rsidR="008D2BA3" w:rsidRDefault="008D2BA3" w:rsidP="008D2BA3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:rsidR="00FC426C" w:rsidRDefault="00FC426C" w:rsidP="00FC426C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:rsidR="00FC426C" w:rsidRDefault="00FC426C" w:rsidP="00FC426C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:rsidR="00FC426C" w:rsidRDefault="00FC426C" w:rsidP="00FC426C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:rsidR="00FC426C" w:rsidRDefault="00FC426C" w:rsidP="00FC426C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:rsidR="00FC426C" w:rsidRDefault="00FC426C" w:rsidP="00FC426C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:rsidR="00FC426C" w:rsidRDefault="00FC426C" w:rsidP="00FC426C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:rsidR="00FC426C" w:rsidRDefault="00FC426C" w:rsidP="00FC426C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:rsidR="00FC426C" w:rsidRDefault="00FC426C" w:rsidP="00FC426C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:rsidR="00FC426C" w:rsidRDefault="00FC426C" w:rsidP="00FC426C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:rsidR="00FC426C" w:rsidRDefault="00FC426C" w:rsidP="00FC426C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:rsidR="00FC426C" w:rsidRDefault="00FC426C" w:rsidP="00FC426C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:rsidR="00FC426C" w:rsidRDefault="00FC426C" w:rsidP="00FC426C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:rsidR="00FC426C" w:rsidRDefault="00FC426C" w:rsidP="00FC426C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:rsidR="00FC426C" w:rsidRDefault="00FC426C" w:rsidP="00FC426C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bookmarkStart w:id="0" w:name="_GoBack"/>
      <w:bookmarkEnd w:id="0"/>
    </w:p>
    <w:p w:rsidR="00FC426C" w:rsidRDefault="00FC426C" w:rsidP="00FC426C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:rsidR="00AE5AD8" w:rsidRPr="00AE5AD8" w:rsidRDefault="00AE5AD8" w:rsidP="00FC4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AD8">
        <w:rPr>
          <w:rFonts w:ascii="Times New Roman" w:eastAsia="Times New Roman" w:hAnsi="Times New Roman" w:cs="Times New Roman"/>
          <w:sz w:val="24"/>
          <w:szCs w:val="24"/>
        </w:rPr>
        <w:br/>
      </w:r>
      <w:r w:rsidRPr="00AE5AD8">
        <w:rPr>
          <w:rFonts w:ascii="Times New Roman" w:eastAsia="Times New Roman" w:hAnsi="Times New Roman" w:cs="Times New Roman"/>
          <w:sz w:val="25"/>
          <w:szCs w:val="25"/>
        </w:rPr>
        <w:t>Please send this questionnaire to:</w:t>
      </w:r>
      <w:r w:rsidRPr="00AE5AD8">
        <w:rPr>
          <w:rFonts w:ascii="Times New Roman" w:eastAsia="Times New Roman" w:hAnsi="Times New Roman" w:cs="Times New Roman"/>
          <w:sz w:val="24"/>
          <w:szCs w:val="24"/>
        </w:rPr>
        <w:br/>
      </w:r>
      <w:r w:rsidRPr="00AE5AD8">
        <w:rPr>
          <w:rFonts w:ascii="Times New Roman" w:eastAsia="Times New Roman" w:hAnsi="Times New Roman" w:cs="Times New Roman"/>
          <w:sz w:val="25"/>
          <w:szCs w:val="25"/>
        </w:rPr>
        <w:t>Faculty of Arts</w:t>
      </w:r>
      <w:r w:rsidRPr="00AE5AD8">
        <w:rPr>
          <w:rFonts w:ascii="Times New Roman" w:eastAsia="Times New Roman" w:hAnsi="Times New Roman" w:cs="Times New Roman"/>
          <w:sz w:val="24"/>
          <w:szCs w:val="24"/>
        </w:rPr>
        <w:br/>
      </w:r>
      <w:r w:rsidRPr="00AE5AD8">
        <w:rPr>
          <w:rFonts w:ascii="Times New Roman" w:eastAsia="Times New Roman" w:hAnsi="Times New Roman" w:cs="Times New Roman"/>
          <w:sz w:val="25"/>
          <w:szCs w:val="25"/>
        </w:rPr>
        <w:t>Graduate Studies Office</w:t>
      </w:r>
      <w:r w:rsidRPr="00AE5AD8">
        <w:rPr>
          <w:rFonts w:ascii="Times New Roman" w:eastAsia="Times New Roman" w:hAnsi="Times New Roman" w:cs="Times New Roman"/>
          <w:sz w:val="24"/>
          <w:szCs w:val="24"/>
        </w:rPr>
        <w:br/>
      </w:r>
      <w:r w:rsidRPr="00AE5AD8">
        <w:rPr>
          <w:rFonts w:ascii="Times New Roman" w:eastAsia="Times New Roman" w:hAnsi="Times New Roman" w:cs="Times New Roman"/>
          <w:sz w:val="25"/>
          <w:szCs w:val="25"/>
        </w:rPr>
        <w:t>Arts Hall</w:t>
      </w:r>
      <w:r w:rsidRPr="00AE5AD8">
        <w:rPr>
          <w:rFonts w:ascii="Times New Roman" w:eastAsia="Times New Roman" w:hAnsi="Times New Roman" w:cs="Times New Roman"/>
          <w:sz w:val="24"/>
          <w:szCs w:val="24"/>
        </w:rPr>
        <w:br/>
      </w:r>
      <w:r w:rsidRPr="00AE5AD8">
        <w:rPr>
          <w:rFonts w:ascii="Times New Roman" w:eastAsia="Times New Roman" w:hAnsi="Times New Roman" w:cs="Times New Roman"/>
          <w:sz w:val="25"/>
          <w:szCs w:val="25"/>
        </w:rPr>
        <w:t>70 Laurier Avenue East, Room 401</w:t>
      </w:r>
      <w:r w:rsidRPr="00AE5AD8">
        <w:rPr>
          <w:rFonts w:ascii="Times New Roman" w:eastAsia="Times New Roman" w:hAnsi="Times New Roman" w:cs="Times New Roman"/>
          <w:sz w:val="24"/>
          <w:szCs w:val="24"/>
        </w:rPr>
        <w:br/>
      </w:r>
      <w:r w:rsidRPr="00AE5AD8">
        <w:rPr>
          <w:rFonts w:ascii="Times New Roman" w:eastAsia="Times New Roman" w:hAnsi="Times New Roman" w:cs="Times New Roman"/>
          <w:sz w:val="25"/>
          <w:szCs w:val="25"/>
        </w:rPr>
        <w:t>Ottawa, Ontario, Canada</w:t>
      </w:r>
      <w:r w:rsidRPr="00AE5AD8">
        <w:rPr>
          <w:rFonts w:ascii="Times New Roman" w:eastAsia="Times New Roman" w:hAnsi="Times New Roman" w:cs="Times New Roman"/>
          <w:sz w:val="24"/>
          <w:szCs w:val="24"/>
        </w:rPr>
        <w:br/>
      </w:r>
      <w:r w:rsidRPr="00AE5AD8">
        <w:rPr>
          <w:rFonts w:ascii="Times New Roman" w:eastAsia="Times New Roman" w:hAnsi="Times New Roman" w:cs="Times New Roman"/>
          <w:sz w:val="25"/>
          <w:szCs w:val="25"/>
        </w:rPr>
        <w:t>K1N 6N5</w:t>
      </w:r>
      <w:r w:rsidRPr="00AE5AD8">
        <w:rPr>
          <w:rFonts w:ascii="Times New Roman" w:eastAsia="Times New Roman" w:hAnsi="Times New Roman" w:cs="Times New Roman"/>
          <w:sz w:val="24"/>
          <w:szCs w:val="24"/>
        </w:rPr>
        <w:br/>
      </w:r>
      <w:r w:rsidRPr="00AE5AD8">
        <w:rPr>
          <w:rFonts w:ascii="Times New Roman" w:eastAsia="Times New Roman" w:hAnsi="Times New Roman" w:cs="Times New Roman"/>
          <w:sz w:val="25"/>
          <w:szCs w:val="25"/>
        </w:rPr>
        <w:t>Telephone: 613-564-5439</w:t>
      </w:r>
      <w:r w:rsidRPr="00AE5AD8">
        <w:rPr>
          <w:rFonts w:ascii="Times New Roman" w:eastAsia="Times New Roman" w:hAnsi="Times New Roman" w:cs="Times New Roman"/>
          <w:sz w:val="24"/>
          <w:szCs w:val="24"/>
        </w:rPr>
        <w:br/>
      </w:r>
      <w:r w:rsidRPr="00AE5AD8">
        <w:rPr>
          <w:rFonts w:ascii="Times New Roman" w:eastAsia="Times New Roman" w:hAnsi="Times New Roman" w:cs="Times New Roman"/>
          <w:sz w:val="25"/>
          <w:szCs w:val="25"/>
        </w:rPr>
        <w:t>Fax: 613-564-5141</w:t>
      </w:r>
      <w:r w:rsidRPr="00AE5AD8">
        <w:rPr>
          <w:rFonts w:ascii="Times New Roman" w:eastAsia="Times New Roman" w:hAnsi="Times New Roman" w:cs="Times New Roman"/>
          <w:sz w:val="24"/>
          <w:szCs w:val="24"/>
        </w:rPr>
        <w:br/>
      </w:r>
      <w:r w:rsidRPr="00AE5AD8">
        <w:rPr>
          <w:rFonts w:ascii="Times New Roman" w:eastAsia="Times New Roman" w:hAnsi="Times New Roman" w:cs="Times New Roman"/>
          <w:sz w:val="25"/>
          <w:szCs w:val="25"/>
        </w:rPr>
        <w:t>artsgrad@uOttawa.ca</w:t>
      </w:r>
    </w:p>
    <w:p w:rsidR="00ED0267" w:rsidRDefault="00ED0267"/>
    <w:sectPr w:rsidR="00ED0267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26C" w:rsidRDefault="00FC426C" w:rsidP="00FC426C">
      <w:pPr>
        <w:spacing w:after="0" w:line="240" w:lineRule="auto"/>
      </w:pPr>
      <w:r>
        <w:separator/>
      </w:r>
    </w:p>
  </w:endnote>
  <w:endnote w:type="continuationSeparator" w:id="0">
    <w:p w:rsidR="00FC426C" w:rsidRDefault="00FC426C" w:rsidP="00FC4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5912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426C" w:rsidRDefault="00FC42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53A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C426C" w:rsidRDefault="00FC42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26C" w:rsidRDefault="00FC426C" w:rsidP="00FC426C">
      <w:pPr>
        <w:spacing w:after="0" w:line="240" w:lineRule="auto"/>
      </w:pPr>
      <w:r>
        <w:separator/>
      </w:r>
    </w:p>
  </w:footnote>
  <w:footnote w:type="continuationSeparator" w:id="0">
    <w:p w:rsidR="00FC426C" w:rsidRDefault="00FC426C" w:rsidP="00FC42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AD8"/>
    <w:rsid w:val="00024AF7"/>
    <w:rsid w:val="000421FF"/>
    <w:rsid w:val="00060F0A"/>
    <w:rsid w:val="00066221"/>
    <w:rsid w:val="000E20CD"/>
    <w:rsid w:val="001522F3"/>
    <w:rsid w:val="00152843"/>
    <w:rsid w:val="00176BCA"/>
    <w:rsid w:val="001B3A07"/>
    <w:rsid w:val="001E1174"/>
    <w:rsid w:val="00230D53"/>
    <w:rsid w:val="002A746D"/>
    <w:rsid w:val="002D42A7"/>
    <w:rsid w:val="002D78B8"/>
    <w:rsid w:val="00310818"/>
    <w:rsid w:val="003678FA"/>
    <w:rsid w:val="00370C0D"/>
    <w:rsid w:val="00383CDA"/>
    <w:rsid w:val="003A53A6"/>
    <w:rsid w:val="003C012F"/>
    <w:rsid w:val="003C6B30"/>
    <w:rsid w:val="004106C2"/>
    <w:rsid w:val="00453F3D"/>
    <w:rsid w:val="00460658"/>
    <w:rsid w:val="00486172"/>
    <w:rsid w:val="004B3D48"/>
    <w:rsid w:val="004C3EBE"/>
    <w:rsid w:val="004F32D8"/>
    <w:rsid w:val="0052687C"/>
    <w:rsid w:val="00545E7F"/>
    <w:rsid w:val="0056461A"/>
    <w:rsid w:val="005B18CA"/>
    <w:rsid w:val="005C0690"/>
    <w:rsid w:val="005C7574"/>
    <w:rsid w:val="005E2148"/>
    <w:rsid w:val="00615FE5"/>
    <w:rsid w:val="006300C8"/>
    <w:rsid w:val="00652667"/>
    <w:rsid w:val="006D677D"/>
    <w:rsid w:val="00716024"/>
    <w:rsid w:val="0072774C"/>
    <w:rsid w:val="00730618"/>
    <w:rsid w:val="00744E0A"/>
    <w:rsid w:val="00786551"/>
    <w:rsid w:val="00797BD4"/>
    <w:rsid w:val="007A3FCB"/>
    <w:rsid w:val="007B36E1"/>
    <w:rsid w:val="008061E5"/>
    <w:rsid w:val="00842947"/>
    <w:rsid w:val="00843B29"/>
    <w:rsid w:val="0088698C"/>
    <w:rsid w:val="008A5526"/>
    <w:rsid w:val="008D2BA3"/>
    <w:rsid w:val="008D4C71"/>
    <w:rsid w:val="008E4B24"/>
    <w:rsid w:val="00907A28"/>
    <w:rsid w:val="00931976"/>
    <w:rsid w:val="00946164"/>
    <w:rsid w:val="00956A27"/>
    <w:rsid w:val="00956D2C"/>
    <w:rsid w:val="0097667F"/>
    <w:rsid w:val="0097693E"/>
    <w:rsid w:val="009C7978"/>
    <w:rsid w:val="009F6CC0"/>
    <w:rsid w:val="00A0321E"/>
    <w:rsid w:val="00A41298"/>
    <w:rsid w:val="00A74F4E"/>
    <w:rsid w:val="00AC2191"/>
    <w:rsid w:val="00AE574C"/>
    <w:rsid w:val="00AE5AD8"/>
    <w:rsid w:val="00AF6B1E"/>
    <w:rsid w:val="00B018B2"/>
    <w:rsid w:val="00B043A6"/>
    <w:rsid w:val="00B267FB"/>
    <w:rsid w:val="00B76EFC"/>
    <w:rsid w:val="00B84BE4"/>
    <w:rsid w:val="00BD50BF"/>
    <w:rsid w:val="00BD5312"/>
    <w:rsid w:val="00BD7749"/>
    <w:rsid w:val="00C03043"/>
    <w:rsid w:val="00C1178E"/>
    <w:rsid w:val="00C14AC9"/>
    <w:rsid w:val="00C23FAC"/>
    <w:rsid w:val="00C82894"/>
    <w:rsid w:val="00CB5203"/>
    <w:rsid w:val="00CC0009"/>
    <w:rsid w:val="00CC7AB9"/>
    <w:rsid w:val="00CE7DC3"/>
    <w:rsid w:val="00D057E2"/>
    <w:rsid w:val="00D8052E"/>
    <w:rsid w:val="00D82614"/>
    <w:rsid w:val="00D95011"/>
    <w:rsid w:val="00DB1281"/>
    <w:rsid w:val="00DC276B"/>
    <w:rsid w:val="00E44A25"/>
    <w:rsid w:val="00E5191F"/>
    <w:rsid w:val="00E6697B"/>
    <w:rsid w:val="00E7102D"/>
    <w:rsid w:val="00E805C7"/>
    <w:rsid w:val="00EB7BFA"/>
    <w:rsid w:val="00EC14EF"/>
    <w:rsid w:val="00EC27C1"/>
    <w:rsid w:val="00ED0267"/>
    <w:rsid w:val="00F402FD"/>
    <w:rsid w:val="00F50476"/>
    <w:rsid w:val="00F51B79"/>
    <w:rsid w:val="00F967EF"/>
    <w:rsid w:val="00FA4165"/>
    <w:rsid w:val="00FB6954"/>
    <w:rsid w:val="00FC426C"/>
    <w:rsid w:val="00FE67DF"/>
    <w:rsid w:val="00FE6E7C"/>
    <w:rsid w:val="00FF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2E2A7"/>
  <w15:chartTrackingRefBased/>
  <w15:docId w15:val="{C83947C8-701F-4C8D-B4D6-74A2D6E3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42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5AD8"/>
    <w:rPr>
      <w:color w:val="0000FF"/>
      <w:u w:val="single"/>
    </w:rPr>
  </w:style>
  <w:style w:type="table" w:styleId="TableGrid">
    <w:name w:val="Table Grid"/>
    <w:basedOn w:val="TableNormal"/>
    <w:uiPriority w:val="39"/>
    <w:rsid w:val="00AE5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4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26C"/>
  </w:style>
  <w:style w:type="paragraph" w:styleId="Footer">
    <w:name w:val="footer"/>
    <w:basedOn w:val="Normal"/>
    <w:link w:val="FooterChar"/>
    <w:uiPriority w:val="99"/>
    <w:unhideWhenUsed/>
    <w:rsid w:val="00FC4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26C"/>
  </w:style>
  <w:style w:type="character" w:customStyle="1" w:styleId="Heading1Char">
    <w:name w:val="Heading 1 Char"/>
    <w:basedOn w:val="DefaultParagraphFont"/>
    <w:link w:val="Heading1"/>
    <w:uiPriority w:val="9"/>
    <w:rsid w:val="002D42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extra-large">
    <w:name w:val="a-size-extra-large"/>
    <w:basedOn w:val="DefaultParagraphFont"/>
    <w:rsid w:val="002D4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5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6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8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4548</TotalTime>
  <Pages>3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95</cp:revision>
  <dcterms:created xsi:type="dcterms:W3CDTF">2021-12-01T06:46:00Z</dcterms:created>
  <dcterms:modified xsi:type="dcterms:W3CDTF">2021-12-07T11:40:00Z</dcterms:modified>
</cp:coreProperties>
</file>