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3D5F8" w14:textId="77777777" w:rsidR="009E187E" w:rsidRDefault="00000000">
      <w:pPr>
        <w:spacing w:before="700"/>
        <w:jc w:val="center"/>
      </w:pPr>
      <w:r>
        <w:rPr>
          <w:b/>
          <w:sz w:val="32"/>
        </w:rPr>
        <w:t>PAK ANGELS — COHORT 11</w:t>
      </w:r>
    </w:p>
    <w:p w14:paraId="56B45FC3" w14:textId="77777777" w:rsidR="009E187E" w:rsidRDefault="00000000">
      <w:pPr>
        <w:jc w:val="center"/>
      </w:pPr>
      <w:r>
        <w:rPr>
          <w:b/>
          <w:sz w:val="32"/>
        </w:rPr>
        <w:t>MID HACKATHON</w:t>
      </w:r>
    </w:p>
    <w:p w14:paraId="60CA9F6B" w14:textId="77777777" w:rsidR="009E187E" w:rsidRDefault="00000000">
      <w:pPr>
        <w:jc w:val="center"/>
      </w:pPr>
      <w:r>
        <w:rPr>
          <w:b/>
          <w:sz w:val="48"/>
        </w:rPr>
        <w:t>FACTORYGUARD AI</w:t>
      </w:r>
    </w:p>
    <w:p w14:paraId="5852B512" w14:textId="77777777" w:rsidR="009E187E" w:rsidRDefault="00000000">
      <w:pPr>
        <w:jc w:val="center"/>
      </w:pPr>
      <w:r>
        <w:rPr>
          <w:i/>
        </w:rPr>
        <w:t>AI-Assisted Food Safety Audit &amp; Compliance Platform</w:t>
      </w:r>
    </w:p>
    <w:p w14:paraId="77F94E46" w14:textId="77777777" w:rsidR="009E187E" w:rsidRDefault="00000000">
      <w:pPr>
        <w:jc w:val="center"/>
      </w:pPr>
      <w:r>
        <w:rPr>
          <w:sz w:val="22"/>
        </w:rPr>
        <w:t>━━━━━━━━━━━━━━━━━━━━━━━━━━━━━━━━━━━━</w:t>
      </w:r>
    </w:p>
    <w:p w14:paraId="323CD25C" w14:textId="77777777" w:rsidR="009E187E" w:rsidRDefault="00000000">
      <w:pPr>
        <w:jc w:val="center"/>
      </w:pPr>
      <w:r>
        <w:rPr>
          <w:b/>
          <w:sz w:val="32"/>
        </w:rPr>
        <w:t>PRODUCT REQUIREMENTS DOCUMENT</w:t>
      </w:r>
    </w:p>
    <w:p w14:paraId="625EE1DF" w14:textId="77777777" w:rsidR="009E187E" w:rsidRDefault="00000000">
      <w:pPr>
        <w:jc w:val="center"/>
      </w:pPr>
      <w:r>
        <w:t>Project Submission</w:t>
      </w:r>
    </w:p>
    <w:p w14:paraId="6D0C08AB" w14:textId="77777777" w:rsidR="009E187E" w:rsidRDefault="00000000">
      <w:pPr>
        <w:ind w:left="936" w:right="936"/>
        <w:jc w:val="center"/>
      </w:pPr>
      <w:r>
        <w:t>FactoryGuard AI is designed to help food-industry teams review operational records against their own Standard Operating Procedures (SOPs), identify potential deviations, retrieve supporting evidence, and generate actionable corrective actions.</w:t>
      </w:r>
    </w:p>
    <w:p w14:paraId="01B56E1A" w14:textId="77777777" w:rsidR="009E187E" w:rsidRDefault="00000000">
      <w:pPr>
        <w:jc w:val="center"/>
      </w:pPr>
      <w:r>
        <w:rPr>
          <w:b/>
          <w:sz w:val="32"/>
        </w:rPr>
        <w:t>PRESENTED BY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84715" w14:paraId="5D939725" w14:textId="77777777" w:rsidTr="009E5436">
        <w:trPr>
          <w:jc w:val="center"/>
        </w:trPr>
        <w:tc>
          <w:tcPr>
            <w:tcW w:w="5040" w:type="dxa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1F4E78"/>
          </w:tcPr>
          <w:p w14:paraId="284D972A" w14:textId="4741F8CF" w:rsidR="00C84715" w:rsidRDefault="00C84715" w:rsidP="00C84715">
            <w:pPr>
              <w:spacing w:after="0"/>
              <w:jc w:val="center"/>
            </w:pPr>
            <w:r w:rsidRPr="00C776C9">
              <w:t>ROLE</w:t>
            </w:r>
          </w:p>
        </w:tc>
        <w:tc>
          <w:tcPr>
            <w:tcW w:w="5040" w:type="dxa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1F4E78"/>
          </w:tcPr>
          <w:p w14:paraId="43ACF72F" w14:textId="2ABA1ACA" w:rsidR="00C84715" w:rsidRDefault="00C84715" w:rsidP="00C84715">
            <w:pPr>
              <w:spacing w:after="0"/>
              <w:jc w:val="center"/>
            </w:pPr>
            <w:r w:rsidRPr="00C776C9">
              <w:t>TEAM MEMBER</w:t>
            </w:r>
          </w:p>
        </w:tc>
      </w:tr>
      <w:tr w:rsidR="00C84715" w14:paraId="42FB8373" w14:textId="77777777" w:rsidTr="009E5436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021A54D1" w14:textId="37C6C816" w:rsidR="00C84715" w:rsidRDefault="00C84715" w:rsidP="00C84715">
            <w:pPr>
              <w:spacing w:after="0"/>
              <w:jc w:val="center"/>
            </w:pPr>
            <w:r w:rsidRPr="00C776C9">
              <w:t>Team Leader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47347865" w14:textId="19C4BBBE" w:rsidR="00C84715" w:rsidRDefault="00C84715" w:rsidP="00C84715">
            <w:pPr>
              <w:spacing w:after="0"/>
              <w:jc w:val="center"/>
            </w:pPr>
            <w:r w:rsidRPr="00C776C9">
              <w:t>Muhammad Babar Usman</w:t>
            </w:r>
          </w:p>
        </w:tc>
      </w:tr>
      <w:tr w:rsidR="00C84715" w14:paraId="4BB2F075" w14:textId="77777777" w:rsidTr="009E5436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45EEAB91" w14:textId="183EDFD7" w:rsidR="00C84715" w:rsidRDefault="00C84715" w:rsidP="00C84715">
            <w:pPr>
              <w:spacing w:after="0"/>
              <w:jc w:val="center"/>
            </w:pPr>
            <w:r w:rsidRPr="00C776C9">
              <w:t>Team Member 1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7038BCE1" w14:textId="7E336F4F" w:rsidR="00C84715" w:rsidRDefault="00C84715" w:rsidP="00C84715">
            <w:pPr>
              <w:spacing w:after="0"/>
              <w:jc w:val="center"/>
            </w:pPr>
            <w:r w:rsidRPr="00C776C9">
              <w:t>Muhammad Haadi Tahir</w:t>
            </w:r>
          </w:p>
        </w:tc>
      </w:tr>
      <w:tr w:rsidR="00C84715" w14:paraId="4C288C7A" w14:textId="77777777" w:rsidTr="009E5436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2ABFA7ED" w14:textId="03821257" w:rsidR="00C84715" w:rsidRDefault="00C84715" w:rsidP="00C84715">
            <w:pPr>
              <w:spacing w:after="0"/>
              <w:jc w:val="center"/>
            </w:pPr>
            <w:r w:rsidRPr="00C776C9">
              <w:t>Team Member 2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1599E666" w14:textId="7D3D92A6" w:rsidR="00C84715" w:rsidRDefault="00C84715" w:rsidP="00C84715">
            <w:pPr>
              <w:spacing w:after="0"/>
              <w:jc w:val="center"/>
            </w:pPr>
            <w:r w:rsidRPr="00C776C9">
              <w:t>Asghar Maqbool</w:t>
            </w:r>
          </w:p>
        </w:tc>
      </w:tr>
      <w:tr w:rsidR="00C84715" w14:paraId="630A5587" w14:textId="77777777" w:rsidTr="009E5436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4AA211B7" w14:textId="4F35EFB2" w:rsidR="00C84715" w:rsidRDefault="00C84715" w:rsidP="00C84715">
            <w:pPr>
              <w:spacing w:after="0"/>
              <w:jc w:val="center"/>
            </w:pPr>
            <w:r w:rsidRPr="00C776C9">
              <w:t>Team Member 3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468E7AD0" w14:textId="2987A2E9" w:rsidR="00C84715" w:rsidRDefault="00C84715" w:rsidP="00C84715">
            <w:pPr>
              <w:spacing w:after="0"/>
              <w:jc w:val="center"/>
            </w:pPr>
            <w:r w:rsidRPr="00C776C9">
              <w:t>Zahra Ashraf</w:t>
            </w:r>
          </w:p>
        </w:tc>
      </w:tr>
      <w:tr w:rsidR="00C84715" w14:paraId="651A938A" w14:textId="77777777" w:rsidTr="009E5436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1E7FFF53" w14:textId="298DE790" w:rsidR="00C84715" w:rsidRDefault="00C84715" w:rsidP="00C84715">
            <w:pPr>
              <w:spacing w:after="0"/>
              <w:jc w:val="center"/>
            </w:pPr>
            <w:r w:rsidRPr="00C776C9">
              <w:t>Team Member 4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2F72E07B" w14:textId="4F17A7C3" w:rsidR="00C84715" w:rsidRDefault="00C84715" w:rsidP="00C84715">
            <w:pPr>
              <w:spacing w:after="0"/>
              <w:jc w:val="center"/>
            </w:pPr>
            <w:r w:rsidRPr="00C776C9">
              <w:t>Saira Batool</w:t>
            </w:r>
          </w:p>
        </w:tc>
      </w:tr>
      <w:tr w:rsidR="00C84715" w14:paraId="36557D72" w14:textId="77777777" w:rsidTr="009E5436">
        <w:trPr>
          <w:jc w:val="center"/>
        </w:trPr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</w:tcPr>
          <w:p w14:paraId="479B1290" w14:textId="6345D35F" w:rsidR="00C84715" w:rsidRDefault="00C84715" w:rsidP="00C84715">
            <w:pPr>
              <w:spacing w:after="0"/>
              <w:jc w:val="center"/>
            </w:pPr>
            <w:r w:rsidRPr="00C776C9">
              <w:t>Team Member 5</w:t>
            </w:r>
          </w:p>
        </w:tc>
        <w:tc>
          <w:tcPr>
            <w:tcW w:w="5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2323FAB3" w14:textId="649E1990" w:rsidR="00C84715" w:rsidRDefault="00C84715" w:rsidP="00C84715">
            <w:pPr>
              <w:spacing w:after="0"/>
              <w:jc w:val="center"/>
            </w:pPr>
            <w:r w:rsidRPr="00C776C9">
              <w:t>Adeena Azan</w:t>
            </w:r>
          </w:p>
        </w:tc>
      </w:tr>
    </w:tbl>
    <w:p w14:paraId="08BA3EC8" w14:textId="77777777" w:rsidR="009E187E" w:rsidRDefault="00000000">
      <w:pPr>
        <w:spacing w:before="440"/>
        <w:jc w:val="center"/>
      </w:pPr>
      <w:r>
        <w:rPr>
          <w:i/>
          <w:sz w:val="20"/>
        </w:rPr>
        <w:t>Pak Angels Cohort 11 • Mid Hackathon • FactoryGuard AI</w:t>
      </w:r>
    </w:p>
    <w:p w14:paraId="6C073341" w14:textId="77777777" w:rsidR="009E187E" w:rsidRDefault="00000000">
      <w:r>
        <w:br w:type="page"/>
      </w:r>
    </w:p>
    <w:p w14:paraId="6B463215" w14:textId="77777777" w:rsidR="009E187E" w:rsidRDefault="00000000">
      <w:pPr>
        <w:spacing w:before="100"/>
      </w:pPr>
      <w:r>
        <w:rPr>
          <w:b/>
          <w:sz w:val="32"/>
        </w:rPr>
        <w:lastRenderedPageBreak/>
        <w:t>1. Product Overview</w:t>
      </w:r>
    </w:p>
    <w:p w14:paraId="7EFC3800" w14:textId="77777777" w:rsidR="009E187E" w:rsidRDefault="00000000">
      <w:pPr>
        <w:spacing w:line="240" w:lineRule="auto"/>
      </w:pPr>
      <w:r>
        <w:t>FactoryGuard AI helps food factories review operational records against their own Standard Operating Procedures (SOPs). A user uploads the relevant documents, selects an audit area, and receives an evidence-based assessment with findings and recommended corrective actions.</w:t>
      </w:r>
    </w:p>
    <w:p w14:paraId="2CFD5941" w14:textId="77777777" w:rsidR="009E187E" w:rsidRDefault="00000000">
      <w:pPr>
        <w:spacing w:before="100"/>
      </w:pPr>
      <w:r>
        <w:rPr>
          <w:b/>
          <w:sz w:val="32"/>
        </w:rPr>
        <w:t>2. Problem Statement</w:t>
      </w:r>
    </w:p>
    <w:p w14:paraId="0E55D2D5" w14:textId="77777777" w:rsidR="009E187E" w:rsidRDefault="00000000">
      <w:pPr>
        <w:pStyle w:val="ListBullet"/>
        <w:spacing w:line="240" w:lineRule="auto"/>
      </w:pPr>
      <w:r>
        <w:t>Food factories generate records for temperature control, cleaning, hygiene, HACCP/CCP monitoring, and inspections.</w:t>
      </w:r>
    </w:p>
    <w:p w14:paraId="0D85DC0C" w14:textId="77777777" w:rsidR="009E187E" w:rsidRDefault="00000000">
      <w:pPr>
        <w:pStyle w:val="ListBullet"/>
        <w:spacing w:line="240" w:lineRule="auto"/>
      </w:pPr>
      <w:r>
        <w:t>Manual review is time-consuming and can lead to missed deviations or inconsistent interpretation.</w:t>
      </w:r>
    </w:p>
    <w:p w14:paraId="63576158" w14:textId="77777777" w:rsidR="009E187E" w:rsidRDefault="00000000">
      <w:pPr>
        <w:pStyle w:val="ListBullet"/>
        <w:spacing w:line="240" w:lineRule="auto"/>
      </w:pPr>
      <w:r>
        <w:t>Generic AI may produce answers that are not aligned with a factory's own procedures.</w:t>
      </w:r>
    </w:p>
    <w:p w14:paraId="2A3E5485" w14:textId="77777777" w:rsidR="009E187E" w:rsidRDefault="00000000">
      <w:pPr>
        <w:pStyle w:val="ListBullet"/>
        <w:spacing w:line="240" w:lineRule="auto"/>
      </w:pPr>
      <w:r>
        <w:t>FactoryGuard AI uses Retrieval-Augmented Generation (RAG) so findings are grounded in the factory's uploaded SOPs.</w:t>
      </w:r>
    </w:p>
    <w:p w14:paraId="343D4D35" w14:textId="77777777" w:rsidR="009E187E" w:rsidRDefault="00000000">
      <w:pPr>
        <w:spacing w:before="100"/>
      </w:pPr>
      <w:r>
        <w:rPr>
          <w:b/>
          <w:sz w:val="32"/>
        </w:rPr>
        <w:t>3. Target Users &amp; Value</w:t>
      </w:r>
    </w:p>
    <w:p w14:paraId="2EC7AA65" w14:textId="77777777" w:rsidR="009E187E" w:rsidRDefault="009E187E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187E" w14:paraId="1ED07EBA" w14:textId="77777777">
        <w:trPr>
          <w:jc w:val="center"/>
        </w:trPr>
        <w:tc>
          <w:tcPr>
            <w:tcW w:w="3360" w:type="dxa"/>
            <w:shd w:val="clear" w:color="auto" w:fill="1F4E78"/>
            <w:vAlign w:val="center"/>
          </w:tcPr>
          <w:p w14:paraId="3CE0AAC0" w14:textId="77777777" w:rsidR="009E187E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USER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12035B39" w14:textId="77777777" w:rsidR="009E187E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MAIN NEED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25CF5A86" w14:textId="77777777" w:rsidR="009E187E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VALUE</w:t>
            </w:r>
          </w:p>
        </w:tc>
      </w:tr>
      <w:tr w:rsidR="009E187E" w14:paraId="570172DD" w14:textId="77777777">
        <w:trPr>
          <w:jc w:val="center"/>
        </w:trPr>
        <w:tc>
          <w:tcPr>
            <w:tcW w:w="3360" w:type="dxa"/>
            <w:vAlign w:val="center"/>
          </w:tcPr>
          <w:p w14:paraId="3F9A7A51" w14:textId="77777777" w:rsidR="009E187E" w:rsidRDefault="00000000">
            <w:pPr>
              <w:spacing w:after="0"/>
            </w:pPr>
            <w:r>
              <w:t>QA / QC Officer</w:t>
            </w:r>
          </w:p>
        </w:tc>
        <w:tc>
          <w:tcPr>
            <w:tcW w:w="3360" w:type="dxa"/>
            <w:vAlign w:val="center"/>
          </w:tcPr>
          <w:p w14:paraId="2453399D" w14:textId="77777777" w:rsidR="009E187E" w:rsidRDefault="00000000">
            <w:pPr>
              <w:spacing w:after="0"/>
            </w:pPr>
            <w:r>
              <w:t>Review audit records</w:t>
            </w:r>
          </w:p>
        </w:tc>
        <w:tc>
          <w:tcPr>
            <w:tcW w:w="3360" w:type="dxa"/>
            <w:vAlign w:val="center"/>
          </w:tcPr>
          <w:p w14:paraId="27D5FAC0" w14:textId="77777777" w:rsidR="009E187E" w:rsidRDefault="00000000">
            <w:pPr>
              <w:spacing w:after="0"/>
            </w:pPr>
            <w:r>
              <w:t>Faster, consistent deviation detection</w:t>
            </w:r>
          </w:p>
        </w:tc>
      </w:tr>
      <w:tr w:rsidR="009E187E" w14:paraId="5449D8FD" w14:textId="77777777">
        <w:trPr>
          <w:jc w:val="center"/>
        </w:trPr>
        <w:tc>
          <w:tcPr>
            <w:tcW w:w="3360" w:type="dxa"/>
            <w:vAlign w:val="center"/>
          </w:tcPr>
          <w:p w14:paraId="6DA05D54" w14:textId="77777777" w:rsidR="009E187E" w:rsidRDefault="00000000">
            <w:pPr>
              <w:spacing w:after="0"/>
            </w:pPr>
            <w:r>
              <w:t>Food Safety Manager</w:t>
            </w:r>
          </w:p>
        </w:tc>
        <w:tc>
          <w:tcPr>
            <w:tcW w:w="3360" w:type="dxa"/>
            <w:vAlign w:val="center"/>
          </w:tcPr>
          <w:p w14:paraId="3C293F93" w14:textId="77777777" w:rsidR="009E187E" w:rsidRDefault="00000000">
            <w:pPr>
              <w:spacing w:after="0"/>
            </w:pPr>
            <w:r>
              <w:t>Verify compliance</w:t>
            </w:r>
          </w:p>
        </w:tc>
        <w:tc>
          <w:tcPr>
            <w:tcW w:w="3360" w:type="dxa"/>
            <w:vAlign w:val="center"/>
          </w:tcPr>
          <w:p w14:paraId="1578BF26" w14:textId="77777777" w:rsidR="009E187E" w:rsidRDefault="00000000">
            <w:pPr>
              <w:spacing w:after="0"/>
            </w:pPr>
            <w:r>
              <w:t>Findings linked to SOP evidence</w:t>
            </w:r>
          </w:p>
        </w:tc>
      </w:tr>
      <w:tr w:rsidR="009E187E" w14:paraId="534164C4" w14:textId="77777777">
        <w:trPr>
          <w:jc w:val="center"/>
        </w:trPr>
        <w:tc>
          <w:tcPr>
            <w:tcW w:w="3360" w:type="dxa"/>
            <w:vAlign w:val="center"/>
          </w:tcPr>
          <w:p w14:paraId="301646FD" w14:textId="77777777" w:rsidR="009E187E" w:rsidRDefault="00000000">
            <w:pPr>
              <w:spacing w:after="0"/>
            </w:pPr>
            <w:r>
              <w:t>Production Supervisor</w:t>
            </w:r>
          </w:p>
        </w:tc>
        <w:tc>
          <w:tcPr>
            <w:tcW w:w="3360" w:type="dxa"/>
            <w:vAlign w:val="center"/>
          </w:tcPr>
          <w:p w14:paraId="61AE3305" w14:textId="77777777" w:rsidR="009E187E" w:rsidRDefault="00000000">
            <w:pPr>
              <w:spacing w:after="0"/>
            </w:pPr>
            <w:r>
              <w:t>Act on issues</w:t>
            </w:r>
          </w:p>
        </w:tc>
        <w:tc>
          <w:tcPr>
            <w:tcW w:w="3360" w:type="dxa"/>
            <w:vAlign w:val="center"/>
          </w:tcPr>
          <w:p w14:paraId="72E84238" w14:textId="77777777" w:rsidR="009E187E" w:rsidRDefault="00000000">
            <w:pPr>
              <w:spacing w:after="0"/>
            </w:pPr>
            <w:r>
              <w:t>Clear corrective-action recommendations</w:t>
            </w:r>
          </w:p>
        </w:tc>
      </w:tr>
      <w:tr w:rsidR="009E187E" w14:paraId="49FB471A" w14:textId="77777777">
        <w:trPr>
          <w:jc w:val="center"/>
        </w:trPr>
        <w:tc>
          <w:tcPr>
            <w:tcW w:w="3360" w:type="dxa"/>
            <w:vAlign w:val="center"/>
          </w:tcPr>
          <w:p w14:paraId="0EC387F3" w14:textId="77777777" w:rsidR="009E187E" w:rsidRDefault="00000000">
            <w:pPr>
              <w:spacing w:after="0"/>
            </w:pPr>
            <w:r>
              <w:t>Factory Management</w:t>
            </w:r>
          </w:p>
        </w:tc>
        <w:tc>
          <w:tcPr>
            <w:tcW w:w="3360" w:type="dxa"/>
            <w:vAlign w:val="center"/>
          </w:tcPr>
          <w:p w14:paraId="7E433975" w14:textId="77777777" w:rsidR="009E187E" w:rsidRDefault="00000000">
            <w:pPr>
              <w:spacing w:after="0"/>
            </w:pPr>
            <w:r>
              <w:t>See risk and status</w:t>
            </w:r>
          </w:p>
        </w:tc>
        <w:tc>
          <w:tcPr>
            <w:tcW w:w="3360" w:type="dxa"/>
            <w:vAlign w:val="center"/>
          </w:tcPr>
          <w:p w14:paraId="740048F1" w14:textId="77777777" w:rsidR="009E187E" w:rsidRDefault="00000000">
            <w:pPr>
              <w:spacing w:after="0"/>
            </w:pPr>
            <w:r>
              <w:t>Concise findings and reports</w:t>
            </w:r>
          </w:p>
        </w:tc>
      </w:tr>
    </w:tbl>
    <w:p w14:paraId="47E38C88" w14:textId="77777777" w:rsidR="009E187E" w:rsidRDefault="009E187E">
      <w:pPr>
        <w:spacing w:after="0"/>
      </w:pPr>
    </w:p>
    <w:p w14:paraId="7F93204F" w14:textId="77777777" w:rsidR="009E187E" w:rsidRDefault="00000000">
      <w:pPr>
        <w:spacing w:before="100"/>
      </w:pPr>
      <w:r>
        <w:rPr>
          <w:b/>
          <w:sz w:val="32"/>
        </w:rPr>
        <w:t>4. Product Goals</w:t>
      </w:r>
    </w:p>
    <w:p w14:paraId="4A4B6DE9" w14:textId="77777777" w:rsidR="009E187E" w:rsidRDefault="00000000">
      <w:pPr>
        <w:pStyle w:val="ListBullet"/>
        <w:spacing w:line="240" w:lineRule="auto"/>
      </w:pPr>
      <w:r>
        <w:t>Make food-safety record review simple for non-technical users.</w:t>
      </w:r>
    </w:p>
    <w:p w14:paraId="4AC45D2F" w14:textId="77777777" w:rsidR="009E187E" w:rsidRDefault="00000000">
      <w:pPr>
        <w:pStyle w:val="ListBullet"/>
        <w:spacing w:line="240" w:lineRule="auto"/>
      </w:pPr>
      <w:r>
        <w:t>Ground AI findings in documents supplied by the factory.</w:t>
      </w:r>
    </w:p>
    <w:p w14:paraId="6A37B03C" w14:textId="77777777" w:rsidR="009E187E" w:rsidRDefault="00000000">
      <w:pPr>
        <w:pStyle w:val="ListBullet"/>
        <w:spacing w:line="240" w:lineRule="auto"/>
      </w:pPr>
      <w:r>
        <w:t>Support multiple audit areas without one failed module stopping the application.</w:t>
      </w:r>
    </w:p>
    <w:p w14:paraId="7570D7AB" w14:textId="77777777" w:rsidR="009E187E" w:rsidRDefault="00000000">
      <w:pPr>
        <w:pStyle w:val="ListBullet"/>
        <w:spacing w:line="240" w:lineRule="auto"/>
      </w:pPr>
      <w:r>
        <w:t>Clearly distinguish verified findings from incomplete or unavailable evidence.</w:t>
      </w:r>
    </w:p>
    <w:p w14:paraId="050EAE37" w14:textId="77777777" w:rsidR="009E187E" w:rsidRDefault="00000000">
      <w:pPr>
        <w:pStyle w:val="ListBullet"/>
        <w:spacing w:line="240" w:lineRule="auto"/>
      </w:pPr>
      <w:r>
        <w:t>Provide actionable corrective actions and a professional report.</w:t>
      </w:r>
    </w:p>
    <w:p w14:paraId="1F3E2775" w14:textId="77777777" w:rsidR="009E187E" w:rsidRDefault="00000000">
      <w:pPr>
        <w:spacing w:before="100"/>
      </w:pPr>
      <w:r>
        <w:rPr>
          <w:b/>
          <w:sz w:val="32"/>
        </w:rPr>
        <w:t>5. Functional Workflow</w:t>
      </w:r>
    </w:p>
    <w:p w14:paraId="2E7C852D" w14:textId="77777777" w:rsidR="009E187E" w:rsidRDefault="00000000">
      <w:pPr>
        <w:spacing w:before="80"/>
      </w:pPr>
      <w:r>
        <w:rPr>
          <w:b/>
        </w:rPr>
        <w:t>A. Factory Setup</w:t>
      </w:r>
    </w:p>
    <w:p w14:paraId="7A0DE8BC" w14:textId="77777777" w:rsidR="009E187E" w:rsidRDefault="00000000">
      <w:pPr>
        <w:spacing w:line="240" w:lineRule="auto"/>
      </w:pPr>
      <w:r>
        <w:t>Create or select a factory profile. Required information includes factory name and relevant industry/product context.</w:t>
      </w:r>
    </w:p>
    <w:p w14:paraId="02A668E4" w14:textId="77777777" w:rsidR="009E187E" w:rsidRDefault="00000000">
      <w:pPr>
        <w:spacing w:before="80"/>
      </w:pPr>
      <w:r>
        <w:rPr>
          <w:b/>
        </w:rPr>
        <w:t>B. SOP / Knowledge Base</w:t>
      </w:r>
    </w:p>
    <w:p w14:paraId="45129838" w14:textId="77777777" w:rsidR="009E187E" w:rsidRDefault="00000000">
      <w:pPr>
        <w:spacing w:line="240" w:lineRule="auto"/>
      </w:pPr>
      <w:r>
        <w:t>Upload factory SOPs and food-safety documents. Documents are converted into searchable chunks and stored in the open-source FAISS vector index.</w:t>
      </w:r>
    </w:p>
    <w:p w14:paraId="75666852" w14:textId="77777777" w:rsidR="009E187E" w:rsidRDefault="00000000">
      <w:pPr>
        <w:spacing w:before="80"/>
      </w:pPr>
      <w:r>
        <w:rPr>
          <w:b/>
        </w:rPr>
        <w:lastRenderedPageBreak/>
        <w:t>C. Audit Input</w:t>
      </w:r>
    </w:p>
    <w:p w14:paraId="74BD09AC" w14:textId="77777777" w:rsidR="009E187E" w:rsidRDefault="00000000">
      <w:pPr>
        <w:spacing w:line="240" w:lineRule="auto"/>
      </w:pPr>
      <w:r>
        <w:t>Select an audit area such as Temperature, Cleaning &amp; Sanitation, Personal Hygiene/Inspection, or HACCP/CCP. Upload the relevant evidence such as XLSX records or PDF inspection documents.</w:t>
      </w:r>
    </w:p>
    <w:p w14:paraId="1328FD4E" w14:textId="77777777" w:rsidR="009E187E" w:rsidRDefault="00000000">
      <w:pPr>
        <w:spacing w:before="80"/>
      </w:pPr>
      <w:r>
        <w:rPr>
          <w:b/>
        </w:rPr>
        <w:t>D. RAG-Based AI Analysis</w:t>
      </w:r>
    </w:p>
    <w:p w14:paraId="268A4984" w14:textId="77777777" w:rsidR="009E187E" w:rsidRDefault="00000000">
      <w:pPr>
        <w:spacing w:line="240" w:lineRule="auto"/>
      </w:pPr>
      <w:r>
        <w:t>The system searches FAISS for relevant SOP sections and sends grounded context with the submitted evidence to GPT-OSS 120B through the Groq API.</w:t>
      </w:r>
    </w:p>
    <w:p w14:paraId="22331EED" w14:textId="77777777" w:rsidR="009E187E" w:rsidRDefault="00000000">
      <w:pPr>
        <w:spacing w:before="80"/>
      </w:pPr>
      <w:r>
        <w:rPr>
          <w:b/>
        </w:rPr>
        <w:t>E. Findings &amp; Corrective Actions</w:t>
      </w:r>
    </w:p>
    <w:p w14:paraId="1E363900" w14:textId="77777777" w:rsidR="009E187E" w:rsidRDefault="00000000">
      <w:pPr>
        <w:spacing w:line="240" w:lineRule="auto"/>
      </w:pPr>
      <w:r>
        <w:t>The system returns findings, severity, evidence, source SOP, explanation, and recommended corrective actions. Evidence gaps are reported rather than guessed.</w:t>
      </w:r>
    </w:p>
    <w:p w14:paraId="213572BE" w14:textId="77777777" w:rsidR="009E187E" w:rsidRDefault="00000000">
      <w:pPr>
        <w:spacing w:before="100"/>
      </w:pPr>
      <w:r>
        <w:rPr>
          <w:b/>
          <w:sz w:val="32"/>
        </w:rPr>
        <w:t>6. Required Inputs</w:t>
      </w:r>
    </w:p>
    <w:p w14:paraId="1A7FB047" w14:textId="77777777" w:rsidR="009E187E" w:rsidRDefault="00000000">
      <w:pPr>
        <w:pStyle w:val="ListBullet"/>
        <w:spacing w:line="240" w:lineRule="auto"/>
      </w:pPr>
      <w:r>
        <w:t>Factory information — name, industry/product and required context.</w:t>
      </w:r>
    </w:p>
    <w:p w14:paraId="2F9A51AF" w14:textId="77777777" w:rsidR="009E187E" w:rsidRDefault="00000000">
      <w:pPr>
        <w:pStyle w:val="ListBullet"/>
        <w:spacing w:line="240" w:lineRule="auto"/>
      </w:pPr>
      <w:r>
        <w:t>SOP/policy documents — the factory's own requirements.</w:t>
      </w:r>
    </w:p>
    <w:p w14:paraId="4E3C81C3" w14:textId="77777777" w:rsidR="009E187E" w:rsidRDefault="00000000">
      <w:pPr>
        <w:pStyle w:val="ListBullet"/>
        <w:spacing w:line="240" w:lineRule="auto"/>
      </w:pPr>
      <w:r>
        <w:t>Audit records — operational records or inspection evidence, such as XLSX/PDF files.</w:t>
      </w:r>
    </w:p>
    <w:p w14:paraId="024AF1DB" w14:textId="77777777" w:rsidR="009E187E" w:rsidRDefault="00000000">
      <w:pPr>
        <w:pStyle w:val="ListBullet"/>
        <w:spacing w:line="240" w:lineRule="auto"/>
      </w:pPr>
      <w:r>
        <w:t>Audit-specific fields — limits, area, dates, or other required information depending on the audit.</w:t>
      </w:r>
    </w:p>
    <w:p w14:paraId="102D1423" w14:textId="77777777" w:rsidR="009E187E" w:rsidRDefault="00000000">
      <w:pPr>
        <w:spacing w:before="100"/>
      </w:pPr>
      <w:r>
        <w:rPr>
          <w:b/>
          <w:sz w:val="32"/>
        </w:rPr>
        <w:t>7. Expected Outputs</w:t>
      </w:r>
    </w:p>
    <w:p w14:paraId="2C6A3153" w14:textId="77777777" w:rsidR="009E187E" w:rsidRDefault="00000000">
      <w:pPr>
        <w:pStyle w:val="ListBullet"/>
        <w:spacing w:line="240" w:lineRule="auto"/>
      </w:pPr>
      <w:r>
        <w:t>Audit status or assessment.</w:t>
      </w:r>
    </w:p>
    <w:p w14:paraId="00F306E3" w14:textId="77777777" w:rsidR="009E187E" w:rsidRDefault="00000000">
      <w:pPr>
        <w:pStyle w:val="ListBullet"/>
        <w:spacing w:line="240" w:lineRule="auto"/>
      </w:pPr>
      <w:r>
        <w:t>Structured findings with severity and supporting evidence.</w:t>
      </w:r>
    </w:p>
    <w:p w14:paraId="065BDBC1" w14:textId="77777777" w:rsidR="009E187E" w:rsidRDefault="00000000">
      <w:pPr>
        <w:pStyle w:val="ListBullet"/>
        <w:spacing w:line="240" w:lineRule="auto"/>
      </w:pPr>
      <w:r>
        <w:t>RAG evidence showing the relevant SOP/document used for validation.</w:t>
      </w:r>
    </w:p>
    <w:p w14:paraId="0D0A31D1" w14:textId="77777777" w:rsidR="009E187E" w:rsidRDefault="00000000">
      <w:pPr>
        <w:pStyle w:val="ListBullet"/>
        <w:spacing w:line="240" w:lineRule="auto"/>
      </w:pPr>
      <w:r>
        <w:t>Corrective-action recommendations.</w:t>
      </w:r>
    </w:p>
    <w:p w14:paraId="5B25CE76" w14:textId="77777777" w:rsidR="009E187E" w:rsidRDefault="00000000">
      <w:pPr>
        <w:pStyle w:val="ListBullet"/>
        <w:spacing w:line="240" w:lineRule="auto"/>
      </w:pPr>
      <w:r>
        <w:t>Identification of missing or insufficient evidence.</w:t>
      </w:r>
    </w:p>
    <w:p w14:paraId="546E73E4" w14:textId="77777777" w:rsidR="009E187E" w:rsidRDefault="00000000">
      <w:pPr>
        <w:pStyle w:val="ListBullet"/>
        <w:spacing w:line="240" w:lineRule="auto"/>
      </w:pPr>
      <w:r>
        <w:t>Downloadable audit report where enabled.</w:t>
      </w:r>
    </w:p>
    <w:p w14:paraId="2C60DAE1" w14:textId="77777777" w:rsidR="009E187E" w:rsidRDefault="00000000">
      <w:pPr>
        <w:spacing w:before="100"/>
      </w:pPr>
      <w:r>
        <w:rPr>
          <w:b/>
          <w:sz w:val="32"/>
        </w:rPr>
        <w:t>8. Technical Requirements</w:t>
      </w:r>
    </w:p>
    <w:p w14:paraId="1AB9B68B" w14:textId="77777777" w:rsidR="009E187E" w:rsidRDefault="00000000">
      <w:pPr>
        <w:pStyle w:val="ListBullet"/>
        <w:spacing w:line="240" w:lineRule="auto"/>
      </w:pPr>
      <w:r>
        <w:t>UI: Streamlit web interface.</w:t>
      </w:r>
    </w:p>
    <w:p w14:paraId="619CACF0" w14:textId="77777777" w:rsidR="009E187E" w:rsidRDefault="00000000">
      <w:pPr>
        <w:pStyle w:val="ListBullet"/>
        <w:spacing w:line="240" w:lineRule="auto"/>
      </w:pPr>
      <w:r>
        <w:t>LLM: GPT-OSS 120B accessed through the Groq API.</w:t>
      </w:r>
    </w:p>
    <w:p w14:paraId="52A3671A" w14:textId="77777777" w:rsidR="009E187E" w:rsidRDefault="00000000">
      <w:pPr>
        <w:pStyle w:val="ListBullet"/>
        <w:spacing w:line="240" w:lineRule="auto"/>
      </w:pPr>
      <w:r>
        <w:t>Retrieval: FAISS for open-source vector similarity search.</w:t>
      </w:r>
    </w:p>
    <w:p w14:paraId="61B72A35" w14:textId="77777777" w:rsidR="009E187E" w:rsidRDefault="00000000">
      <w:pPr>
        <w:pStyle w:val="ListBullet"/>
        <w:spacing w:line="240" w:lineRule="auto"/>
      </w:pPr>
      <w:r>
        <w:t>RAG retrieves relevant sections from the factory's uploaded SOPs before AI assessment.</w:t>
      </w:r>
    </w:p>
    <w:p w14:paraId="4ADB2452" w14:textId="77777777" w:rsidR="009E187E" w:rsidRDefault="00000000">
      <w:pPr>
        <w:pStyle w:val="ListBullet"/>
        <w:spacing w:line="240" w:lineRule="auto"/>
      </w:pPr>
      <w:r>
        <w:t>Modular Python architecture separates UI, document processing, retrieval, analysis, validation, storage, and reporting.</w:t>
      </w:r>
    </w:p>
    <w:p w14:paraId="540D3B4C" w14:textId="77777777" w:rsidR="009E187E" w:rsidRDefault="00000000">
      <w:pPr>
        <w:pStyle w:val="ListBullet"/>
        <w:spacing w:line="240" w:lineRule="auto"/>
      </w:pPr>
      <w:r>
        <w:t>Groq credentials are stored in Streamlit Cloud Secrets and are not exposed to normal users.</w:t>
      </w:r>
    </w:p>
    <w:p w14:paraId="1AA8C6D3" w14:textId="77777777" w:rsidR="009E187E" w:rsidRDefault="00000000">
      <w:pPr>
        <w:spacing w:before="100"/>
      </w:pPr>
      <w:r>
        <w:rPr>
          <w:b/>
          <w:sz w:val="32"/>
        </w:rPr>
        <w:t>9. Reliability &amp; RAG Validation</w:t>
      </w:r>
    </w:p>
    <w:p w14:paraId="57E05BED" w14:textId="77777777" w:rsidR="009E187E" w:rsidRDefault="00000000">
      <w:pPr>
        <w:pStyle w:val="ListBullet"/>
        <w:spacing w:line="240" w:lineRule="auto"/>
      </w:pPr>
      <w:r>
        <w:t>Material findings should be traceable to submitted records and relevant SOP evidence.</w:t>
      </w:r>
    </w:p>
    <w:p w14:paraId="553373AE" w14:textId="77777777" w:rsidR="009E187E" w:rsidRDefault="00000000">
      <w:pPr>
        <w:pStyle w:val="ListBullet"/>
        <w:spacing w:line="240" w:lineRule="auto"/>
      </w:pPr>
      <w:r>
        <w:t>The model must not invent a critical limit, policy, or requirement absent from the supplied evidence.</w:t>
      </w:r>
    </w:p>
    <w:p w14:paraId="31E9B939" w14:textId="77777777" w:rsidR="009E187E" w:rsidRDefault="00000000">
      <w:pPr>
        <w:pStyle w:val="ListBullet"/>
        <w:spacing w:line="240" w:lineRule="auto"/>
      </w:pPr>
      <w:r>
        <w:t>When evidence is insufficient, the result should clearly state that the requirement cannot be determined from the provided evidence.</w:t>
      </w:r>
    </w:p>
    <w:p w14:paraId="6E737F78" w14:textId="77777777" w:rsidR="009E187E" w:rsidRDefault="00000000">
      <w:pPr>
        <w:pStyle w:val="ListBullet"/>
        <w:spacing w:line="240" w:lineRule="auto"/>
      </w:pPr>
      <w:r>
        <w:lastRenderedPageBreak/>
        <w:t>A failure in one audit module, file, or AI request should show a localized error and keep unrelated sections usable.</w:t>
      </w:r>
    </w:p>
    <w:p w14:paraId="5FEE0E89" w14:textId="77777777" w:rsidR="009E187E" w:rsidRDefault="00000000">
      <w:pPr>
        <w:pStyle w:val="ListBullet"/>
        <w:spacing w:line="240" w:lineRule="auto"/>
      </w:pPr>
      <w:r>
        <w:t>Invalid or incomplete inputs should produce helpful messages instead of crashing the whole application.</w:t>
      </w:r>
    </w:p>
    <w:p w14:paraId="4AB085FF" w14:textId="77777777" w:rsidR="009E187E" w:rsidRDefault="00000000">
      <w:pPr>
        <w:spacing w:before="100"/>
      </w:pPr>
      <w:r>
        <w:rPr>
          <w:b/>
          <w:sz w:val="32"/>
        </w:rPr>
        <w:t>10. MVP Acceptance Criteria</w:t>
      </w:r>
    </w:p>
    <w:p w14:paraId="71115483" w14:textId="77777777" w:rsidR="009E187E" w:rsidRDefault="00000000">
      <w:pPr>
        <w:pStyle w:val="ListBullet"/>
        <w:spacing w:line="240" w:lineRule="auto"/>
      </w:pPr>
      <w:r>
        <w:t>Factory profile can be created and selected; SOPs can be uploaded, processed, and indexed.</w:t>
      </w:r>
    </w:p>
    <w:p w14:paraId="40E40D5E" w14:textId="77777777" w:rsidR="009E187E" w:rsidRDefault="00000000">
      <w:pPr>
        <w:pStyle w:val="ListBullet"/>
        <w:spacing w:line="240" w:lineRule="auto"/>
      </w:pPr>
      <w:r>
        <w:t>Supported audit modules accept their intended evidence formats.</w:t>
      </w:r>
    </w:p>
    <w:p w14:paraId="07E198A8" w14:textId="77777777" w:rsidR="009E187E" w:rsidRDefault="00000000">
      <w:pPr>
        <w:pStyle w:val="ListBullet"/>
        <w:spacing w:line="240" w:lineRule="auto"/>
      </w:pPr>
      <w:r>
        <w:t>Temperature analysis detects out-of-range readings and recognizes compliant data.</w:t>
      </w:r>
    </w:p>
    <w:p w14:paraId="74AA1FC6" w14:textId="77777777" w:rsidR="009E187E" w:rsidRDefault="00000000">
      <w:pPr>
        <w:pStyle w:val="ListBullet"/>
        <w:spacing w:line="240" w:lineRule="auto"/>
      </w:pPr>
      <w:r>
        <w:t>RAG retrieves relevant SOP evidence for the selected audit.</w:t>
      </w:r>
    </w:p>
    <w:p w14:paraId="3D91D85B" w14:textId="77777777" w:rsidR="009E187E" w:rsidRDefault="00000000">
      <w:pPr>
        <w:pStyle w:val="ListBullet"/>
        <w:spacing w:line="240" w:lineRule="auto"/>
      </w:pPr>
      <w:r>
        <w:t>Findings contain understandable reasoning and supporting evidence.</w:t>
      </w:r>
    </w:p>
    <w:p w14:paraId="1F25E46A" w14:textId="77777777" w:rsidR="009E187E" w:rsidRDefault="00000000">
      <w:pPr>
        <w:pStyle w:val="ListBullet"/>
        <w:spacing w:line="240" w:lineRule="auto"/>
      </w:pPr>
      <w:r>
        <w:t>Corrective actions can be generated and reviewed.</w:t>
      </w:r>
    </w:p>
    <w:p w14:paraId="0BB889AF" w14:textId="77777777" w:rsidR="009E187E" w:rsidRDefault="00000000">
      <w:pPr>
        <w:pStyle w:val="ListBullet"/>
        <w:spacing w:line="240" w:lineRule="auto"/>
      </w:pPr>
      <w:r>
        <w:t>Missing/invalid inputs do not crash unrelated modules.</w:t>
      </w:r>
    </w:p>
    <w:p w14:paraId="4186A384" w14:textId="77777777" w:rsidR="009E187E" w:rsidRDefault="00000000">
      <w:pPr>
        <w:pStyle w:val="ListBullet"/>
        <w:spacing w:line="240" w:lineRule="auto"/>
      </w:pPr>
      <w:r>
        <w:t>Reports can be generated/downloaded where enabled.</w:t>
      </w:r>
    </w:p>
    <w:p w14:paraId="653BC77B" w14:textId="77777777" w:rsidR="009E187E" w:rsidRDefault="00000000">
      <w:r>
        <w:br w:type="page"/>
      </w:r>
    </w:p>
    <w:p w14:paraId="4160B34B" w14:textId="77777777" w:rsidR="009E187E" w:rsidRDefault="00000000">
      <w:pPr>
        <w:spacing w:before="100"/>
      </w:pPr>
      <w:r>
        <w:rPr>
          <w:b/>
          <w:sz w:val="32"/>
        </w:rPr>
        <w:lastRenderedPageBreak/>
        <w:t>11. Visual Product Diagrams</w:t>
      </w:r>
    </w:p>
    <w:p w14:paraId="35CB1685" w14:textId="77777777" w:rsidR="009E187E" w:rsidRDefault="00000000">
      <w:pPr>
        <w:spacing w:before="80"/>
      </w:pPr>
      <w:r>
        <w:rPr>
          <w:b/>
        </w:rPr>
        <w:t>A. End-to-End Workflow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187E" w14:paraId="048DC065" w14:textId="77777777">
        <w:trPr>
          <w:jc w:val="center"/>
        </w:trPr>
        <w:tc>
          <w:tcPr>
            <w:tcW w:w="3360" w:type="dxa"/>
            <w:shd w:val="clear" w:color="auto" w:fill="D9EAF8"/>
            <w:vAlign w:val="center"/>
          </w:tcPr>
          <w:p w14:paraId="4B2BB0BA" w14:textId="77777777" w:rsidR="009E187E" w:rsidRDefault="00000000">
            <w:pPr>
              <w:spacing w:after="0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360" w:type="dxa"/>
            <w:vAlign w:val="center"/>
          </w:tcPr>
          <w:p w14:paraId="6627A330" w14:textId="77777777" w:rsidR="009E187E" w:rsidRDefault="00000000">
            <w:pPr>
              <w:spacing w:after="0"/>
            </w:pPr>
            <w:r>
              <w:rPr>
                <w:b/>
              </w:rPr>
              <w:t>Factory Setup</w:t>
            </w:r>
          </w:p>
        </w:tc>
        <w:tc>
          <w:tcPr>
            <w:tcW w:w="3360" w:type="dxa"/>
            <w:vAlign w:val="center"/>
          </w:tcPr>
          <w:p w14:paraId="19AC5D8E" w14:textId="77777777" w:rsidR="009E187E" w:rsidRDefault="00000000">
            <w:pPr>
              <w:spacing w:after="0"/>
            </w:pPr>
            <w:r>
              <w:t>Create / select factory</w:t>
            </w:r>
          </w:p>
        </w:tc>
      </w:tr>
      <w:tr w:rsidR="009E187E" w14:paraId="272A96AE" w14:textId="77777777">
        <w:trPr>
          <w:jc w:val="center"/>
        </w:trPr>
        <w:tc>
          <w:tcPr>
            <w:tcW w:w="3360" w:type="dxa"/>
            <w:shd w:val="clear" w:color="auto" w:fill="D9EAF8"/>
            <w:vAlign w:val="center"/>
          </w:tcPr>
          <w:p w14:paraId="4D1A91D2" w14:textId="77777777" w:rsidR="009E187E" w:rsidRDefault="00000000">
            <w:pPr>
              <w:spacing w:after="0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360" w:type="dxa"/>
            <w:vAlign w:val="center"/>
          </w:tcPr>
          <w:p w14:paraId="0F5908CC" w14:textId="77777777" w:rsidR="009E187E" w:rsidRDefault="00000000">
            <w:pPr>
              <w:spacing w:after="0"/>
            </w:pPr>
            <w:r>
              <w:rPr>
                <w:b/>
              </w:rPr>
              <w:t>Upload SOPs</w:t>
            </w:r>
          </w:p>
        </w:tc>
        <w:tc>
          <w:tcPr>
            <w:tcW w:w="3360" w:type="dxa"/>
            <w:vAlign w:val="center"/>
          </w:tcPr>
          <w:p w14:paraId="65B335FA" w14:textId="77777777" w:rsidR="009E187E" w:rsidRDefault="00000000">
            <w:pPr>
              <w:spacing w:after="0"/>
            </w:pPr>
            <w:r>
              <w:t>Factory requirements</w:t>
            </w:r>
          </w:p>
        </w:tc>
      </w:tr>
      <w:tr w:rsidR="009E187E" w14:paraId="58689664" w14:textId="77777777">
        <w:trPr>
          <w:jc w:val="center"/>
        </w:trPr>
        <w:tc>
          <w:tcPr>
            <w:tcW w:w="3360" w:type="dxa"/>
            <w:shd w:val="clear" w:color="auto" w:fill="D9EAF8"/>
            <w:vAlign w:val="center"/>
          </w:tcPr>
          <w:p w14:paraId="27E36967" w14:textId="77777777" w:rsidR="009E187E" w:rsidRDefault="00000000">
            <w:pPr>
              <w:spacing w:after="0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360" w:type="dxa"/>
            <w:vAlign w:val="center"/>
          </w:tcPr>
          <w:p w14:paraId="5A4F663D" w14:textId="77777777" w:rsidR="009E187E" w:rsidRDefault="00000000">
            <w:pPr>
              <w:spacing w:after="0"/>
            </w:pPr>
            <w:r>
              <w:rPr>
                <w:b/>
              </w:rPr>
              <w:t>Knowledge Base</w:t>
            </w:r>
          </w:p>
        </w:tc>
        <w:tc>
          <w:tcPr>
            <w:tcW w:w="3360" w:type="dxa"/>
            <w:vAlign w:val="center"/>
          </w:tcPr>
          <w:p w14:paraId="3312197D" w14:textId="77777777" w:rsidR="009E187E" w:rsidRDefault="00000000">
            <w:pPr>
              <w:spacing w:after="0"/>
            </w:pPr>
            <w:r>
              <w:t>Extract → chunk → FAISS</w:t>
            </w:r>
          </w:p>
        </w:tc>
      </w:tr>
      <w:tr w:rsidR="009E187E" w14:paraId="75C81C29" w14:textId="77777777">
        <w:trPr>
          <w:jc w:val="center"/>
        </w:trPr>
        <w:tc>
          <w:tcPr>
            <w:tcW w:w="3360" w:type="dxa"/>
            <w:shd w:val="clear" w:color="auto" w:fill="D9EAF8"/>
            <w:vAlign w:val="center"/>
          </w:tcPr>
          <w:p w14:paraId="3F5E6D32" w14:textId="77777777" w:rsidR="009E187E" w:rsidRDefault="00000000">
            <w:pPr>
              <w:spacing w:after="0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360" w:type="dxa"/>
            <w:vAlign w:val="center"/>
          </w:tcPr>
          <w:p w14:paraId="248FDC1A" w14:textId="77777777" w:rsidR="009E187E" w:rsidRDefault="00000000">
            <w:pPr>
              <w:spacing w:after="0"/>
            </w:pPr>
            <w:r>
              <w:rPr>
                <w:b/>
              </w:rPr>
              <w:t>Select Audit</w:t>
            </w:r>
          </w:p>
        </w:tc>
        <w:tc>
          <w:tcPr>
            <w:tcW w:w="3360" w:type="dxa"/>
            <w:vAlign w:val="center"/>
          </w:tcPr>
          <w:p w14:paraId="3DFB891E" w14:textId="77777777" w:rsidR="009E187E" w:rsidRDefault="00000000">
            <w:pPr>
              <w:spacing w:after="0"/>
            </w:pPr>
            <w:r>
              <w:t>Temperature / Cleaning / Hygiene / HACCP</w:t>
            </w:r>
          </w:p>
        </w:tc>
      </w:tr>
      <w:tr w:rsidR="009E187E" w14:paraId="7DE06023" w14:textId="77777777">
        <w:trPr>
          <w:jc w:val="center"/>
        </w:trPr>
        <w:tc>
          <w:tcPr>
            <w:tcW w:w="3360" w:type="dxa"/>
            <w:shd w:val="clear" w:color="auto" w:fill="D9EAF8"/>
            <w:vAlign w:val="center"/>
          </w:tcPr>
          <w:p w14:paraId="18ED500D" w14:textId="77777777" w:rsidR="009E187E" w:rsidRDefault="00000000">
            <w:pPr>
              <w:spacing w:after="0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360" w:type="dxa"/>
            <w:vAlign w:val="center"/>
          </w:tcPr>
          <w:p w14:paraId="6324BFA3" w14:textId="77777777" w:rsidR="009E187E" w:rsidRDefault="00000000">
            <w:pPr>
              <w:spacing w:after="0"/>
            </w:pPr>
            <w:r>
              <w:rPr>
                <w:b/>
              </w:rPr>
              <w:t>Upload Evidence</w:t>
            </w:r>
          </w:p>
        </w:tc>
        <w:tc>
          <w:tcPr>
            <w:tcW w:w="3360" w:type="dxa"/>
            <w:vAlign w:val="center"/>
          </w:tcPr>
          <w:p w14:paraId="13D8C3E8" w14:textId="77777777" w:rsidR="009E187E" w:rsidRDefault="00000000">
            <w:pPr>
              <w:spacing w:after="0"/>
            </w:pPr>
            <w:r>
              <w:t>PDF / XLSX / inspection records</w:t>
            </w:r>
          </w:p>
        </w:tc>
      </w:tr>
      <w:tr w:rsidR="009E187E" w14:paraId="6BB4AA77" w14:textId="77777777">
        <w:trPr>
          <w:jc w:val="center"/>
        </w:trPr>
        <w:tc>
          <w:tcPr>
            <w:tcW w:w="3360" w:type="dxa"/>
            <w:shd w:val="clear" w:color="auto" w:fill="D9EAF8"/>
            <w:vAlign w:val="center"/>
          </w:tcPr>
          <w:p w14:paraId="23D51C26" w14:textId="77777777" w:rsidR="009E187E" w:rsidRDefault="00000000">
            <w:pPr>
              <w:spacing w:after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360" w:type="dxa"/>
            <w:vAlign w:val="center"/>
          </w:tcPr>
          <w:p w14:paraId="41A593FA" w14:textId="77777777" w:rsidR="009E187E" w:rsidRDefault="00000000">
            <w:pPr>
              <w:spacing w:after="0"/>
            </w:pPr>
            <w:r>
              <w:rPr>
                <w:b/>
              </w:rPr>
              <w:t>Validate</w:t>
            </w:r>
          </w:p>
        </w:tc>
        <w:tc>
          <w:tcPr>
            <w:tcW w:w="3360" w:type="dxa"/>
            <w:vAlign w:val="center"/>
          </w:tcPr>
          <w:p w14:paraId="082AC42D" w14:textId="77777777" w:rsidR="009E187E" w:rsidRDefault="00000000">
            <w:pPr>
              <w:spacing w:after="0"/>
            </w:pPr>
            <w:r>
              <w:t>Required fields + file checks</w:t>
            </w:r>
          </w:p>
        </w:tc>
      </w:tr>
      <w:tr w:rsidR="009E187E" w14:paraId="445BBDD6" w14:textId="77777777">
        <w:trPr>
          <w:jc w:val="center"/>
        </w:trPr>
        <w:tc>
          <w:tcPr>
            <w:tcW w:w="3360" w:type="dxa"/>
            <w:shd w:val="clear" w:color="auto" w:fill="D9EAF8"/>
            <w:vAlign w:val="center"/>
          </w:tcPr>
          <w:p w14:paraId="0CFC994F" w14:textId="77777777" w:rsidR="009E187E" w:rsidRDefault="00000000">
            <w:pPr>
              <w:spacing w:after="0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3360" w:type="dxa"/>
            <w:vAlign w:val="center"/>
          </w:tcPr>
          <w:p w14:paraId="51922BC3" w14:textId="77777777" w:rsidR="009E187E" w:rsidRDefault="00000000">
            <w:pPr>
              <w:spacing w:after="0"/>
            </w:pPr>
            <w:r>
              <w:rPr>
                <w:b/>
              </w:rPr>
              <w:t>RAG Retrieval</w:t>
            </w:r>
          </w:p>
        </w:tc>
        <w:tc>
          <w:tcPr>
            <w:tcW w:w="3360" w:type="dxa"/>
            <w:vAlign w:val="center"/>
          </w:tcPr>
          <w:p w14:paraId="6FA5BD4A" w14:textId="77777777" w:rsidR="009E187E" w:rsidRDefault="00000000">
            <w:pPr>
              <w:spacing w:after="0"/>
            </w:pPr>
            <w:r>
              <w:t>Relevant SOP evidence</w:t>
            </w:r>
          </w:p>
        </w:tc>
      </w:tr>
      <w:tr w:rsidR="009E187E" w14:paraId="33B80DCB" w14:textId="77777777">
        <w:trPr>
          <w:jc w:val="center"/>
        </w:trPr>
        <w:tc>
          <w:tcPr>
            <w:tcW w:w="3360" w:type="dxa"/>
            <w:shd w:val="clear" w:color="auto" w:fill="D9EAF8"/>
            <w:vAlign w:val="center"/>
          </w:tcPr>
          <w:p w14:paraId="0E8EA19F" w14:textId="77777777" w:rsidR="009E187E" w:rsidRDefault="00000000">
            <w:pPr>
              <w:spacing w:after="0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3360" w:type="dxa"/>
            <w:vAlign w:val="center"/>
          </w:tcPr>
          <w:p w14:paraId="10DB134D" w14:textId="77777777" w:rsidR="009E187E" w:rsidRDefault="00000000">
            <w:pPr>
              <w:spacing w:after="0"/>
            </w:pPr>
            <w:r>
              <w:rPr>
                <w:b/>
              </w:rPr>
              <w:t>AI Analysis</w:t>
            </w:r>
          </w:p>
        </w:tc>
        <w:tc>
          <w:tcPr>
            <w:tcW w:w="3360" w:type="dxa"/>
            <w:vAlign w:val="center"/>
          </w:tcPr>
          <w:p w14:paraId="3F802FD6" w14:textId="77777777" w:rsidR="009E187E" w:rsidRDefault="00000000">
            <w:pPr>
              <w:spacing w:after="0"/>
            </w:pPr>
            <w:r>
              <w:t>GPT-OSS 120B via Groq</w:t>
            </w:r>
          </w:p>
        </w:tc>
      </w:tr>
      <w:tr w:rsidR="009E187E" w14:paraId="37A3E140" w14:textId="77777777">
        <w:trPr>
          <w:jc w:val="center"/>
        </w:trPr>
        <w:tc>
          <w:tcPr>
            <w:tcW w:w="3360" w:type="dxa"/>
            <w:shd w:val="clear" w:color="auto" w:fill="D9EAF8"/>
            <w:vAlign w:val="center"/>
          </w:tcPr>
          <w:p w14:paraId="36F5F18C" w14:textId="77777777" w:rsidR="009E187E" w:rsidRDefault="00000000">
            <w:pPr>
              <w:spacing w:after="0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3360" w:type="dxa"/>
            <w:vAlign w:val="center"/>
          </w:tcPr>
          <w:p w14:paraId="144068AB" w14:textId="77777777" w:rsidR="009E187E" w:rsidRDefault="00000000">
            <w:pPr>
              <w:spacing w:after="0"/>
            </w:pPr>
            <w:r>
              <w:rPr>
                <w:b/>
              </w:rPr>
              <w:t>Audit Result</w:t>
            </w:r>
          </w:p>
        </w:tc>
        <w:tc>
          <w:tcPr>
            <w:tcW w:w="3360" w:type="dxa"/>
            <w:vAlign w:val="center"/>
          </w:tcPr>
          <w:p w14:paraId="05FC35AD" w14:textId="77777777" w:rsidR="009E187E" w:rsidRDefault="00000000">
            <w:pPr>
              <w:spacing w:after="0"/>
            </w:pPr>
            <w:r>
              <w:t>Status + findings + evidence</w:t>
            </w:r>
          </w:p>
        </w:tc>
      </w:tr>
      <w:tr w:rsidR="009E187E" w14:paraId="1206D118" w14:textId="77777777">
        <w:trPr>
          <w:jc w:val="center"/>
        </w:trPr>
        <w:tc>
          <w:tcPr>
            <w:tcW w:w="3360" w:type="dxa"/>
            <w:shd w:val="clear" w:color="auto" w:fill="D9EAF8"/>
            <w:vAlign w:val="center"/>
          </w:tcPr>
          <w:p w14:paraId="25051EF5" w14:textId="77777777" w:rsidR="009E187E" w:rsidRDefault="00000000">
            <w:pPr>
              <w:spacing w:after="0"/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w="3360" w:type="dxa"/>
            <w:vAlign w:val="center"/>
          </w:tcPr>
          <w:p w14:paraId="50815427" w14:textId="77777777" w:rsidR="009E187E" w:rsidRDefault="00000000">
            <w:pPr>
              <w:spacing w:after="0"/>
            </w:pPr>
            <w:r>
              <w:rPr>
                <w:b/>
              </w:rPr>
              <w:t>Corrective Action</w:t>
            </w:r>
          </w:p>
        </w:tc>
        <w:tc>
          <w:tcPr>
            <w:tcW w:w="3360" w:type="dxa"/>
            <w:vAlign w:val="center"/>
          </w:tcPr>
          <w:p w14:paraId="0C862A06" w14:textId="77777777" w:rsidR="009E187E" w:rsidRDefault="00000000">
            <w:pPr>
              <w:spacing w:after="0"/>
            </w:pPr>
            <w:r>
              <w:t>Recommended next steps</w:t>
            </w:r>
          </w:p>
        </w:tc>
      </w:tr>
      <w:tr w:rsidR="009E187E" w14:paraId="7CB79BE6" w14:textId="77777777">
        <w:trPr>
          <w:jc w:val="center"/>
        </w:trPr>
        <w:tc>
          <w:tcPr>
            <w:tcW w:w="3360" w:type="dxa"/>
            <w:shd w:val="clear" w:color="auto" w:fill="D9EAF8"/>
            <w:vAlign w:val="center"/>
          </w:tcPr>
          <w:p w14:paraId="2A903FF1" w14:textId="77777777" w:rsidR="009E187E" w:rsidRDefault="00000000">
            <w:pPr>
              <w:spacing w:after="0"/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w="3360" w:type="dxa"/>
            <w:vAlign w:val="center"/>
          </w:tcPr>
          <w:p w14:paraId="7AF1B931" w14:textId="77777777" w:rsidR="009E187E" w:rsidRDefault="00000000">
            <w:pPr>
              <w:spacing w:after="0"/>
            </w:pPr>
            <w:r>
              <w:rPr>
                <w:b/>
              </w:rPr>
              <w:t>Report</w:t>
            </w:r>
          </w:p>
        </w:tc>
        <w:tc>
          <w:tcPr>
            <w:tcW w:w="3360" w:type="dxa"/>
            <w:vAlign w:val="center"/>
          </w:tcPr>
          <w:p w14:paraId="265A994B" w14:textId="77777777" w:rsidR="009E187E" w:rsidRDefault="00000000">
            <w:pPr>
              <w:spacing w:after="0"/>
            </w:pPr>
            <w:r>
              <w:t>Review / download</w:t>
            </w:r>
          </w:p>
        </w:tc>
      </w:tr>
    </w:tbl>
    <w:p w14:paraId="2AE4B59A" w14:textId="77777777" w:rsidR="009E187E" w:rsidRDefault="00000000">
      <w:pPr>
        <w:spacing w:before="80"/>
      </w:pPr>
      <w:r>
        <w:rPr>
          <w:b/>
        </w:rPr>
        <w:t>B. Inputs → Processing → Outputs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187E" w14:paraId="330A99FD" w14:textId="77777777">
        <w:trPr>
          <w:jc w:val="center"/>
        </w:trPr>
        <w:tc>
          <w:tcPr>
            <w:tcW w:w="3360" w:type="dxa"/>
            <w:shd w:val="clear" w:color="auto" w:fill="1F4E78"/>
            <w:vAlign w:val="center"/>
          </w:tcPr>
          <w:p w14:paraId="23178FEA" w14:textId="77777777" w:rsidR="009E187E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INPUTS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59F8DBF9" w14:textId="77777777" w:rsidR="009E187E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PROCESSING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3B1BC2BD" w14:textId="77777777" w:rsidR="009E187E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OUTPUTS</w:t>
            </w:r>
          </w:p>
        </w:tc>
      </w:tr>
      <w:tr w:rsidR="009E187E" w14:paraId="52173E93" w14:textId="77777777">
        <w:trPr>
          <w:jc w:val="center"/>
        </w:trPr>
        <w:tc>
          <w:tcPr>
            <w:tcW w:w="3360" w:type="dxa"/>
            <w:vAlign w:val="center"/>
          </w:tcPr>
          <w:p w14:paraId="38C243C5" w14:textId="77777777" w:rsidR="009E187E" w:rsidRDefault="00000000">
            <w:pPr>
              <w:spacing w:after="0"/>
            </w:pPr>
            <w:r>
              <w:t>• Factory profile</w:t>
            </w:r>
            <w:r>
              <w:br/>
              <w:t>• SOP / policy documents</w:t>
            </w:r>
            <w:r>
              <w:br/>
              <w:t>• Audit records</w:t>
            </w:r>
            <w:r>
              <w:br/>
              <w:t>• Inspection reports</w:t>
            </w:r>
            <w:r>
              <w:br/>
              <w:t>• Required audit fields</w:t>
            </w:r>
          </w:p>
        </w:tc>
        <w:tc>
          <w:tcPr>
            <w:tcW w:w="3360" w:type="dxa"/>
            <w:vAlign w:val="center"/>
          </w:tcPr>
          <w:p w14:paraId="0FAEB3A3" w14:textId="77777777" w:rsidR="009E187E" w:rsidRDefault="00000000">
            <w:pPr>
              <w:spacing w:after="0"/>
            </w:pPr>
            <w:r>
              <w:t>• Validate files &amp; fields</w:t>
            </w:r>
            <w:r>
              <w:br/>
              <w:t>• Extract &amp; chunk documents</w:t>
            </w:r>
            <w:r>
              <w:br/>
              <w:t>• Index SOPs in FAISS</w:t>
            </w:r>
            <w:r>
              <w:br/>
              <w:t>• Retrieve relevant SOP evidence</w:t>
            </w:r>
            <w:r>
              <w:br/>
              <w:t>• GPT-OSS 120B via Groq</w:t>
            </w:r>
            <w:r>
              <w:br/>
              <w:t>• Structure &amp; validate result</w:t>
            </w:r>
          </w:p>
        </w:tc>
        <w:tc>
          <w:tcPr>
            <w:tcW w:w="3360" w:type="dxa"/>
            <w:vAlign w:val="center"/>
          </w:tcPr>
          <w:p w14:paraId="3C2E2A3D" w14:textId="77777777" w:rsidR="009E187E" w:rsidRDefault="00000000">
            <w:pPr>
              <w:spacing w:after="0"/>
            </w:pPr>
            <w:r>
              <w:t>• Audit status</w:t>
            </w:r>
            <w:r>
              <w:br/>
              <w:t>• Findings &amp; severity</w:t>
            </w:r>
            <w:r>
              <w:br/>
              <w:t>• Record evidence</w:t>
            </w:r>
            <w:r>
              <w:br/>
              <w:t>• SOP/RAG evidence</w:t>
            </w:r>
            <w:r>
              <w:br/>
              <w:t>• Explanation</w:t>
            </w:r>
            <w:r>
              <w:br/>
              <w:t>• Evidence gaps</w:t>
            </w:r>
            <w:r>
              <w:br/>
              <w:t>• Corrective actions</w:t>
            </w:r>
            <w:r>
              <w:br/>
              <w:t>• Report</w:t>
            </w:r>
          </w:p>
        </w:tc>
      </w:tr>
    </w:tbl>
    <w:p w14:paraId="60C87421" w14:textId="77777777" w:rsidR="009E187E" w:rsidRDefault="00000000">
      <w:pPr>
        <w:spacing w:before="80"/>
      </w:pPr>
      <w:r>
        <w:rPr>
          <w:b/>
        </w:rPr>
        <w:t>C. Evidence-Grounded Decision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187E" w14:paraId="306EAEDF" w14:textId="77777777">
        <w:trPr>
          <w:jc w:val="center"/>
        </w:trPr>
        <w:tc>
          <w:tcPr>
            <w:tcW w:w="2016" w:type="dxa"/>
            <w:shd w:val="clear" w:color="auto" w:fill="E8F3E8"/>
            <w:vAlign w:val="center"/>
          </w:tcPr>
          <w:p w14:paraId="051BF0F5" w14:textId="77777777" w:rsidR="009E187E" w:rsidRDefault="00000000">
            <w:pPr>
              <w:spacing w:after="0"/>
              <w:jc w:val="center"/>
            </w:pPr>
            <w:r>
              <w:rPr>
                <w:b/>
              </w:rPr>
              <w:t>AUDIT RECORD</w:t>
            </w:r>
          </w:p>
        </w:tc>
        <w:tc>
          <w:tcPr>
            <w:tcW w:w="2016" w:type="dxa"/>
            <w:shd w:val="clear" w:color="auto" w:fill="E8F3E8"/>
            <w:vAlign w:val="center"/>
          </w:tcPr>
          <w:p w14:paraId="1BF787C0" w14:textId="77777777" w:rsidR="009E187E" w:rsidRDefault="00000000">
            <w:pPr>
              <w:spacing w:after="0"/>
              <w:jc w:val="center"/>
            </w:pPr>
            <w:r>
              <w:rPr>
                <w:b/>
              </w:rPr>
              <w:t>→</w:t>
            </w:r>
          </w:p>
        </w:tc>
        <w:tc>
          <w:tcPr>
            <w:tcW w:w="2016" w:type="dxa"/>
            <w:shd w:val="clear" w:color="auto" w:fill="E8F3E8"/>
            <w:vAlign w:val="center"/>
          </w:tcPr>
          <w:p w14:paraId="021F92B1" w14:textId="77777777" w:rsidR="009E187E" w:rsidRDefault="00000000">
            <w:pPr>
              <w:spacing w:after="0"/>
              <w:jc w:val="center"/>
            </w:pPr>
            <w:r>
              <w:rPr>
                <w:b/>
              </w:rPr>
              <w:t>RETRIEVED SOP</w:t>
            </w:r>
          </w:p>
        </w:tc>
        <w:tc>
          <w:tcPr>
            <w:tcW w:w="2016" w:type="dxa"/>
            <w:shd w:val="clear" w:color="auto" w:fill="E8F3E8"/>
            <w:vAlign w:val="center"/>
          </w:tcPr>
          <w:p w14:paraId="104B3DC9" w14:textId="77777777" w:rsidR="009E187E" w:rsidRDefault="00000000">
            <w:pPr>
              <w:spacing w:after="0"/>
              <w:jc w:val="center"/>
            </w:pPr>
            <w:r>
              <w:rPr>
                <w:b/>
              </w:rPr>
              <w:t>→</w:t>
            </w:r>
          </w:p>
        </w:tc>
        <w:tc>
          <w:tcPr>
            <w:tcW w:w="2016" w:type="dxa"/>
            <w:shd w:val="clear" w:color="auto" w:fill="E8F3E8"/>
            <w:vAlign w:val="center"/>
          </w:tcPr>
          <w:p w14:paraId="318E0550" w14:textId="77777777" w:rsidR="009E187E" w:rsidRDefault="00000000">
            <w:pPr>
              <w:spacing w:after="0"/>
              <w:jc w:val="center"/>
            </w:pPr>
            <w:r>
              <w:rPr>
                <w:b/>
              </w:rPr>
              <w:t>GROUNDED RESULT</w:t>
            </w:r>
          </w:p>
        </w:tc>
      </w:tr>
    </w:tbl>
    <w:p w14:paraId="21376E91" w14:textId="77777777" w:rsidR="009E187E" w:rsidRDefault="00000000">
      <w:pPr>
        <w:spacing w:before="240"/>
        <w:jc w:val="center"/>
      </w:pPr>
      <w:r>
        <w:rPr>
          <w:i/>
        </w:rPr>
        <w:t>Design principle: FactoryGuard AI uses the factory's uploaded SOPs and submitted records as the evidence base for its assessment.</w:t>
      </w:r>
    </w:p>
    <w:sectPr w:rsidR="009E187E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F2AF4" w14:textId="77777777" w:rsidR="00AD27F5" w:rsidRDefault="00AD27F5">
      <w:pPr>
        <w:spacing w:after="0" w:line="240" w:lineRule="auto"/>
      </w:pPr>
      <w:r>
        <w:separator/>
      </w:r>
    </w:p>
  </w:endnote>
  <w:endnote w:type="continuationSeparator" w:id="0">
    <w:p w14:paraId="6032C6B3" w14:textId="77777777" w:rsidR="00AD27F5" w:rsidRDefault="00AD2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F771D" w14:textId="77777777" w:rsidR="009E187E" w:rsidRDefault="00000000">
    <w:pPr>
      <w:pStyle w:val="Footer"/>
      <w:jc w:val="center"/>
    </w:pPr>
    <w:r>
      <w:rPr>
        <w:i/>
        <w:sz w:val="18"/>
      </w:rPr>
      <w:t>FactoryGuard AI • Pak Angels Cohort 11 — Mid Hackathon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CE798" w14:textId="77777777" w:rsidR="00AD27F5" w:rsidRDefault="00AD27F5">
      <w:pPr>
        <w:spacing w:after="0" w:line="240" w:lineRule="auto"/>
      </w:pPr>
      <w:r>
        <w:separator/>
      </w:r>
    </w:p>
  </w:footnote>
  <w:footnote w:type="continuationSeparator" w:id="0">
    <w:p w14:paraId="3C019918" w14:textId="77777777" w:rsidR="00AD27F5" w:rsidRDefault="00AD27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1078101">
    <w:abstractNumId w:val="8"/>
  </w:num>
  <w:num w:numId="2" w16cid:durableId="720711571">
    <w:abstractNumId w:val="6"/>
  </w:num>
  <w:num w:numId="3" w16cid:durableId="917639152">
    <w:abstractNumId w:val="5"/>
  </w:num>
  <w:num w:numId="4" w16cid:durableId="997340434">
    <w:abstractNumId w:val="4"/>
  </w:num>
  <w:num w:numId="5" w16cid:durableId="723991576">
    <w:abstractNumId w:val="7"/>
  </w:num>
  <w:num w:numId="6" w16cid:durableId="1960339000">
    <w:abstractNumId w:val="3"/>
  </w:num>
  <w:num w:numId="7" w16cid:durableId="745149499">
    <w:abstractNumId w:val="2"/>
  </w:num>
  <w:num w:numId="8" w16cid:durableId="1237201241">
    <w:abstractNumId w:val="1"/>
  </w:num>
  <w:num w:numId="9" w16cid:durableId="1266840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187E"/>
    <w:rsid w:val="00AA1D8D"/>
    <w:rsid w:val="00AA3DAB"/>
    <w:rsid w:val="00AD27F5"/>
    <w:rsid w:val="00B47730"/>
    <w:rsid w:val="00C8471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A4BDC1"/>
  <w14:defaultImageDpi w14:val="300"/>
  <w15:docId w15:val="{A76CCCCC-F762-4807-9B0E-593A73CD7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4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958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Babar Khan</cp:lastModifiedBy>
  <cp:revision>2</cp:revision>
  <dcterms:created xsi:type="dcterms:W3CDTF">2013-12-23T23:15:00Z</dcterms:created>
  <dcterms:modified xsi:type="dcterms:W3CDTF">2026-09-13T08:06:00Z</dcterms:modified>
  <cp:category/>
</cp:coreProperties>
</file>