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800" w:type="dxa"/>
          </w:tcPr>
          <w:p>
            <w:pPr>
              <w:jc w:val="center"/>
            </w:pPr>
            <w:r>
              <w:drawing>
                <wp:inline distT="0" distR="0" distB="0" distL="0">
                  <wp:extent cx="1270000" cy="1270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8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b w:val="off"/>
                <w:sz w:val="22"/>
                <w:rFonts w:ascii="Times New Roman" w:hAnsi="Times New Roman" w:cs="Times New Roman" w:eastAsia="Times New Roman"/>
              </w:rPr>
              <w:t>60 dəqiqə</w:t>
            </w:r>
          </w:p>
        </w:tc>
      </w:tr>
    </w:tbl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1. </w:t>
      </w:r>
      <w:r>
        <w:rPr>
          <w:sz w:val="24"/>
          <w:rFonts w:ascii="Times New Roman" w:hAnsi="Times New Roman" w:cs="Times New Roman" w:eastAsia="Times New Roman"/>
        </w:rPr>
        <w:t>JVM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2. </w:t>
      </w:r>
      <w:r>
        <w:rPr>
          <w:sz w:val="24"/>
          <w:rFonts w:ascii="Times New Roman" w:hAnsi="Times New Roman" w:cs="Times New Roman" w:eastAsia="Times New Roman"/>
        </w:rPr>
        <w:t>Database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3. </w:t>
      </w:r>
      <w:r>
        <w:rPr>
          <w:sz w:val="24"/>
          <w:rFonts w:ascii="Times New Roman" w:hAnsi="Times New Roman" w:cs="Times New Roman" w:eastAsia="Times New Roman"/>
        </w:rPr>
        <w:t>JRE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jc w:val="right"/>
      </w:pPr>
      <w:r>
        <w:rPr>
          <w:b w:val="on"/>
          <w:sz w:val="24"/>
          <w:rFonts w:ascii="Times New Roman" w:hAnsi="Times New Roman" w:cs="Times New Roman" w:eastAsia="Times New Roman"/>
        </w:rPr>
        <w:t>Cəmi: 30 bal</w:t>
      </w:r>
    </w:p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2026-03-16T06:25:28Z</dcterms:created>
  <dc:creator>Apache POI</dc:creator>
</cp:coreProperties>
</file>