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A15D2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 xml:space="preserve">Features 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April 02, 2015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11:51 AM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>
            <wp:extent cx="723900" cy="885825"/>
            <wp:effectExtent l="0" t="0" r="0" b="9525"/>
            <wp:docPr id="1" name="Picture 1" descr="Machine generated alternative text:&#10;Settings &#10;p r Oßct Sep. 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ettings &#10;p r Oßct Sep. 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5"/>
      </w:tblGrid>
      <w:tr w:rsidR="00000000">
        <w:trPr>
          <w:divId w:val="1477533279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</w:pPr>
            <w:r>
              <w:t>&lt;&lt;DoorMonitor_ProjectSetup.mp4&gt;&gt;</w:t>
            </w:r>
          </w:p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000000">
        <w:trPr>
          <w:divId w:val="1477533279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Demo Video</w:t>
            </w:r>
          </w:p>
        </w:tc>
      </w:tr>
    </w:tbl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activate Door Monitor, Open project setup window from Settings button under HOK tab.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371850" cy="2381250"/>
            <wp:effectExtent l="0" t="0" r="0" b="0"/>
            <wp:docPr id="2" name="Picture 2" descr="Machine generated alternative text:&#10;Project Setup Information v2015.O.I.I &#10;@ Activate Project Monitor &#10;Project Address &#10;State: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roject Setup Information v2015.O.I.I &#10;@ Activate Project Monitor &#10;Project Address &#10;State: &#10;Cance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the check box, Activate Project Monitor, and click OK to apply the changes.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Every time users click the "OK" button, the door monitor will retrieve all </w:t>
      </w:r>
      <w:r>
        <w:rPr>
          <w:rFonts w:ascii="Calibri" w:hAnsi="Calibri"/>
          <w:color w:val="000000"/>
          <w:sz w:val="22"/>
          <w:szCs w:val="22"/>
        </w:rPr>
        <w:t>door instances in the current Revit model, and apply the changes if it needs e.g. StateCA parameter.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762500" cy="3810000"/>
            <wp:effectExtent l="0" t="0" r="0" b="0"/>
            <wp:docPr id="3" name="Picture 3" descr="Machine generated alternative text:&#10;Action Required &#10;Messages &#10;@ FSingleFlush 1 1216878) - StateCA : &#10;@ FSingIeFIush HOK I (244514) - StateCA : &#10;@ FSingIeFIush 1 (244557) - StateCA : &#10;@ FSingIeFIush HOK I (244585) - StateCA : &#10;@ FSingIeFIush Frameless HOK I (244887) &#10;@ FSingIeFIush Frameless HOK I (245002) &#10;@ FSingIeFIush Frameless HOK I (245029) &#10;@ FSingIeFIush Frameless HOK I (245065) &#10;Show Elements &#10;Parameter Value has been changed. (s &#10;Parameter Value has been changed. (s &#10;Parameter Value has been changed. (s &#10;Parameter Value has been changed. (s &#10;Stat—CA : Parameter Value has been &#10;- Stat—CA : Parameter Value has been &#10;Stat—CA : Parameter Value has been &#10;Stat—CA : Parameter Value has be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ction Required &#10;Messages &#10;@ FSingleFlush 1 1216878) - StateCA : &#10;@ FSingIeFIush HOK I (244514) - StateCA : &#10;@ FSingIeFIush 1 (244557) - StateCA : &#10;@ FSingIeFIush HOK I (244585) - StateCA : &#10;@ FSingIeFIush Frameless HOK I (244887) &#10;@ FSingIeFIush Frameless HOK I (245002) &#10;@ FSingIeFIush Frameless HOK I (245029) &#10;@ FSingIeFIush Frameless HOK I (245065) &#10;Show Elements &#10;Parameter Value has been changed. (s &#10;Parameter Value has been changed. (s &#10;Parameter Value has been changed. (s &#10;Parameter Value has been changed. (s &#10;Stat—CA : Parameter Value has been &#10;- Stat—CA : Parameter Value has been &#10;Stat—CA : Parameter Value has been &#10;Stat—CA : Parameter Value has bee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After fixing parameter values to meet the criteria of the project setup, a notification message window will be displayed with the information of changes. 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bCs/>
          <w:color w:val="000000"/>
          <w:sz w:val="28"/>
          <w:szCs w:val="28"/>
        </w:rPr>
        <w:t>Development Notes</w:t>
      </w:r>
    </w:p>
    <w:p w:rsidR="00000000" w:rsidRDefault="007A15D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000000" w:rsidRDefault="007A15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Data Storage - the project setup will be stored in each Revit document as data storage to decide whether the monitor will be activated or not. 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63"/>
      </w:tblGrid>
      <w:tr w:rsidR="00000000">
        <w:trPr>
          <w:divId w:val="1311906413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Field Name 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 Type</w:t>
            </w:r>
          </w:p>
        </w:tc>
      </w:tr>
      <w:tr w:rsidR="00000000">
        <w:trPr>
          <w:divId w:val="1311906413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IsMonitorOn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</w:tr>
      <w:tr w:rsidR="00000000">
        <w:trPr>
          <w:divId w:val="1311906413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IsStateCA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</w:tr>
      <w:tr w:rsidR="00000000">
        <w:trPr>
          <w:divId w:val="1311906413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ProjectState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15D2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String</w:t>
            </w:r>
          </w:p>
        </w:tc>
      </w:tr>
    </w:tbl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Updater and Triggers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Updater will react to the following changes as defined each trigger.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- Parameter Value Changed: "</w:t>
      </w:r>
      <w:r>
        <w:rPr>
          <w:rFonts w:ascii="Calibri" w:hAnsi="Calibri" w:hint="eastAsia"/>
          <w:color w:val="C00000"/>
          <w:sz w:val="22"/>
          <w:szCs w:val="22"/>
        </w:rPr>
        <w:t>Approach @ Pull Side</w:t>
      </w:r>
      <w:r>
        <w:rPr>
          <w:rFonts w:ascii="Calibri" w:hAnsi="Calibri"/>
          <w:color w:val="000000"/>
          <w:sz w:val="22"/>
          <w:szCs w:val="22"/>
        </w:rPr>
        <w:t>"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 Parameter Value Changed: "</w:t>
      </w:r>
      <w:r>
        <w:rPr>
          <w:rFonts w:ascii="Calibri" w:hAnsi="Calibri" w:hint="eastAsia"/>
          <w:color w:val="C00000"/>
          <w:sz w:val="22"/>
          <w:szCs w:val="22"/>
        </w:rPr>
        <w:t xml:space="preserve">Approach @ </w:t>
      </w:r>
      <w:r>
        <w:rPr>
          <w:rFonts w:ascii="Calibri" w:hAnsi="Calibri"/>
          <w:color w:val="C00000"/>
          <w:sz w:val="22"/>
          <w:szCs w:val="22"/>
        </w:rPr>
        <w:t xml:space="preserve">Push </w:t>
      </w:r>
      <w:r>
        <w:rPr>
          <w:rFonts w:ascii="Calibri" w:hAnsi="Calibri" w:hint="eastAsia"/>
          <w:color w:val="C00000"/>
          <w:sz w:val="22"/>
          <w:szCs w:val="22"/>
        </w:rPr>
        <w:t>Side</w:t>
      </w:r>
      <w:r>
        <w:rPr>
          <w:rFonts w:ascii="Calibri" w:hAnsi="Calibri"/>
          <w:color w:val="000000"/>
          <w:sz w:val="22"/>
          <w:szCs w:val="22"/>
        </w:rPr>
        <w:t>"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 Parameter Value Changed: "</w:t>
      </w:r>
      <w:r>
        <w:rPr>
          <w:rFonts w:ascii="Calibri" w:hAnsi="Calibri"/>
          <w:color w:val="C00000"/>
          <w:sz w:val="22"/>
          <w:szCs w:val="22"/>
        </w:rPr>
        <w:t>StateCA</w:t>
      </w:r>
      <w:r>
        <w:rPr>
          <w:rFonts w:ascii="Calibri" w:hAnsi="Calibri"/>
          <w:color w:val="000000"/>
          <w:sz w:val="22"/>
          <w:szCs w:val="22"/>
        </w:rPr>
        <w:t>"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 Element Addition : triggered when door eleme</w:t>
      </w:r>
      <w:r>
        <w:rPr>
          <w:rFonts w:ascii="Calibri" w:hAnsi="Calibri"/>
          <w:color w:val="000000"/>
          <w:sz w:val="22"/>
          <w:szCs w:val="22"/>
        </w:rPr>
        <w:t>nts added and check for "</w:t>
      </w:r>
      <w:r>
        <w:rPr>
          <w:rFonts w:ascii="Calibri" w:hAnsi="Calibri"/>
          <w:color w:val="C00000"/>
          <w:sz w:val="22"/>
          <w:szCs w:val="22"/>
        </w:rPr>
        <w:t>StateCA</w:t>
      </w:r>
      <w:r>
        <w:rPr>
          <w:rFonts w:ascii="Calibri" w:hAnsi="Calibri"/>
          <w:color w:val="000000"/>
          <w:sz w:val="22"/>
          <w:szCs w:val="22"/>
        </w:rPr>
        <w:t>"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7A15D2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Failure Processor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users try to select different types than one from Approach,  this error message below will appear.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457700" cy="2000250"/>
            <wp:effectExtent l="0" t="0" r="0" b="0"/>
            <wp:docPr id="4" name="Picture 4" descr="Machine generated alternative text:&#10;Autodesk Revit 2015 &#10;Error - cannot be gnored &#10;Can't make type F SingleFIush HOK_I &#10;Show &#10;Delete Type &#10;More Info &#10;Expa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utodesk Revit 2015 &#10;Error - cannot be gnored &#10;Can't make type F SingleFIush HOK_I &#10;Show &#10;Delete Type &#10;More Info &#10;Expan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Failure Processor  built in the Door Monitor will clear this error message and roll back the transaction users made.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00000" w:rsidRDefault="007A15D2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Failure Processor will only handle errors occurred after two triggers, Parameter Value Changed - "</w:t>
      </w:r>
      <w:r>
        <w:rPr>
          <w:rFonts w:ascii="Calibri" w:hAnsi="Calibri" w:hint="eastAsia"/>
          <w:color w:val="000000"/>
          <w:sz w:val="22"/>
          <w:szCs w:val="22"/>
        </w:rPr>
        <w:t>Approach @ Pull Side</w:t>
      </w:r>
      <w:r>
        <w:rPr>
          <w:rFonts w:ascii="Calibri" w:hAnsi="Calibri"/>
          <w:color w:val="000000"/>
          <w:sz w:val="22"/>
          <w:szCs w:val="22"/>
        </w:rPr>
        <w:t>" and  "</w:t>
      </w:r>
      <w:r>
        <w:rPr>
          <w:rFonts w:ascii="Calibri" w:hAnsi="Calibri" w:hint="eastAsia"/>
          <w:color w:val="000000"/>
          <w:sz w:val="22"/>
          <w:szCs w:val="22"/>
        </w:rPr>
        <w:t xml:space="preserve">Approach @ </w:t>
      </w:r>
      <w:r>
        <w:rPr>
          <w:rFonts w:ascii="Calibri" w:hAnsi="Calibri"/>
          <w:color w:val="000000"/>
          <w:sz w:val="22"/>
          <w:szCs w:val="22"/>
        </w:rPr>
        <w:t xml:space="preserve">Push </w:t>
      </w:r>
      <w:r>
        <w:rPr>
          <w:rFonts w:ascii="Calibri" w:hAnsi="Calibri" w:hint="eastAsia"/>
          <w:color w:val="000000"/>
          <w:sz w:val="22"/>
          <w:szCs w:val="22"/>
        </w:rPr>
        <w:t>Side</w:t>
      </w:r>
      <w:r>
        <w:rPr>
          <w:rFonts w:ascii="Calibri" w:hAnsi="Calibri"/>
          <w:color w:val="000000"/>
          <w:sz w:val="22"/>
          <w:szCs w:val="22"/>
        </w:rPr>
        <w:t>"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763C"/>
    <w:multiLevelType w:val="multilevel"/>
    <w:tmpl w:val="37C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D2732"/>
    <w:multiLevelType w:val="multilevel"/>
    <w:tmpl w:val="D78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B16A2D"/>
    <w:multiLevelType w:val="multilevel"/>
    <w:tmpl w:val="05C6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1"/>
  </w:num>
  <w:num w:numId="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A15D2"/>
    <w:rsid w:val="007A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27C45-7191-4452-AB56-68FA4E3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0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Jinsol Kim</dc:creator>
  <cp:keywords/>
  <dc:description/>
  <cp:lastModifiedBy>Jinsol Kim</cp:lastModifiedBy>
  <cp:revision>2</cp:revision>
  <dcterms:created xsi:type="dcterms:W3CDTF">2015-04-02T18:15:00Z</dcterms:created>
  <dcterms:modified xsi:type="dcterms:W3CDTF">2015-04-02T18:15:00Z</dcterms:modified>
</cp:coreProperties>
</file>