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087C7" w14:textId="77777777" w:rsidR="004B7F5A" w:rsidRPr="004B7F5A" w:rsidRDefault="004B7F5A" w:rsidP="004B7F5A">
      <w:pPr>
        <w:ind w:firstLine="720"/>
      </w:pPr>
      <w:r w:rsidRPr="004B7F5A">
        <w:t>Since lighting and material selections have a direct impact on the mood, ambiance, and player immersion, they are key components of game design.</w:t>
      </w:r>
    </w:p>
    <w:p w14:paraId="4B335707" w14:textId="77777777" w:rsidR="004B7F5A" w:rsidRDefault="004B7F5A" w:rsidP="004B7F5A">
      <w:pPr>
        <w:ind w:firstLine="720"/>
      </w:pPr>
      <w:r w:rsidRPr="004B7F5A">
        <w:t>A game's emotional tone and ambiance are greatly influenced by the lighting. While darker, more muted lighting generates suspense or intrigue, bright, brilliant lighting frequently portrays a joyful and playful vibe. For instance, in a horror game, the player's concern may be increased by the gloomy lighting and deep shadows. In addition to setting the mood, lighting helps players navigate the levels. The gameplay flow can be improved by strategically placing light sources to discreetly highlight key sections or objectives and guide players in the right way without the need for clear directions.</w:t>
      </w:r>
    </w:p>
    <w:p w14:paraId="6AECBA55" w14:textId="57BF53F9" w:rsidR="000455DC" w:rsidRPr="000455DC" w:rsidRDefault="000455DC" w:rsidP="000455DC">
      <w:pPr>
        <w:ind w:firstLine="720"/>
      </w:pPr>
      <w:r w:rsidRPr="000455DC">
        <w:t>The selection of materials is crucial for giving a game's surfaces depth and individuality, which affects how players view the surroundings. Whether a surface is shiny, metallic, or rough, its texture and reflection greatly add to the world's reality. Reflective elements, such as glass or damp surfaces, for example, can provide a layer of visual appeal, giving spaces a more lively and engaging sense. The player's relationship to the world is improved by this attention to material detail since the varying textures make it easier to distinguish between items and terrain, which also improves the overall aesthetic appeal.</w:t>
      </w:r>
    </w:p>
    <w:p w14:paraId="031AAA9E" w14:textId="77777777" w:rsidR="000455DC" w:rsidRDefault="000455DC" w:rsidP="000455DC">
      <w:pPr>
        <w:ind w:firstLine="720"/>
      </w:pPr>
      <w:r w:rsidRPr="000455DC">
        <w:t>Maintaining immersion also requires consistent material selection. To provide a unified visual experience, the material characteristics utilized throughout the game must match the art direction. An inconsistent usage of materials can disrupt the immersion and cause the game environment to feel disconnected, such as when hyper-realistic textures are used in a cartoonish or stylized game. For the visual components of the game to match its desired aesthetic and tone and keep players interested, consistency in material quality and style is essential.</w:t>
      </w:r>
    </w:p>
    <w:p w14:paraId="3DB6BDEE" w14:textId="77777777" w:rsidR="000455DC" w:rsidRPr="000455DC" w:rsidRDefault="000455DC" w:rsidP="000455DC">
      <w:pPr>
        <w:ind w:firstLine="720"/>
      </w:pPr>
      <w:r w:rsidRPr="000455DC">
        <w:t>One of the challenges in my 3D gaming project was to create lighting that was immersive without compromising performance. I used real-time shadows sparingly, saving dynamic lights for player movement and interaction and using baked lighting for static objects. This preserved the realistic feel of the game while optimizing its performance. In keeping with the game's design objective of immersing the player in an interactive, reactive world, the lighting changes based on the happenings of the scene (for example, flickering lights during tense periods or bright sunshine when the player reaches a serene region).</w:t>
      </w:r>
    </w:p>
    <w:p w14:paraId="09344193" w14:textId="77777777" w:rsidR="000455DC" w:rsidRDefault="000455DC" w:rsidP="000455DC"/>
    <w:p w14:paraId="6DEA47B3" w14:textId="77777777" w:rsidR="000455DC" w:rsidRDefault="000455DC" w:rsidP="000455DC"/>
    <w:p w14:paraId="46735584" w14:textId="77777777" w:rsidR="000455DC" w:rsidRDefault="000455DC" w:rsidP="000455DC">
      <w:pPr>
        <w:rPr>
          <w:b/>
          <w:bCs/>
          <w:sz w:val="24"/>
          <w:szCs w:val="24"/>
        </w:rPr>
      </w:pPr>
      <w:r w:rsidRPr="000455DC">
        <w:rPr>
          <w:b/>
          <w:bCs/>
          <w:sz w:val="24"/>
          <w:szCs w:val="24"/>
        </w:rPr>
        <w:t>References</w:t>
      </w:r>
    </w:p>
    <w:p w14:paraId="3DE1A460" w14:textId="77777777" w:rsidR="000455DC" w:rsidRDefault="000455DC" w:rsidP="000455DC">
      <w:pPr>
        <w:rPr>
          <w:b/>
          <w:bCs/>
          <w:sz w:val="24"/>
          <w:szCs w:val="24"/>
        </w:rPr>
      </w:pPr>
    </w:p>
    <w:p w14:paraId="69C1BC91" w14:textId="41115184" w:rsidR="000455DC" w:rsidRPr="000455DC" w:rsidRDefault="000455DC" w:rsidP="000455DC">
      <w:pPr>
        <w:spacing w:line="480" w:lineRule="auto"/>
        <w:ind w:left="720" w:hanging="720"/>
      </w:pPr>
      <w:r w:rsidRPr="000455DC">
        <w:t xml:space="preserve">Chen, H., &amp; Liu, X. (2008). Lighting and material of Halo 3. </w:t>
      </w:r>
      <w:r w:rsidRPr="000455DC">
        <w:rPr>
          <w:i/>
          <w:iCs/>
        </w:rPr>
        <w:t>SIGGRAPH ’08: ACM SIGGRAPH 2008 Games</w:t>
      </w:r>
      <w:r w:rsidRPr="000455DC">
        <w:t xml:space="preserve">, 1–22. </w:t>
      </w:r>
      <w:hyperlink r:id="rId4" w:history="1">
        <w:r w:rsidRPr="000455DC">
          <w:rPr>
            <w:rStyle w:val="Hyperlink"/>
          </w:rPr>
          <w:t>https://doi.org/10.1145/1404435.1404437</w:t>
        </w:r>
      </w:hyperlink>
      <w:r w:rsidRPr="000455DC">
        <w:t xml:space="preserve"> </w:t>
      </w:r>
    </w:p>
    <w:p w14:paraId="41E16E5D" w14:textId="45E2A9C4" w:rsidR="000455DC" w:rsidRPr="000455DC" w:rsidRDefault="000455DC" w:rsidP="000455DC">
      <w:pPr>
        <w:spacing w:line="480" w:lineRule="auto"/>
        <w:ind w:left="720" w:hanging="720"/>
      </w:pPr>
      <w:r w:rsidRPr="000455DC">
        <w:t xml:space="preserve">Iones, A., </w:t>
      </w:r>
      <w:proofErr w:type="spellStart"/>
      <w:r w:rsidRPr="000455DC">
        <w:t>Krupkin</w:t>
      </w:r>
      <w:proofErr w:type="spellEnd"/>
      <w:r w:rsidRPr="000455DC">
        <w:t xml:space="preserve">, A., </w:t>
      </w:r>
      <w:proofErr w:type="spellStart"/>
      <w:r w:rsidRPr="000455DC">
        <w:t>Sbert</w:t>
      </w:r>
      <w:proofErr w:type="spellEnd"/>
      <w:r w:rsidRPr="000455DC">
        <w:t xml:space="preserve">, M., &amp; Zhukov, S. (2003). Fast, realistic lighting for video games. </w:t>
      </w:r>
      <w:r w:rsidRPr="000455DC">
        <w:rPr>
          <w:i/>
          <w:iCs/>
        </w:rPr>
        <w:t>IEEE Computer Graphics and Applications</w:t>
      </w:r>
      <w:r w:rsidRPr="000455DC">
        <w:t xml:space="preserve">, </w:t>
      </w:r>
      <w:r w:rsidRPr="000455DC">
        <w:rPr>
          <w:i/>
          <w:iCs/>
        </w:rPr>
        <w:t>23</w:t>
      </w:r>
      <w:r w:rsidRPr="000455DC">
        <w:t xml:space="preserve">(3), 54–64. </w:t>
      </w:r>
      <w:hyperlink r:id="rId5" w:history="1">
        <w:r w:rsidRPr="000455DC">
          <w:rPr>
            <w:rStyle w:val="Hyperlink"/>
          </w:rPr>
          <w:t>https://doi.org/10.1109/mcg.2003.1198263</w:t>
        </w:r>
      </w:hyperlink>
      <w:r w:rsidRPr="000455DC">
        <w:t xml:space="preserve"> </w:t>
      </w:r>
    </w:p>
    <w:p w14:paraId="7160DE92" w14:textId="77777777" w:rsidR="000455DC" w:rsidRPr="000455DC" w:rsidRDefault="000455DC" w:rsidP="000455DC">
      <w:pPr>
        <w:spacing w:line="480" w:lineRule="auto"/>
      </w:pPr>
    </w:p>
    <w:p w14:paraId="6C2A0B0E" w14:textId="4BE5B591" w:rsidR="000455DC" w:rsidRPr="000455DC" w:rsidRDefault="000455DC" w:rsidP="000455DC">
      <w:pPr>
        <w:rPr>
          <w:b/>
          <w:bCs/>
        </w:rPr>
      </w:pPr>
      <w:r w:rsidRPr="000455DC">
        <w:rPr>
          <w:b/>
          <w:bCs/>
        </w:rPr>
        <w:lastRenderedPageBreak/>
        <w:br/>
      </w:r>
    </w:p>
    <w:p w14:paraId="25C2E833" w14:textId="5BF7C452" w:rsidR="004B7F5A" w:rsidRPr="004B7F5A" w:rsidRDefault="004B7F5A" w:rsidP="004B7F5A">
      <w:pPr>
        <w:ind w:firstLine="720"/>
      </w:pPr>
      <w:r w:rsidRPr="004B7F5A">
        <w:br/>
      </w:r>
    </w:p>
    <w:p w14:paraId="7900C412" w14:textId="77777777" w:rsidR="009048D4" w:rsidRDefault="009048D4"/>
    <w:sectPr w:rsidR="00904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37F"/>
    <w:rsid w:val="000455DC"/>
    <w:rsid w:val="004B7F5A"/>
    <w:rsid w:val="005961CB"/>
    <w:rsid w:val="006E137F"/>
    <w:rsid w:val="009048D4"/>
    <w:rsid w:val="00B03522"/>
    <w:rsid w:val="00D4192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00D5"/>
  <w15:chartTrackingRefBased/>
  <w15:docId w15:val="{82986A03-C302-4CAF-A7C1-29EAB89FB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1CB"/>
    <w:pPr>
      <w:keepNext/>
      <w:keepLines/>
      <w:spacing w:before="240" w:after="0" w:line="256" w:lineRule="auto"/>
      <w:outlineLvl w:val="0"/>
    </w:pPr>
    <w:rPr>
      <w:rFonts w:eastAsiaTheme="majorEastAsia" w:cstheme="majorBidi"/>
      <w:color w:val="000000" w:themeColor="text1"/>
      <w:sz w:val="24"/>
      <w:szCs w:val="32"/>
      <w:lang w:bidi="ar-SA"/>
    </w:rPr>
  </w:style>
  <w:style w:type="paragraph" w:styleId="Heading2">
    <w:name w:val="heading 2"/>
    <w:basedOn w:val="Normal"/>
    <w:next w:val="Normal"/>
    <w:link w:val="Heading2Char"/>
    <w:uiPriority w:val="9"/>
    <w:semiHidden/>
    <w:unhideWhenUsed/>
    <w:qFormat/>
    <w:rsid w:val="006E137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6E137F"/>
    <w:pPr>
      <w:keepNext/>
      <w:keepLines/>
      <w:spacing w:before="160" w:after="80"/>
      <w:outlineLvl w:val="2"/>
    </w:pPr>
    <w:rPr>
      <w:rFonts w:asciiTheme="minorHAnsi" w:eastAsiaTheme="majorEastAsia" w:hAnsiTheme="minorHAnsi"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6E137F"/>
    <w:pPr>
      <w:keepNext/>
      <w:keepLines/>
      <w:spacing w:before="80" w:after="40"/>
      <w:outlineLvl w:val="3"/>
    </w:pPr>
    <w:rPr>
      <w:rFonts w:asciiTheme="minorHAnsi" w:eastAsiaTheme="majorEastAsia" w:hAnsiTheme="minorHAnsi" w:cstheme="majorBidi"/>
      <w:i/>
      <w:iCs/>
      <w:color w:val="0F4761" w:themeColor="accent1" w:themeShade="BF"/>
      <w:szCs w:val="20"/>
    </w:rPr>
  </w:style>
  <w:style w:type="paragraph" w:styleId="Heading5">
    <w:name w:val="heading 5"/>
    <w:basedOn w:val="Normal"/>
    <w:next w:val="Normal"/>
    <w:link w:val="Heading5Char"/>
    <w:uiPriority w:val="9"/>
    <w:semiHidden/>
    <w:unhideWhenUsed/>
    <w:qFormat/>
    <w:rsid w:val="006E137F"/>
    <w:pPr>
      <w:keepNext/>
      <w:keepLines/>
      <w:spacing w:before="80" w:after="40"/>
      <w:outlineLvl w:val="4"/>
    </w:pPr>
    <w:rPr>
      <w:rFonts w:asciiTheme="minorHAnsi" w:eastAsiaTheme="majorEastAsia" w:hAnsiTheme="minorHAnsi" w:cstheme="majorBidi"/>
      <w:color w:val="0F4761" w:themeColor="accent1" w:themeShade="BF"/>
      <w:szCs w:val="20"/>
    </w:rPr>
  </w:style>
  <w:style w:type="paragraph" w:styleId="Heading6">
    <w:name w:val="heading 6"/>
    <w:basedOn w:val="Normal"/>
    <w:next w:val="Normal"/>
    <w:link w:val="Heading6Char"/>
    <w:uiPriority w:val="9"/>
    <w:semiHidden/>
    <w:unhideWhenUsed/>
    <w:qFormat/>
    <w:rsid w:val="006E137F"/>
    <w:pPr>
      <w:keepNext/>
      <w:keepLines/>
      <w:spacing w:before="40" w:after="0"/>
      <w:outlineLvl w:val="5"/>
    </w:pPr>
    <w:rPr>
      <w:rFonts w:asciiTheme="minorHAnsi" w:eastAsiaTheme="majorEastAsia" w:hAnsiTheme="minorHAnsi" w:cstheme="majorBidi"/>
      <w:i/>
      <w:iCs/>
      <w:color w:val="595959" w:themeColor="text1" w:themeTint="A6"/>
      <w:szCs w:val="20"/>
    </w:rPr>
  </w:style>
  <w:style w:type="paragraph" w:styleId="Heading7">
    <w:name w:val="heading 7"/>
    <w:basedOn w:val="Normal"/>
    <w:next w:val="Normal"/>
    <w:link w:val="Heading7Char"/>
    <w:uiPriority w:val="9"/>
    <w:semiHidden/>
    <w:unhideWhenUsed/>
    <w:qFormat/>
    <w:rsid w:val="006E137F"/>
    <w:pPr>
      <w:keepNext/>
      <w:keepLines/>
      <w:spacing w:before="40" w:after="0"/>
      <w:outlineLvl w:val="6"/>
    </w:pPr>
    <w:rPr>
      <w:rFonts w:asciiTheme="minorHAnsi" w:eastAsiaTheme="majorEastAsia" w:hAnsiTheme="minorHAnsi" w:cstheme="majorBidi"/>
      <w:color w:val="595959" w:themeColor="text1" w:themeTint="A6"/>
      <w:szCs w:val="20"/>
    </w:rPr>
  </w:style>
  <w:style w:type="paragraph" w:styleId="Heading8">
    <w:name w:val="heading 8"/>
    <w:basedOn w:val="Normal"/>
    <w:next w:val="Normal"/>
    <w:link w:val="Heading8Char"/>
    <w:uiPriority w:val="9"/>
    <w:semiHidden/>
    <w:unhideWhenUsed/>
    <w:qFormat/>
    <w:rsid w:val="006E137F"/>
    <w:pPr>
      <w:keepNext/>
      <w:keepLines/>
      <w:spacing w:after="0"/>
      <w:outlineLvl w:val="7"/>
    </w:pPr>
    <w:rPr>
      <w:rFonts w:asciiTheme="minorHAnsi" w:eastAsiaTheme="majorEastAsia" w:hAnsiTheme="minorHAnsi" w:cstheme="majorBidi"/>
      <w:i/>
      <w:iCs/>
      <w:color w:val="272727" w:themeColor="text1" w:themeTint="D8"/>
      <w:szCs w:val="20"/>
    </w:rPr>
  </w:style>
  <w:style w:type="paragraph" w:styleId="Heading9">
    <w:name w:val="heading 9"/>
    <w:basedOn w:val="Normal"/>
    <w:next w:val="Normal"/>
    <w:link w:val="Heading9Char"/>
    <w:uiPriority w:val="9"/>
    <w:semiHidden/>
    <w:unhideWhenUsed/>
    <w:qFormat/>
    <w:rsid w:val="006E137F"/>
    <w:pPr>
      <w:keepNext/>
      <w:keepLines/>
      <w:spacing w:after="0"/>
      <w:outlineLvl w:val="8"/>
    </w:pPr>
    <w:rPr>
      <w:rFonts w:asciiTheme="minorHAnsi" w:eastAsiaTheme="majorEastAsia" w:hAnsiTheme="minorHAnsi" w:cstheme="majorBidi"/>
      <w:color w:val="272727" w:themeColor="text1" w:themeTint="D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1CB"/>
    <w:rPr>
      <w:rFonts w:ascii="Times New Roman" w:eastAsiaTheme="majorEastAsia" w:hAnsi="Times New Roman" w:cstheme="majorBidi"/>
      <w:color w:val="000000" w:themeColor="text1"/>
      <w:sz w:val="24"/>
      <w:szCs w:val="32"/>
      <w:lang w:bidi="ar-SA"/>
    </w:rPr>
  </w:style>
  <w:style w:type="character" w:customStyle="1" w:styleId="Heading2Char">
    <w:name w:val="Heading 2 Char"/>
    <w:basedOn w:val="DefaultParagraphFont"/>
    <w:link w:val="Heading2"/>
    <w:uiPriority w:val="9"/>
    <w:semiHidden/>
    <w:rsid w:val="006E137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6E137F"/>
    <w:rPr>
      <w:rFonts w:asciiTheme="minorHAnsi" w:eastAsiaTheme="majorEastAsia" w:hAnsiTheme="minorHAnsi"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6E137F"/>
    <w:rPr>
      <w:rFonts w:asciiTheme="minorHAnsi" w:eastAsiaTheme="majorEastAsia" w:hAnsiTheme="minorHAnsi" w:cstheme="majorBidi"/>
      <w:i/>
      <w:iCs/>
      <w:color w:val="0F4761" w:themeColor="accent1" w:themeShade="BF"/>
      <w:szCs w:val="20"/>
    </w:rPr>
  </w:style>
  <w:style w:type="character" w:customStyle="1" w:styleId="Heading5Char">
    <w:name w:val="Heading 5 Char"/>
    <w:basedOn w:val="DefaultParagraphFont"/>
    <w:link w:val="Heading5"/>
    <w:uiPriority w:val="9"/>
    <w:semiHidden/>
    <w:rsid w:val="006E137F"/>
    <w:rPr>
      <w:rFonts w:asciiTheme="minorHAnsi" w:eastAsiaTheme="majorEastAsia" w:hAnsiTheme="minorHAnsi" w:cstheme="majorBidi"/>
      <w:color w:val="0F4761" w:themeColor="accent1" w:themeShade="BF"/>
      <w:szCs w:val="20"/>
    </w:rPr>
  </w:style>
  <w:style w:type="character" w:customStyle="1" w:styleId="Heading6Char">
    <w:name w:val="Heading 6 Char"/>
    <w:basedOn w:val="DefaultParagraphFont"/>
    <w:link w:val="Heading6"/>
    <w:uiPriority w:val="9"/>
    <w:semiHidden/>
    <w:rsid w:val="006E137F"/>
    <w:rPr>
      <w:rFonts w:asciiTheme="minorHAnsi" w:eastAsiaTheme="majorEastAsia" w:hAnsiTheme="minorHAnsi" w:cstheme="majorBidi"/>
      <w:i/>
      <w:iCs/>
      <w:color w:val="595959" w:themeColor="text1" w:themeTint="A6"/>
      <w:szCs w:val="20"/>
    </w:rPr>
  </w:style>
  <w:style w:type="character" w:customStyle="1" w:styleId="Heading7Char">
    <w:name w:val="Heading 7 Char"/>
    <w:basedOn w:val="DefaultParagraphFont"/>
    <w:link w:val="Heading7"/>
    <w:uiPriority w:val="9"/>
    <w:semiHidden/>
    <w:rsid w:val="006E137F"/>
    <w:rPr>
      <w:rFonts w:asciiTheme="minorHAnsi" w:eastAsiaTheme="majorEastAsia" w:hAnsiTheme="minorHAnsi" w:cstheme="majorBidi"/>
      <w:color w:val="595959" w:themeColor="text1" w:themeTint="A6"/>
      <w:szCs w:val="20"/>
    </w:rPr>
  </w:style>
  <w:style w:type="character" w:customStyle="1" w:styleId="Heading8Char">
    <w:name w:val="Heading 8 Char"/>
    <w:basedOn w:val="DefaultParagraphFont"/>
    <w:link w:val="Heading8"/>
    <w:uiPriority w:val="9"/>
    <w:semiHidden/>
    <w:rsid w:val="006E137F"/>
    <w:rPr>
      <w:rFonts w:asciiTheme="minorHAnsi" w:eastAsiaTheme="majorEastAsia" w:hAnsiTheme="minorHAnsi" w:cstheme="majorBidi"/>
      <w:i/>
      <w:iCs/>
      <w:color w:val="272727" w:themeColor="text1" w:themeTint="D8"/>
      <w:szCs w:val="20"/>
    </w:rPr>
  </w:style>
  <w:style w:type="character" w:customStyle="1" w:styleId="Heading9Char">
    <w:name w:val="Heading 9 Char"/>
    <w:basedOn w:val="DefaultParagraphFont"/>
    <w:link w:val="Heading9"/>
    <w:uiPriority w:val="9"/>
    <w:semiHidden/>
    <w:rsid w:val="006E137F"/>
    <w:rPr>
      <w:rFonts w:asciiTheme="minorHAnsi" w:eastAsiaTheme="majorEastAsia" w:hAnsiTheme="minorHAnsi" w:cstheme="majorBidi"/>
      <w:color w:val="272727" w:themeColor="text1" w:themeTint="D8"/>
      <w:szCs w:val="20"/>
    </w:rPr>
  </w:style>
  <w:style w:type="paragraph" w:styleId="Title">
    <w:name w:val="Title"/>
    <w:basedOn w:val="Normal"/>
    <w:next w:val="Normal"/>
    <w:link w:val="TitleChar"/>
    <w:uiPriority w:val="10"/>
    <w:qFormat/>
    <w:rsid w:val="006E137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E137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E137F"/>
    <w:pPr>
      <w:numPr>
        <w:ilvl w:val="1"/>
      </w:numPr>
    </w:pPr>
    <w:rPr>
      <w:rFonts w:asciiTheme="minorHAnsi" w:eastAsiaTheme="majorEastAsia" w:hAnsiTheme="minorHAnsi"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E137F"/>
    <w:rPr>
      <w:rFonts w:asciiTheme="minorHAnsi" w:eastAsiaTheme="majorEastAsia" w:hAnsiTheme="minorHAnsi" w:cstheme="majorBidi"/>
      <w:color w:val="595959" w:themeColor="text1" w:themeTint="A6"/>
      <w:spacing w:val="15"/>
      <w:sz w:val="28"/>
      <w:szCs w:val="25"/>
    </w:rPr>
  </w:style>
  <w:style w:type="paragraph" w:styleId="Quote">
    <w:name w:val="Quote"/>
    <w:basedOn w:val="Normal"/>
    <w:next w:val="Normal"/>
    <w:link w:val="QuoteChar"/>
    <w:uiPriority w:val="29"/>
    <w:qFormat/>
    <w:rsid w:val="006E137F"/>
    <w:pPr>
      <w:spacing w:before="160"/>
      <w:jc w:val="center"/>
    </w:pPr>
    <w:rPr>
      <w:i/>
      <w:iCs/>
      <w:color w:val="404040" w:themeColor="text1" w:themeTint="BF"/>
      <w:szCs w:val="20"/>
    </w:rPr>
  </w:style>
  <w:style w:type="character" w:customStyle="1" w:styleId="QuoteChar">
    <w:name w:val="Quote Char"/>
    <w:basedOn w:val="DefaultParagraphFont"/>
    <w:link w:val="Quote"/>
    <w:uiPriority w:val="29"/>
    <w:rsid w:val="006E137F"/>
    <w:rPr>
      <w:i/>
      <w:iCs/>
      <w:color w:val="404040" w:themeColor="text1" w:themeTint="BF"/>
      <w:szCs w:val="20"/>
    </w:rPr>
  </w:style>
  <w:style w:type="paragraph" w:styleId="ListParagraph">
    <w:name w:val="List Paragraph"/>
    <w:basedOn w:val="Normal"/>
    <w:uiPriority w:val="34"/>
    <w:qFormat/>
    <w:rsid w:val="006E137F"/>
    <w:pPr>
      <w:ind w:left="720"/>
      <w:contextualSpacing/>
    </w:pPr>
    <w:rPr>
      <w:szCs w:val="20"/>
    </w:rPr>
  </w:style>
  <w:style w:type="character" w:styleId="IntenseEmphasis">
    <w:name w:val="Intense Emphasis"/>
    <w:basedOn w:val="DefaultParagraphFont"/>
    <w:uiPriority w:val="21"/>
    <w:qFormat/>
    <w:rsid w:val="006E137F"/>
    <w:rPr>
      <w:i/>
      <w:iCs/>
      <w:color w:val="0F4761" w:themeColor="accent1" w:themeShade="BF"/>
    </w:rPr>
  </w:style>
  <w:style w:type="paragraph" w:styleId="IntenseQuote">
    <w:name w:val="Intense Quote"/>
    <w:basedOn w:val="Normal"/>
    <w:next w:val="Normal"/>
    <w:link w:val="IntenseQuoteChar"/>
    <w:uiPriority w:val="30"/>
    <w:qFormat/>
    <w:rsid w:val="006E13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Cs w:val="20"/>
    </w:rPr>
  </w:style>
  <w:style w:type="character" w:customStyle="1" w:styleId="IntenseQuoteChar">
    <w:name w:val="Intense Quote Char"/>
    <w:basedOn w:val="DefaultParagraphFont"/>
    <w:link w:val="IntenseQuote"/>
    <w:uiPriority w:val="30"/>
    <w:rsid w:val="006E137F"/>
    <w:rPr>
      <w:i/>
      <w:iCs/>
      <w:color w:val="0F4761" w:themeColor="accent1" w:themeShade="BF"/>
      <w:szCs w:val="20"/>
    </w:rPr>
  </w:style>
  <w:style w:type="character" w:styleId="IntenseReference">
    <w:name w:val="Intense Reference"/>
    <w:basedOn w:val="DefaultParagraphFont"/>
    <w:uiPriority w:val="32"/>
    <w:qFormat/>
    <w:rsid w:val="006E137F"/>
    <w:rPr>
      <w:b/>
      <w:bCs/>
      <w:smallCaps/>
      <w:color w:val="0F4761" w:themeColor="accent1" w:themeShade="BF"/>
      <w:spacing w:val="5"/>
    </w:rPr>
  </w:style>
  <w:style w:type="character" w:styleId="Hyperlink">
    <w:name w:val="Hyperlink"/>
    <w:basedOn w:val="DefaultParagraphFont"/>
    <w:uiPriority w:val="99"/>
    <w:unhideWhenUsed/>
    <w:rsid w:val="000455DC"/>
    <w:rPr>
      <w:color w:val="467886" w:themeColor="hyperlink"/>
      <w:u w:val="single"/>
    </w:rPr>
  </w:style>
  <w:style w:type="character" w:styleId="UnresolvedMention">
    <w:name w:val="Unresolved Mention"/>
    <w:basedOn w:val="DefaultParagraphFont"/>
    <w:uiPriority w:val="99"/>
    <w:semiHidden/>
    <w:unhideWhenUsed/>
    <w:rsid w:val="00045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543926">
      <w:bodyDiv w:val="1"/>
      <w:marLeft w:val="0"/>
      <w:marRight w:val="0"/>
      <w:marTop w:val="0"/>
      <w:marBottom w:val="0"/>
      <w:divBdr>
        <w:top w:val="none" w:sz="0" w:space="0" w:color="auto"/>
        <w:left w:val="none" w:sz="0" w:space="0" w:color="auto"/>
        <w:bottom w:val="none" w:sz="0" w:space="0" w:color="auto"/>
        <w:right w:val="none" w:sz="0" w:space="0" w:color="auto"/>
      </w:divBdr>
    </w:div>
    <w:div w:id="531234862">
      <w:bodyDiv w:val="1"/>
      <w:marLeft w:val="0"/>
      <w:marRight w:val="0"/>
      <w:marTop w:val="0"/>
      <w:marBottom w:val="0"/>
      <w:divBdr>
        <w:top w:val="none" w:sz="0" w:space="0" w:color="auto"/>
        <w:left w:val="none" w:sz="0" w:space="0" w:color="auto"/>
        <w:bottom w:val="none" w:sz="0" w:space="0" w:color="auto"/>
        <w:right w:val="none" w:sz="0" w:space="0" w:color="auto"/>
      </w:divBdr>
    </w:div>
    <w:div w:id="607659832">
      <w:bodyDiv w:val="1"/>
      <w:marLeft w:val="0"/>
      <w:marRight w:val="0"/>
      <w:marTop w:val="0"/>
      <w:marBottom w:val="0"/>
      <w:divBdr>
        <w:top w:val="none" w:sz="0" w:space="0" w:color="auto"/>
        <w:left w:val="none" w:sz="0" w:space="0" w:color="auto"/>
        <w:bottom w:val="none" w:sz="0" w:space="0" w:color="auto"/>
        <w:right w:val="none" w:sz="0" w:space="0" w:color="auto"/>
      </w:divBdr>
    </w:div>
    <w:div w:id="772895238">
      <w:bodyDiv w:val="1"/>
      <w:marLeft w:val="0"/>
      <w:marRight w:val="0"/>
      <w:marTop w:val="0"/>
      <w:marBottom w:val="0"/>
      <w:divBdr>
        <w:top w:val="none" w:sz="0" w:space="0" w:color="auto"/>
        <w:left w:val="none" w:sz="0" w:space="0" w:color="auto"/>
        <w:bottom w:val="none" w:sz="0" w:space="0" w:color="auto"/>
        <w:right w:val="none" w:sz="0" w:space="0" w:color="auto"/>
      </w:divBdr>
      <w:divsChild>
        <w:div w:id="903100171">
          <w:marLeft w:val="-720"/>
          <w:marRight w:val="0"/>
          <w:marTop w:val="0"/>
          <w:marBottom w:val="0"/>
          <w:divBdr>
            <w:top w:val="none" w:sz="0" w:space="0" w:color="auto"/>
            <w:left w:val="none" w:sz="0" w:space="0" w:color="auto"/>
            <w:bottom w:val="none" w:sz="0" w:space="0" w:color="auto"/>
            <w:right w:val="none" w:sz="0" w:space="0" w:color="auto"/>
          </w:divBdr>
        </w:div>
      </w:divsChild>
    </w:div>
    <w:div w:id="889658932">
      <w:bodyDiv w:val="1"/>
      <w:marLeft w:val="0"/>
      <w:marRight w:val="0"/>
      <w:marTop w:val="0"/>
      <w:marBottom w:val="0"/>
      <w:divBdr>
        <w:top w:val="none" w:sz="0" w:space="0" w:color="auto"/>
        <w:left w:val="none" w:sz="0" w:space="0" w:color="auto"/>
        <w:bottom w:val="none" w:sz="0" w:space="0" w:color="auto"/>
        <w:right w:val="none" w:sz="0" w:space="0" w:color="auto"/>
      </w:divBdr>
    </w:div>
    <w:div w:id="1084300087">
      <w:bodyDiv w:val="1"/>
      <w:marLeft w:val="0"/>
      <w:marRight w:val="0"/>
      <w:marTop w:val="0"/>
      <w:marBottom w:val="0"/>
      <w:divBdr>
        <w:top w:val="none" w:sz="0" w:space="0" w:color="auto"/>
        <w:left w:val="none" w:sz="0" w:space="0" w:color="auto"/>
        <w:bottom w:val="none" w:sz="0" w:space="0" w:color="auto"/>
        <w:right w:val="none" w:sz="0" w:space="0" w:color="auto"/>
      </w:divBdr>
      <w:divsChild>
        <w:div w:id="275529440">
          <w:marLeft w:val="-720"/>
          <w:marRight w:val="0"/>
          <w:marTop w:val="0"/>
          <w:marBottom w:val="0"/>
          <w:divBdr>
            <w:top w:val="none" w:sz="0" w:space="0" w:color="auto"/>
            <w:left w:val="none" w:sz="0" w:space="0" w:color="auto"/>
            <w:bottom w:val="none" w:sz="0" w:space="0" w:color="auto"/>
            <w:right w:val="none" w:sz="0" w:space="0" w:color="auto"/>
          </w:divBdr>
        </w:div>
      </w:divsChild>
    </w:div>
    <w:div w:id="1163934857">
      <w:bodyDiv w:val="1"/>
      <w:marLeft w:val="0"/>
      <w:marRight w:val="0"/>
      <w:marTop w:val="0"/>
      <w:marBottom w:val="0"/>
      <w:divBdr>
        <w:top w:val="none" w:sz="0" w:space="0" w:color="auto"/>
        <w:left w:val="none" w:sz="0" w:space="0" w:color="auto"/>
        <w:bottom w:val="none" w:sz="0" w:space="0" w:color="auto"/>
        <w:right w:val="none" w:sz="0" w:space="0" w:color="auto"/>
      </w:divBdr>
    </w:div>
    <w:div w:id="1214076144">
      <w:bodyDiv w:val="1"/>
      <w:marLeft w:val="0"/>
      <w:marRight w:val="0"/>
      <w:marTop w:val="0"/>
      <w:marBottom w:val="0"/>
      <w:divBdr>
        <w:top w:val="none" w:sz="0" w:space="0" w:color="auto"/>
        <w:left w:val="none" w:sz="0" w:space="0" w:color="auto"/>
        <w:bottom w:val="none" w:sz="0" w:space="0" w:color="auto"/>
        <w:right w:val="none" w:sz="0" w:space="0" w:color="auto"/>
      </w:divBdr>
    </w:div>
    <w:div w:id="1271205945">
      <w:bodyDiv w:val="1"/>
      <w:marLeft w:val="0"/>
      <w:marRight w:val="0"/>
      <w:marTop w:val="0"/>
      <w:marBottom w:val="0"/>
      <w:divBdr>
        <w:top w:val="none" w:sz="0" w:space="0" w:color="auto"/>
        <w:left w:val="none" w:sz="0" w:space="0" w:color="auto"/>
        <w:bottom w:val="none" w:sz="0" w:space="0" w:color="auto"/>
        <w:right w:val="none" w:sz="0" w:space="0" w:color="auto"/>
      </w:divBdr>
    </w:div>
    <w:div w:id="1368987915">
      <w:bodyDiv w:val="1"/>
      <w:marLeft w:val="0"/>
      <w:marRight w:val="0"/>
      <w:marTop w:val="0"/>
      <w:marBottom w:val="0"/>
      <w:divBdr>
        <w:top w:val="none" w:sz="0" w:space="0" w:color="auto"/>
        <w:left w:val="none" w:sz="0" w:space="0" w:color="auto"/>
        <w:bottom w:val="none" w:sz="0" w:space="0" w:color="auto"/>
        <w:right w:val="none" w:sz="0" w:space="0" w:color="auto"/>
      </w:divBdr>
      <w:divsChild>
        <w:div w:id="739135115">
          <w:marLeft w:val="-720"/>
          <w:marRight w:val="0"/>
          <w:marTop w:val="0"/>
          <w:marBottom w:val="0"/>
          <w:divBdr>
            <w:top w:val="none" w:sz="0" w:space="0" w:color="auto"/>
            <w:left w:val="none" w:sz="0" w:space="0" w:color="auto"/>
            <w:bottom w:val="none" w:sz="0" w:space="0" w:color="auto"/>
            <w:right w:val="none" w:sz="0" w:space="0" w:color="auto"/>
          </w:divBdr>
        </w:div>
      </w:divsChild>
    </w:div>
    <w:div w:id="1435443876">
      <w:bodyDiv w:val="1"/>
      <w:marLeft w:val="0"/>
      <w:marRight w:val="0"/>
      <w:marTop w:val="0"/>
      <w:marBottom w:val="0"/>
      <w:divBdr>
        <w:top w:val="none" w:sz="0" w:space="0" w:color="auto"/>
        <w:left w:val="none" w:sz="0" w:space="0" w:color="auto"/>
        <w:bottom w:val="none" w:sz="0" w:space="0" w:color="auto"/>
        <w:right w:val="none" w:sz="0" w:space="0" w:color="auto"/>
      </w:divBdr>
    </w:div>
    <w:div w:id="1613171985">
      <w:bodyDiv w:val="1"/>
      <w:marLeft w:val="0"/>
      <w:marRight w:val="0"/>
      <w:marTop w:val="0"/>
      <w:marBottom w:val="0"/>
      <w:divBdr>
        <w:top w:val="none" w:sz="0" w:space="0" w:color="auto"/>
        <w:left w:val="none" w:sz="0" w:space="0" w:color="auto"/>
        <w:bottom w:val="none" w:sz="0" w:space="0" w:color="auto"/>
        <w:right w:val="none" w:sz="0" w:space="0" w:color="auto"/>
      </w:divBdr>
      <w:divsChild>
        <w:div w:id="1583639719">
          <w:marLeft w:val="-720"/>
          <w:marRight w:val="0"/>
          <w:marTop w:val="0"/>
          <w:marBottom w:val="0"/>
          <w:divBdr>
            <w:top w:val="none" w:sz="0" w:space="0" w:color="auto"/>
            <w:left w:val="none" w:sz="0" w:space="0" w:color="auto"/>
            <w:bottom w:val="none" w:sz="0" w:space="0" w:color="auto"/>
            <w:right w:val="none" w:sz="0" w:space="0" w:color="auto"/>
          </w:divBdr>
        </w:div>
      </w:divsChild>
    </w:div>
    <w:div w:id="1973363344">
      <w:bodyDiv w:val="1"/>
      <w:marLeft w:val="0"/>
      <w:marRight w:val="0"/>
      <w:marTop w:val="0"/>
      <w:marBottom w:val="0"/>
      <w:divBdr>
        <w:top w:val="none" w:sz="0" w:space="0" w:color="auto"/>
        <w:left w:val="none" w:sz="0" w:space="0" w:color="auto"/>
        <w:bottom w:val="none" w:sz="0" w:space="0" w:color="auto"/>
        <w:right w:val="none" w:sz="0" w:space="0" w:color="auto"/>
      </w:divBdr>
    </w:div>
    <w:div w:id="199402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109/mcg.2003.1198263" TargetMode="External"/><Relationship Id="rId4" Type="http://schemas.openxmlformats.org/officeDocument/2006/relationships/hyperlink" Target="https://doi.org/10.1145/1404435.14044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Babish Lamsal</dc:creator>
  <cp:keywords/>
  <dc:description/>
  <cp:lastModifiedBy>Babish Lamsal</cp:lastModifiedBy>
  <cp:revision>2</cp:revision>
  <dcterms:created xsi:type="dcterms:W3CDTF">2024-11-14T14:45:00Z</dcterms:created>
  <dcterms:modified xsi:type="dcterms:W3CDTF">2024-11-14T15:03:00Z</dcterms:modified>
</cp:coreProperties>
</file>