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01366391"/>
        <w:docPartObj>
          <w:docPartGallery w:val="Cover Pages"/>
          <w:docPartUnique/>
        </w:docPartObj>
      </w:sdtPr>
      <w:sdtEndPr>
        <w:rPr>
          <w:rFonts w:ascii="Arial" w:hAnsi="Arial" w:cs="Arial"/>
          <w:lang w:eastAsia="en-GB"/>
        </w:rPr>
      </w:sdtEndPr>
      <w:sdtContent>
        <w:p w14:paraId="28EF7E5E" w14:textId="41FEC049" w:rsidR="005901BD" w:rsidRDefault="005901BD"/>
        <w:p w14:paraId="4B7D4862" w14:textId="17835911" w:rsidR="005901BD" w:rsidRDefault="005901BD">
          <w:pPr>
            <w:rPr>
              <w:rFonts w:ascii="Arial" w:hAnsi="Arial" w:cs="Arial"/>
              <w:lang w:eastAsia="en-GB"/>
            </w:rPr>
          </w:pPr>
          <w:r>
            <w:rPr>
              <w:noProof/>
            </w:rPr>
            <mc:AlternateContent>
              <mc:Choice Requires="wps">
                <w:drawing>
                  <wp:anchor distT="0" distB="0" distL="182880" distR="182880" simplePos="0" relativeHeight="251660288" behindDoc="0" locked="0" layoutInCell="1" allowOverlap="1" wp14:anchorId="65582CB0" wp14:editId="02B75A32">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32"/>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8FDE06" w14:textId="5FB9E116" w:rsidR="005901BD" w:rsidRDefault="005901BD">
                                <w:pPr>
                                  <w:pStyle w:val="NoSpacing"/>
                                  <w:spacing w:before="40" w:after="560" w:line="216" w:lineRule="auto"/>
                                  <w:rPr>
                                    <w:color w:val="4472C4" w:themeColor="accent1"/>
                                    <w:sz w:val="72"/>
                                    <w:szCs w:val="72"/>
                                  </w:rPr>
                                </w:pPr>
                                <w:r>
                                  <w:rPr>
                                    <w:color w:val="4472C4" w:themeColor="accent1"/>
                                    <w:sz w:val="72"/>
                                    <w:szCs w:val="72"/>
                                  </w:rPr>
                                  <w:t xml:space="preserve">World Happiness </w:t>
                                </w:r>
                                <w:proofErr w:type="spellStart"/>
                                <w:r>
                                  <w:rPr>
                                    <w:color w:val="4472C4" w:themeColor="accent1"/>
                                    <w:sz w:val="72"/>
                                    <w:szCs w:val="72"/>
                                  </w:rPr>
                                  <w:t>Visualised</w:t>
                                </w:r>
                                <w:proofErr w:type="spellEnd"/>
                              </w:p>
                              <w:p w14:paraId="1E452D60" w14:textId="4A66ECA4" w:rsidR="005901BD" w:rsidRDefault="006A7B55">
                                <w:pPr>
                                  <w:pStyle w:val="NoSpacing"/>
                                  <w:spacing w:before="40" w:after="40"/>
                                  <w:rPr>
                                    <w:caps/>
                                    <w:color w:val="1F4E79" w:themeColor="accent5" w:themeShade="80"/>
                                    <w:sz w:val="28"/>
                                    <w:szCs w:val="28"/>
                                  </w:rPr>
                                </w:pPr>
                                <w:r>
                                  <w:rPr>
                                    <w:caps/>
                                    <w:color w:val="1F4E79" w:themeColor="accent5" w:themeShade="80"/>
                                    <w:sz w:val="28"/>
                                    <w:szCs w:val="28"/>
                                  </w:rPr>
                                  <w:t>570768</w:t>
                                </w:r>
                              </w:p>
                              <w:p w14:paraId="7D3F5D2D" w14:textId="3CDE24B9" w:rsidR="005901BD" w:rsidRPr="005901BD" w:rsidRDefault="005901BD" w:rsidP="005901BD">
                                <w:pPr>
                                  <w:rPr>
                                    <w:rFonts w:ascii="Arial" w:hAnsi="Arial" w:cs="Arial"/>
                                    <w:lang w:eastAsia="en-GB"/>
                                  </w:rPr>
                                </w:pPr>
                                <w:r w:rsidRPr="005901BD">
                                  <w:rPr>
                                    <w:rFonts w:ascii="Arial" w:hAnsi="Arial" w:cs="Arial"/>
                                    <w:lang w:eastAsia="en-GB"/>
                                  </w:rPr>
                                  <w:t xml:space="preserve">"I declare that, except where otherwise indicated, this mini-project is entirely my own work, and that it has not been previously submitted and/or assessed and is not due to be submitted on its entirety or </w:t>
                                </w:r>
                                <w:proofErr w:type="spellStart"/>
                                <w:r w:rsidRPr="005901BD">
                                  <w:rPr>
                                    <w:rFonts w:ascii="Arial" w:hAnsi="Arial" w:cs="Arial"/>
                                    <w:lang w:eastAsia="en-GB"/>
                                  </w:rPr>
                                  <w:t>inpart</w:t>
                                </w:r>
                                <w:proofErr w:type="spellEnd"/>
                                <w:r w:rsidRPr="005901BD">
                                  <w:rPr>
                                    <w:rFonts w:ascii="Arial" w:hAnsi="Arial" w:cs="Arial"/>
                                    <w:lang w:eastAsia="en-GB"/>
                                  </w:rPr>
                                  <w:t xml:space="preserve"> for any other course, module or assignment"</w:t>
                                </w:r>
                              </w:p>
                              <w:p w14:paraId="5EEA8142" w14:textId="02E682C2" w:rsidR="005901BD" w:rsidRDefault="005901BD">
                                <w:pPr>
                                  <w:pStyle w:val="NoSpacing"/>
                                  <w:spacing w:before="80" w:after="40"/>
                                  <w:rPr>
                                    <w:caps/>
                                    <w:color w:val="5B9BD5"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5582CB0" id="_x0000_t202" coordsize="21600,21600" o:spt="202" path="m,l,21600r21600,l21600,xe">
                    <v:stroke joinstyle="miter"/>
                    <v:path gradientshapeok="t" o:connecttype="rect"/>
                  </v:shapetype>
                  <v:shape id="Text Box 32"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048FDE06" w14:textId="5FB9E116" w:rsidR="005901BD" w:rsidRDefault="005901BD">
                          <w:pPr>
                            <w:pStyle w:val="NoSpacing"/>
                            <w:spacing w:before="40" w:after="560" w:line="216" w:lineRule="auto"/>
                            <w:rPr>
                              <w:color w:val="4472C4" w:themeColor="accent1"/>
                              <w:sz w:val="72"/>
                              <w:szCs w:val="72"/>
                            </w:rPr>
                          </w:pPr>
                          <w:r>
                            <w:rPr>
                              <w:color w:val="4472C4" w:themeColor="accent1"/>
                              <w:sz w:val="72"/>
                              <w:szCs w:val="72"/>
                            </w:rPr>
                            <w:t xml:space="preserve">World Happiness </w:t>
                          </w:r>
                          <w:proofErr w:type="spellStart"/>
                          <w:r>
                            <w:rPr>
                              <w:color w:val="4472C4" w:themeColor="accent1"/>
                              <w:sz w:val="72"/>
                              <w:szCs w:val="72"/>
                            </w:rPr>
                            <w:t>Visualised</w:t>
                          </w:r>
                          <w:proofErr w:type="spellEnd"/>
                        </w:p>
                        <w:p w14:paraId="1E452D60" w14:textId="4A66ECA4" w:rsidR="005901BD" w:rsidRDefault="006A7B55">
                          <w:pPr>
                            <w:pStyle w:val="NoSpacing"/>
                            <w:spacing w:before="40" w:after="40"/>
                            <w:rPr>
                              <w:caps/>
                              <w:color w:val="1F4E79" w:themeColor="accent5" w:themeShade="80"/>
                              <w:sz w:val="28"/>
                              <w:szCs w:val="28"/>
                            </w:rPr>
                          </w:pPr>
                          <w:r>
                            <w:rPr>
                              <w:caps/>
                              <w:color w:val="1F4E79" w:themeColor="accent5" w:themeShade="80"/>
                              <w:sz w:val="28"/>
                              <w:szCs w:val="28"/>
                            </w:rPr>
                            <w:t>570768</w:t>
                          </w:r>
                        </w:p>
                        <w:p w14:paraId="7D3F5D2D" w14:textId="3CDE24B9" w:rsidR="005901BD" w:rsidRPr="005901BD" w:rsidRDefault="005901BD" w:rsidP="005901BD">
                          <w:pPr>
                            <w:rPr>
                              <w:rFonts w:ascii="Arial" w:hAnsi="Arial" w:cs="Arial"/>
                              <w:lang w:eastAsia="en-GB"/>
                            </w:rPr>
                          </w:pPr>
                          <w:r w:rsidRPr="005901BD">
                            <w:rPr>
                              <w:rFonts w:ascii="Arial" w:hAnsi="Arial" w:cs="Arial"/>
                              <w:lang w:eastAsia="en-GB"/>
                            </w:rPr>
                            <w:t xml:space="preserve">"I declare that, except where otherwise indicated, this mini-project is entirely my own work, and that it has not been previously submitted and/or assessed and is not due to be submitted on its entirety or </w:t>
                          </w:r>
                          <w:proofErr w:type="spellStart"/>
                          <w:r w:rsidRPr="005901BD">
                            <w:rPr>
                              <w:rFonts w:ascii="Arial" w:hAnsi="Arial" w:cs="Arial"/>
                              <w:lang w:eastAsia="en-GB"/>
                            </w:rPr>
                            <w:t>inpart</w:t>
                          </w:r>
                          <w:proofErr w:type="spellEnd"/>
                          <w:r w:rsidRPr="005901BD">
                            <w:rPr>
                              <w:rFonts w:ascii="Arial" w:hAnsi="Arial" w:cs="Arial"/>
                              <w:lang w:eastAsia="en-GB"/>
                            </w:rPr>
                            <w:t xml:space="preserve"> for any other course, module or assignment"</w:t>
                          </w:r>
                        </w:p>
                        <w:p w14:paraId="5EEA8142" w14:textId="02E682C2" w:rsidR="005901BD" w:rsidRDefault="005901BD">
                          <w:pPr>
                            <w:pStyle w:val="NoSpacing"/>
                            <w:spacing w:before="80" w:after="40"/>
                            <w:rPr>
                              <w:caps/>
                              <w:color w:val="5B9BD5" w:themeColor="accent5"/>
                              <w:sz w:val="24"/>
                              <w:szCs w:val="24"/>
                            </w:rPr>
                          </w:pPr>
                        </w:p>
                      </w:txbxContent>
                    </v:textbox>
                    <w10:wrap type="square" anchorx="margin" anchory="page"/>
                  </v:shape>
                </w:pict>
              </mc:Fallback>
            </mc:AlternateContent>
          </w:r>
          <w:r>
            <w:rPr>
              <w:rFonts w:ascii="Arial" w:hAnsi="Arial" w:cs="Arial"/>
              <w:lang w:eastAsia="en-GB"/>
            </w:rPr>
            <w:br w:type="page"/>
          </w:r>
        </w:p>
      </w:sdtContent>
    </w:sdt>
    <w:p w14:paraId="378FBC60" w14:textId="083857D4" w:rsidR="001919AE" w:rsidRPr="003604F3" w:rsidRDefault="005901BD" w:rsidP="003604F3">
      <w:pPr>
        <w:pStyle w:val="Heading1"/>
        <w:rPr>
          <w:rFonts w:eastAsia="Times New Roman"/>
          <w:lang w:eastAsia="en-GB"/>
        </w:rPr>
      </w:pPr>
      <w:r w:rsidRPr="005901BD">
        <w:rPr>
          <w:rFonts w:eastAsia="Times New Roman"/>
          <w:lang w:eastAsia="en-GB"/>
        </w:rPr>
        <w:lastRenderedPageBreak/>
        <w:t>Overview</w:t>
      </w:r>
    </w:p>
    <w:p w14:paraId="0282ED92" w14:textId="77777777" w:rsidR="00546F18" w:rsidRDefault="00546F18" w:rsidP="003604F3">
      <w:pPr>
        <w:rPr>
          <w:noProof/>
        </w:rPr>
      </w:pPr>
    </w:p>
    <w:p w14:paraId="467D9444" w14:textId="35290A75" w:rsidR="00C460BE" w:rsidRPr="00C460BE" w:rsidRDefault="00546F18" w:rsidP="003604F3">
      <w:pPr>
        <w:rPr>
          <w:lang w:eastAsia="en-GB"/>
        </w:rPr>
      </w:pPr>
      <w:r>
        <w:rPr>
          <w:noProof/>
        </w:rPr>
        <w:drawing>
          <wp:inline distT="0" distB="0" distL="0" distR="0" wp14:anchorId="59447F8D" wp14:editId="7EDE672C">
            <wp:extent cx="5731510" cy="2656936"/>
            <wp:effectExtent l="0" t="0" r="2540" b="0"/>
            <wp:docPr id="5277231" name="Picture 1" descr="Ma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231" name="Picture 1" descr="Map&#10;&#10;Description automatically generated with medium confidence"/>
                    <pic:cNvPicPr/>
                  </pic:nvPicPr>
                  <pic:blipFill rotWithShape="1">
                    <a:blip r:embed="rId7"/>
                    <a:srcRect b="17586"/>
                    <a:stretch/>
                  </pic:blipFill>
                  <pic:spPr bwMode="auto">
                    <a:xfrm>
                      <a:off x="0" y="0"/>
                      <a:ext cx="5731510" cy="2656936"/>
                    </a:xfrm>
                    <a:prstGeom prst="rect">
                      <a:avLst/>
                    </a:prstGeom>
                    <a:ln>
                      <a:noFill/>
                    </a:ln>
                    <a:extLst>
                      <a:ext uri="{53640926-AAD7-44D8-BBD7-CCE9431645EC}">
                        <a14:shadowObscured xmlns:a14="http://schemas.microsoft.com/office/drawing/2010/main"/>
                      </a:ext>
                    </a:extLst>
                  </pic:spPr>
                </pic:pic>
              </a:graphicData>
            </a:graphic>
          </wp:inline>
        </w:drawing>
      </w:r>
    </w:p>
    <w:p w14:paraId="38E6B66E" w14:textId="1BABBD3F" w:rsidR="00C460BE" w:rsidRDefault="00C460BE" w:rsidP="003604F3">
      <w:pPr>
        <w:rPr>
          <w:lang w:eastAsia="en-GB"/>
        </w:rPr>
      </w:pPr>
      <w:r>
        <w:rPr>
          <w:lang w:eastAsia="en-GB"/>
        </w:rPr>
        <w:t xml:space="preserve">This </w:t>
      </w:r>
      <w:r w:rsidR="001919AE">
        <w:rPr>
          <w:lang w:eastAsia="en-GB"/>
        </w:rPr>
        <w:t xml:space="preserve">project solves </w:t>
      </w:r>
      <w:r>
        <w:rPr>
          <w:lang w:eastAsia="en-GB"/>
        </w:rPr>
        <w:t xml:space="preserve">the problem of </w:t>
      </w:r>
      <w:r w:rsidR="001919AE">
        <w:rPr>
          <w:lang w:eastAsia="en-GB"/>
        </w:rPr>
        <w:t>providing a</w:t>
      </w:r>
      <w:r w:rsidR="00F06EFC">
        <w:rPr>
          <w:lang w:eastAsia="en-GB"/>
        </w:rPr>
        <w:t xml:space="preserve"> rich,</w:t>
      </w:r>
      <w:r w:rsidR="00BA74D0">
        <w:rPr>
          <w:lang w:eastAsia="en-GB"/>
        </w:rPr>
        <w:t xml:space="preserve"> user-friendly</w:t>
      </w:r>
      <w:r w:rsidR="001919AE">
        <w:rPr>
          <w:lang w:eastAsia="en-GB"/>
        </w:rPr>
        <w:t xml:space="preserve"> platform to </w:t>
      </w:r>
      <w:r w:rsidR="006C48C2">
        <w:rPr>
          <w:lang w:eastAsia="en-GB"/>
        </w:rPr>
        <w:t xml:space="preserve">browse, </w:t>
      </w:r>
      <w:r w:rsidR="001919AE">
        <w:rPr>
          <w:lang w:eastAsia="en-GB"/>
        </w:rPr>
        <w:t xml:space="preserve">explore </w:t>
      </w:r>
      <w:r w:rsidR="006C48C2">
        <w:rPr>
          <w:lang w:eastAsia="en-GB"/>
        </w:rPr>
        <w:t xml:space="preserve">and compare </w:t>
      </w:r>
      <w:r w:rsidR="001919AE">
        <w:rPr>
          <w:lang w:eastAsia="en-GB"/>
        </w:rPr>
        <w:t xml:space="preserve">the happiness levels of countries </w:t>
      </w:r>
      <w:r w:rsidR="00DD7E54">
        <w:rPr>
          <w:lang w:eastAsia="en-GB"/>
        </w:rPr>
        <w:t xml:space="preserve">through </w:t>
      </w:r>
      <w:r w:rsidR="001919AE">
        <w:rPr>
          <w:lang w:eastAsia="en-GB"/>
        </w:rPr>
        <w:t>the 21</w:t>
      </w:r>
      <w:r w:rsidR="001919AE" w:rsidRPr="001919AE">
        <w:rPr>
          <w:vertAlign w:val="superscript"/>
          <w:lang w:eastAsia="en-GB"/>
        </w:rPr>
        <w:t>st</w:t>
      </w:r>
      <w:r w:rsidR="001919AE">
        <w:rPr>
          <w:lang w:eastAsia="en-GB"/>
        </w:rPr>
        <w:t xml:space="preserve"> century</w:t>
      </w:r>
      <w:r w:rsidR="00DD7E54">
        <w:rPr>
          <w:lang w:eastAsia="en-GB"/>
        </w:rPr>
        <w:t xml:space="preserve">. It uses various </w:t>
      </w:r>
      <w:r w:rsidR="001919AE">
        <w:rPr>
          <w:lang w:eastAsia="en-GB"/>
        </w:rPr>
        <w:t xml:space="preserve">metrics that the World Happiness Report </w:t>
      </w:r>
      <w:r w:rsidR="003604F3">
        <w:rPr>
          <w:lang w:eastAsia="en-GB"/>
        </w:rPr>
        <w:t>has deemed import factors</w:t>
      </w:r>
      <w:r w:rsidR="00DD7E54">
        <w:rPr>
          <w:lang w:eastAsia="en-GB"/>
        </w:rPr>
        <w:t xml:space="preserve"> in happiness</w:t>
      </w:r>
      <w:r w:rsidR="001919AE">
        <w:rPr>
          <w:lang w:eastAsia="en-GB"/>
        </w:rPr>
        <w:t xml:space="preserve">. </w:t>
      </w:r>
      <w:r w:rsidR="003604F3">
        <w:rPr>
          <w:lang w:eastAsia="en-GB"/>
        </w:rPr>
        <w:t>We address this problem</w:t>
      </w:r>
      <w:r w:rsidR="00E40A9F">
        <w:rPr>
          <w:lang w:eastAsia="en-GB"/>
        </w:rPr>
        <w:t xml:space="preserve"> through an intuitive webpage</w:t>
      </w:r>
      <w:r w:rsidR="00AF6846">
        <w:rPr>
          <w:lang w:eastAsia="en-GB"/>
        </w:rPr>
        <w:t xml:space="preserve"> </w:t>
      </w:r>
      <w:r w:rsidR="009B05A8">
        <w:rPr>
          <w:lang w:eastAsia="en-GB"/>
        </w:rPr>
        <w:t>displaying a choropleth map of Earth that updates dependent on the chosen metric and year, an adaptive line chart that changes depending on the chosen metric and selected countries and a ranked legend of countries dependent on the chosen metric and year</w:t>
      </w:r>
      <w:r w:rsidR="00E40A9F">
        <w:rPr>
          <w:lang w:eastAsia="en-GB"/>
        </w:rPr>
        <w:t>.</w:t>
      </w:r>
      <w:r w:rsidR="00D33A16">
        <w:rPr>
          <w:lang w:eastAsia="en-GB"/>
        </w:rPr>
        <w:t xml:space="preserve"> The views use linked highlighting to show the connection between the views.</w:t>
      </w:r>
      <w:r w:rsidR="003604F3">
        <w:rPr>
          <w:lang w:eastAsia="en-GB"/>
        </w:rPr>
        <w:t xml:space="preserve"> </w:t>
      </w:r>
      <w:r w:rsidR="001919AE">
        <w:rPr>
          <w:lang w:eastAsia="en-GB"/>
        </w:rPr>
        <w:t xml:space="preserve">The intended audience is the curious </w:t>
      </w:r>
      <w:r w:rsidR="00D33A16">
        <w:rPr>
          <w:lang w:eastAsia="en-GB"/>
        </w:rPr>
        <w:t>person</w:t>
      </w:r>
      <w:r w:rsidR="003604F3">
        <w:rPr>
          <w:lang w:eastAsia="en-GB"/>
        </w:rPr>
        <w:t xml:space="preserve"> </w:t>
      </w:r>
      <w:r w:rsidR="001919AE">
        <w:rPr>
          <w:lang w:eastAsia="en-GB"/>
        </w:rPr>
        <w:t xml:space="preserve">who would enjoy learning about the </w:t>
      </w:r>
      <w:r w:rsidR="00FA784F">
        <w:rPr>
          <w:lang w:eastAsia="en-GB"/>
        </w:rPr>
        <w:t xml:space="preserve">quality of life </w:t>
      </w:r>
      <w:r w:rsidR="00D33A16">
        <w:rPr>
          <w:lang w:eastAsia="en-GB"/>
        </w:rPr>
        <w:t xml:space="preserve">in </w:t>
      </w:r>
      <w:r w:rsidR="001919AE">
        <w:rPr>
          <w:lang w:eastAsia="en-GB"/>
        </w:rPr>
        <w:t>different countries.</w:t>
      </w:r>
    </w:p>
    <w:p w14:paraId="2A0C68FA" w14:textId="497F96E9" w:rsidR="005901BD" w:rsidRDefault="005901BD" w:rsidP="006A7B55">
      <w:pPr>
        <w:pStyle w:val="Heading1"/>
        <w:rPr>
          <w:rFonts w:eastAsia="Times New Roman"/>
          <w:lang w:eastAsia="en-GB"/>
        </w:rPr>
      </w:pPr>
      <w:r w:rsidRPr="005901BD">
        <w:rPr>
          <w:rFonts w:eastAsia="Times New Roman"/>
          <w:lang w:eastAsia="en-GB"/>
        </w:rPr>
        <w:t>Data</w:t>
      </w:r>
    </w:p>
    <w:p w14:paraId="6736B677" w14:textId="70CF5105" w:rsidR="00A72C32" w:rsidRPr="00A72C32" w:rsidRDefault="00A72C32" w:rsidP="00A72C32">
      <w:pPr>
        <w:pStyle w:val="Heading2"/>
        <w:rPr>
          <w:lang w:eastAsia="en-GB"/>
        </w:rPr>
      </w:pPr>
      <w:r>
        <w:rPr>
          <w:lang w:eastAsia="en-GB"/>
        </w:rPr>
        <w:t>World Happiness Report</w:t>
      </w:r>
      <w:r w:rsidR="004E1856">
        <w:rPr>
          <w:lang w:eastAsia="en-GB"/>
        </w:rPr>
        <w:t xml:space="preserve"> CSV</w:t>
      </w:r>
    </w:p>
    <w:p w14:paraId="38AA9EE1" w14:textId="7019DFA3" w:rsidR="005901BD" w:rsidRDefault="000555A5" w:rsidP="005901BD">
      <w:pPr>
        <w:rPr>
          <w:rFonts w:ascii="Arial" w:hAnsi="Arial" w:cs="Arial"/>
          <w:lang w:eastAsia="en-GB"/>
        </w:rPr>
      </w:pPr>
      <w:r>
        <w:rPr>
          <w:rFonts w:ascii="Arial" w:hAnsi="Arial" w:cs="Arial"/>
          <w:lang w:eastAsia="en-GB"/>
        </w:rPr>
        <w:t>The</w:t>
      </w:r>
      <w:r w:rsidR="004D079E">
        <w:rPr>
          <w:rFonts w:ascii="Arial" w:hAnsi="Arial" w:cs="Arial"/>
          <w:lang w:eastAsia="en-GB"/>
        </w:rPr>
        <w:t xml:space="preserve"> main data for this project is</w:t>
      </w:r>
      <w:r w:rsidR="00CF6403">
        <w:rPr>
          <w:rFonts w:ascii="Arial" w:hAnsi="Arial" w:cs="Arial"/>
          <w:lang w:eastAsia="en-GB"/>
        </w:rPr>
        <w:t xml:space="preserve"> from</w:t>
      </w:r>
      <w:r w:rsidR="004D079E">
        <w:rPr>
          <w:rFonts w:ascii="Arial" w:hAnsi="Arial" w:cs="Arial"/>
          <w:lang w:eastAsia="en-GB"/>
        </w:rPr>
        <w:t xml:space="preserve"> the</w:t>
      </w:r>
      <w:r>
        <w:rPr>
          <w:rFonts w:ascii="Arial" w:hAnsi="Arial" w:cs="Arial"/>
          <w:lang w:eastAsia="en-GB"/>
        </w:rPr>
        <w:t xml:space="preserve"> </w:t>
      </w:r>
      <w:hyperlink r:id="rId8" w:history="1">
        <w:r w:rsidR="005901BD" w:rsidRPr="00CF6403">
          <w:rPr>
            <w:rStyle w:val="Hyperlink"/>
            <w:rFonts w:ascii="Arial" w:hAnsi="Arial" w:cs="Arial"/>
            <w:lang w:eastAsia="en-GB"/>
          </w:rPr>
          <w:t>World Happiness Report</w:t>
        </w:r>
        <w:r w:rsidRPr="00CF6403">
          <w:rPr>
            <w:rStyle w:val="Hyperlink"/>
            <w:rFonts w:ascii="Arial" w:hAnsi="Arial" w:cs="Arial"/>
            <w:lang w:eastAsia="en-GB"/>
          </w:rPr>
          <w:t xml:space="preserve"> </w:t>
        </w:r>
        <w:r w:rsidR="004D079E" w:rsidRPr="00CF6403">
          <w:rPr>
            <w:rStyle w:val="Hyperlink"/>
            <w:rFonts w:ascii="Arial" w:hAnsi="Arial" w:cs="Arial"/>
            <w:lang w:eastAsia="en-GB"/>
          </w:rPr>
          <w:t xml:space="preserve">between </w:t>
        </w:r>
        <w:r w:rsidRPr="00CF6403">
          <w:rPr>
            <w:rStyle w:val="Hyperlink"/>
            <w:rFonts w:ascii="Arial" w:hAnsi="Arial" w:cs="Arial"/>
            <w:lang w:eastAsia="en-GB"/>
          </w:rPr>
          <w:t xml:space="preserve">2005 </w:t>
        </w:r>
        <w:r w:rsidR="004D079E" w:rsidRPr="00CF6403">
          <w:rPr>
            <w:rStyle w:val="Hyperlink"/>
            <w:rFonts w:ascii="Arial" w:hAnsi="Arial" w:cs="Arial"/>
            <w:lang w:eastAsia="en-GB"/>
          </w:rPr>
          <w:t xml:space="preserve">and </w:t>
        </w:r>
        <w:r w:rsidRPr="00CF6403">
          <w:rPr>
            <w:rStyle w:val="Hyperlink"/>
            <w:rFonts w:ascii="Arial" w:hAnsi="Arial" w:cs="Arial"/>
            <w:lang w:eastAsia="en-GB"/>
          </w:rPr>
          <w:t>2022.</w:t>
        </w:r>
      </w:hyperlink>
      <w:r w:rsidR="00CF6403">
        <w:rPr>
          <w:rFonts w:ascii="Arial" w:hAnsi="Arial" w:cs="Arial"/>
          <w:lang w:eastAsia="en-GB"/>
        </w:rPr>
        <w:t xml:space="preserve"> </w:t>
      </w:r>
      <w:r w:rsidR="00D26FCC">
        <w:rPr>
          <w:rFonts w:ascii="Arial" w:hAnsi="Arial" w:cs="Arial"/>
          <w:lang w:eastAsia="en-GB"/>
        </w:rPr>
        <w:t xml:space="preserve"> </w:t>
      </w:r>
      <w:r w:rsidR="000C7E87">
        <w:rPr>
          <w:rFonts w:ascii="Arial" w:hAnsi="Arial" w:cs="Arial"/>
          <w:lang w:eastAsia="en-GB"/>
        </w:rPr>
        <w:t>It is a CSV using two keys</w:t>
      </w:r>
      <w:r w:rsidR="000D3B3C">
        <w:rPr>
          <w:rFonts w:ascii="Arial" w:hAnsi="Arial" w:cs="Arial"/>
          <w:lang w:eastAsia="en-GB"/>
        </w:rPr>
        <w:t xml:space="preserve"> and eleven attri</w:t>
      </w:r>
      <w:r w:rsidR="00A726E5">
        <w:rPr>
          <w:rFonts w:ascii="Arial" w:hAnsi="Arial" w:cs="Arial"/>
          <w:lang w:eastAsia="en-GB"/>
        </w:rPr>
        <w:t>butes</w:t>
      </w:r>
      <w:r w:rsidR="00C64893">
        <w:rPr>
          <w:rFonts w:ascii="Arial" w:hAnsi="Arial" w:cs="Arial"/>
          <w:lang w:eastAsia="en-GB"/>
        </w:rPr>
        <w:t>.</w:t>
      </w:r>
      <w:r w:rsidR="0008616A">
        <w:rPr>
          <w:rFonts w:ascii="Arial" w:hAnsi="Arial" w:cs="Arial"/>
          <w:lang w:eastAsia="en-GB"/>
        </w:rPr>
        <w:t xml:space="preserve"> </w:t>
      </w:r>
      <w:r w:rsidR="003653C3">
        <w:rPr>
          <w:rFonts w:ascii="Arial" w:hAnsi="Arial" w:cs="Arial"/>
          <w:lang w:eastAsia="en-GB"/>
        </w:rPr>
        <w:t xml:space="preserve">Per country </w:t>
      </w:r>
      <w:r w:rsidR="00336CE6">
        <w:rPr>
          <w:rFonts w:ascii="Arial" w:hAnsi="Arial" w:cs="Arial"/>
          <w:lang w:eastAsia="en-GB"/>
        </w:rPr>
        <w:t xml:space="preserve">per </w:t>
      </w:r>
      <w:r w:rsidR="003653C3">
        <w:rPr>
          <w:rFonts w:ascii="Arial" w:hAnsi="Arial" w:cs="Arial"/>
          <w:lang w:eastAsia="en-GB"/>
        </w:rPr>
        <w:t xml:space="preserve">year, </w:t>
      </w:r>
      <w:r w:rsidR="003A162B">
        <w:rPr>
          <w:rFonts w:ascii="Arial" w:hAnsi="Arial" w:cs="Arial"/>
          <w:lang w:eastAsia="en-GB"/>
        </w:rPr>
        <w:t>it has</w:t>
      </w:r>
      <w:r w:rsidR="0008616A" w:rsidRPr="005901BD">
        <w:rPr>
          <w:rFonts w:ascii="Arial" w:hAnsi="Arial" w:cs="Arial"/>
          <w:lang w:eastAsia="en-GB"/>
        </w:rPr>
        <w:t xml:space="preserve"> </w:t>
      </w:r>
      <w:r w:rsidR="007E5EBF">
        <w:rPr>
          <w:rFonts w:ascii="Arial" w:hAnsi="Arial" w:cs="Arial"/>
          <w:lang w:eastAsia="en-GB"/>
        </w:rPr>
        <w:t>various metrics</w:t>
      </w:r>
      <w:r w:rsidR="0008616A" w:rsidRPr="005901BD">
        <w:rPr>
          <w:rFonts w:ascii="Arial" w:hAnsi="Arial" w:cs="Arial"/>
          <w:lang w:eastAsia="en-GB"/>
        </w:rPr>
        <w:t xml:space="preserve">. The dataset is incomplete </w:t>
      </w:r>
      <w:r w:rsidR="001F14B1">
        <w:rPr>
          <w:rFonts w:ascii="Arial" w:hAnsi="Arial" w:cs="Arial"/>
          <w:lang w:eastAsia="en-GB"/>
        </w:rPr>
        <w:t xml:space="preserve">as </w:t>
      </w:r>
      <w:r w:rsidR="0008616A" w:rsidRPr="005901BD">
        <w:rPr>
          <w:rFonts w:ascii="Arial" w:hAnsi="Arial" w:cs="Arial"/>
          <w:lang w:eastAsia="en-GB"/>
        </w:rPr>
        <w:t xml:space="preserve">most countries do not have information for every </w:t>
      </w:r>
      <w:r w:rsidR="000D39B3">
        <w:rPr>
          <w:rFonts w:ascii="Arial" w:hAnsi="Arial" w:cs="Arial"/>
          <w:lang w:eastAsia="en-GB"/>
        </w:rPr>
        <w:t>metric every year.</w:t>
      </w:r>
    </w:p>
    <w:tbl>
      <w:tblPr>
        <w:tblStyle w:val="TableGrid"/>
        <w:tblW w:w="0" w:type="auto"/>
        <w:tblLook w:val="04A0" w:firstRow="1" w:lastRow="0" w:firstColumn="1" w:lastColumn="0" w:noHBand="0" w:noVBand="1"/>
      </w:tblPr>
      <w:tblGrid>
        <w:gridCol w:w="1255"/>
        <w:gridCol w:w="4269"/>
        <w:gridCol w:w="1405"/>
        <w:gridCol w:w="2087"/>
      </w:tblGrid>
      <w:tr w:rsidR="00830ECD" w14:paraId="7DEB9247" w14:textId="77777777" w:rsidTr="00C64893">
        <w:tc>
          <w:tcPr>
            <w:tcW w:w="1255" w:type="dxa"/>
            <w:shd w:val="clear" w:color="auto" w:fill="767171" w:themeFill="background2" w:themeFillShade="80"/>
            <w:vAlign w:val="center"/>
          </w:tcPr>
          <w:p w14:paraId="5204B0AD" w14:textId="77777777" w:rsidR="00830ECD" w:rsidRPr="009672C0" w:rsidRDefault="00830ECD" w:rsidP="005901BD">
            <w:pPr>
              <w:rPr>
                <w:rFonts w:ascii="Arial" w:hAnsi="Arial" w:cs="Arial"/>
                <w:b/>
                <w:bCs/>
                <w:lang w:eastAsia="en-GB"/>
              </w:rPr>
            </w:pPr>
          </w:p>
        </w:tc>
        <w:tc>
          <w:tcPr>
            <w:tcW w:w="4269" w:type="dxa"/>
            <w:shd w:val="clear" w:color="auto" w:fill="E7E6E6" w:themeFill="background2"/>
            <w:vAlign w:val="center"/>
          </w:tcPr>
          <w:p w14:paraId="6E5EF8A0" w14:textId="1B4F6EE5" w:rsidR="00830ECD" w:rsidRPr="009672C0" w:rsidRDefault="00830ECD" w:rsidP="005901BD">
            <w:pPr>
              <w:rPr>
                <w:rFonts w:ascii="Arial" w:hAnsi="Arial" w:cs="Arial"/>
                <w:b/>
                <w:bCs/>
                <w:lang w:eastAsia="en-GB"/>
              </w:rPr>
            </w:pPr>
            <w:r w:rsidRPr="009672C0">
              <w:rPr>
                <w:rFonts w:ascii="Arial" w:hAnsi="Arial" w:cs="Arial"/>
                <w:b/>
                <w:bCs/>
                <w:lang w:eastAsia="en-GB"/>
              </w:rPr>
              <w:t>Name</w:t>
            </w:r>
          </w:p>
        </w:tc>
        <w:tc>
          <w:tcPr>
            <w:tcW w:w="1405" w:type="dxa"/>
            <w:shd w:val="clear" w:color="auto" w:fill="E7E6E6" w:themeFill="background2"/>
            <w:vAlign w:val="center"/>
          </w:tcPr>
          <w:p w14:paraId="18FABB56" w14:textId="22A9CB94" w:rsidR="00830ECD" w:rsidRPr="009672C0" w:rsidRDefault="00830ECD" w:rsidP="005901BD">
            <w:pPr>
              <w:rPr>
                <w:rFonts w:ascii="Arial" w:hAnsi="Arial" w:cs="Arial"/>
                <w:b/>
                <w:bCs/>
                <w:lang w:eastAsia="en-GB"/>
              </w:rPr>
            </w:pPr>
            <w:r w:rsidRPr="009672C0">
              <w:rPr>
                <w:rFonts w:ascii="Arial" w:hAnsi="Arial" w:cs="Arial"/>
                <w:b/>
                <w:bCs/>
                <w:lang w:eastAsia="en-GB"/>
              </w:rPr>
              <w:t>Type</w:t>
            </w:r>
          </w:p>
        </w:tc>
        <w:tc>
          <w:tcPr>
            <w:tcW w:w="2087" w:type="dxa"/>
            <w:shd w:val="clear" w:color="auto" w:fill="E7E6E6" w:themeFill="background2"/>
            <w:vAlign w:val="center"/>
          </w:tcPr>
          <w:p w14:paraId="65F18797" w14:textId="47F4FDA8" w:rsidR="00830ECD" w:rsidRPr="009672C0" w:rsidRDefault="00830ECD" w:rsidP="005901BD">
            <w:pPr>
              <w:rPr>
                <w:rFonts w:ascii="Arial" w:hAnsi="Arial" w:cs="Arial"/>
                <w:b/>
                <w:bCs/>
                <w:lang w:eastAsia="en-GB"/>
              </w:rPr>
            </w:pPr>
            <w:r w:rsidRPr="009672C0">
              <w:rPr>
                <w:rFonts w:ascii="Arial" w:hAnsi="Arial" w:cs="Arial"/>
                <w:b/>
                <w:bCs/>
                <w:lang w:eastAsia="en-GB"/>
              </w:rPr>
              <w:t>Cardinality/Range</w:t>
            </w:r>
          </w:p>
        </w:tc>
      </w:tr>
      <w:tr w:rsidR="00830ECD" w14:paraId="25C13CCB" w14:textId="77777777" w:rsidTr="00C64893">
        <w:tc>
          <w:tcPr>
            <w:tcW w:w="1255" w:type="dxa"/>
            <w:vMerge w:val="restart"/>
            <w:shd w:val="clear" w:color="auto" w:fill="E7E6E6" w:themeFill="background2"/>
            <w:vAlign w:val="center"/>
          </w:tcPr>
          <w:p w14:paraId="5157B99C" w14:textId="1BE519DB" w:rsidR="00830ECD" w:rsidRPr="009672C0" w:rsidRDefault="00830ECD" w:rsidP="005901BD">
            <w:pPr>
              <w:rPr>
                <w:rFonts w:ascii="Arial" w:hAnsi="Arial" w:cs="Arial"/>
                <w:b/>
                <w:bCs/>
                <w:lang w:eastAsia="en-GB"/>
              </w:rPr>
            </w:pPr>
            <w:r w:rsidRPr="009672C0">
              <w:rPr>
                <w:rFonts w:ascii="Arial" w:hAnsi="Arial" w:cs="Arial"/>
                <w:b/>
                <w:bCs/>
                <w:lang w:eastAsia="en-GB"/>
              </w:rPr>
              <w:t>Keys</w:t>
            </w:r>
          </w:p>
        </w:tc>
        <w:tc>
          <w:tcPr>
            <w:tcW w:w="4269" w:type="dxa"/>
            <w:vAlign w:val="center"/>
          </w:tcPr>
          <w:p w14:paraId="40A38567" w14:textId="023338D4" w:rsidR="00830ECD" w:rsidRPr="00C64893" w:rsidRDefault="00830ECD" w:rsidP="005901BD">
            <w:pPr>
              <w:rPr>
                <w:rFonts w:ascii="Arial" w:hAnsi="Arial" w:cs="Arial"/>
                <w:b/>
                <w:bCs/>
                <w:lang w:eastAsia="en-GB"/>
              </w:rPr>
            </w:pPr>
            <w:proofErr w:type="spellStart"/>
            <w:r w:rsidRPr="00C64893">
              <w:rPr>
                <w:rFonts w:ascii="Arial" w:hAnsi="Arial" w:cs="Arial"/>
                <w:b/>
                <w:bCs/>
                <w:lang w:eastAsia="en-GB"/>
              </w:rPr>
              <w:t>CountryName</w:t>
            </w:r>
            <w:proofErr w:type="spellEnd"/>
          </w:p>
        </w:tc>
        <w:tc>
          <w:tcPr>
            <w:tcW w:w="1405" w:type="dxa"/>
            <w:vAlign w:val="center"/>
          </w:tcPr>
          <w:p w14:paraId="2D786D6A" w14:textId="56830BE9" w:rsidR="00830ECD" w:rsidRDefault="00E87174" w:rsidP="005901BD">
            <w:pPr>
              <w:rPr>
                <w:rFonts w:ascii="Arial" w:hAnsi="Arial" w:cs="Arial"/>
                <w:lang w:eastAsia="en-GB"/>
              </w:rPr>
            </w:pPr>
            <w:r>
              <w:rPr>
                <w:rFonts w:ascii="Arial" w:hAnsi="Arial" w:cs="Arial"/>
                <w:lang w:eastAsia="en-GB"/>
              </w:rPr>
              <w:t>Categorical</w:t>
            </w:r>
          </w:p>
        </w:tc>
        <w:tc>
          <w:tcPr>
            <w:tcW w:w="2087" w:type="dxa"/>
            <w:vAlign w:val="center"/>
          </w:tcPr>
          <w:p w14:paraId="000A49E3" w14:textId="26052670" w:rsidR="00830ECD" w:rsidRDefault="00830ECD" w:rsidP="005901BD">
            <w:pPr>
              <w:rPr>
                <w:rFonts w:ascii="Arial" w:hAnsi="Arial" w:cs="Arial"/>
                <w:lang w:eastAsia="en-GB"/>
              </w:rPr>
            </w:pPr>
            <w:r>
              <w:rPr>
                <w:rFonts w:ascii="Arial" w:hAnsi="Arial" w:cs="Arial"/>
                <w:lang w:eastAsia="en-GB"/>
              </w:rPr>
              <w:t>165</w:t>
            </w:r>
          </w:p>
        </w:tc>
      </w:tr>
      <w:tr w:rsidR="00830ECD" w14:paraId="3A09AB5B" w14:textId="77777777" w:rsidTr="00C64893">
        <w:tc>
          <w:tcPr>
            <w:tcW w:w="1255" w:type="dxa"/>
            <w:vMerge/>
            <w:shd w:val="clear" w:color="auto" w:fill="E7E6E6" w:themeFill="background2"/>
            <w:vAlign w:val="center"/>
          </w:tcPr>
          <w:p w14:paraId="0145FB7D" w14:textId="77777777" w:rsidR="00830ECD" w:rsidRPr="009672C0" w:rsidRDefault="00830ECD" w:rsidP="005901BD">
            <w:pPr>
              <w:rPr>
                <w:rFonts w:ascii="Arial" w:hAnsi="Arial" w:cs="Arial"/>
                <w:b/>
                <w:bCs/>
                <w:lang w:eastAsia="en-GB"/>
              </w:rPr>
            </w:pPr>
          </w:p>
        </w:tc>
        <w:tc>
          <w:tcPr>
            <w:tcW w:w="4269" w:type="dxa"/>
            <w:vAlign w:val="center"/>
          </w:tcPr>
          <w:p w14:paraId="5C2C431F" w14:textId="0C21EFF3" w:rsidR="00830ECD" w:rsidRPr="00C64893" w:rsidRDefault="00830ECD" w:rsidP="005901BD">
            <w:pPr>
              <w:rPr>
                <w:rFonts w:ascii="Arial" w:hAnsi="Arial" w:cs="Arial"/>
                <w:b/>
                <w:bCs/>
                <w:lang w:eastAsia="en-GB"/>
              </w:rPr>
            </w:pPr>
            <w:r w:rsidRPr="00C64893">
              <w:rPr>
                <w:rFonts w:ascii="Arial" w:hAnsi="Arial" w:cs="Arial"/>
                <w:b/>
                <w:bCs/>
                <w:lang w:eastAsia="en-GB"/>
              </w:rPr>
              <w:t>Year</w:t>
            </w:r>
          </w:p>
        </w:tc>
        <w:tc>
          <w:tcPr>
            <w:tcW w:w="1405" w:type="dxa"/>
            <w:vAlign w:val="center"/>
          </w:tcPr>
          <w:p w14:paraId="74CD8CF3" w14:textId="4532BAA6" w:rsidR="00830ECD" w:rsidRDefault="00E87174" w:rsidP="005901BD">
            <w:pPr>
              <w:rPr>
                <w:rFonts w:ascii="Arial" w:hAnsi="Arial" w:cs="Arial"/>
                <w:lang w:eastAsia="en-GB"/>
              </w:rPr>
            </w:pPr>
            <w:r>
              <w:rPr>
                <w:rFonts w:ascii="Arial" w:hAnsi="Arial" w:cs="Arial"/>
                <w:lang w:eastAsia="en-GB"/>
              </w:rPr>
              <w:t>Quantitative</w:t>
            </w:r>
          </w:p>
        </w:tc>
        <w:tc>
          <w:tcPr>
            <w:tcW w:w="2087" w:type="dxa"/>
            <w:vAlign w:val="center"/>
          </w:tcPr>
          <w:p w14:paraId="0CA53C5E" w14:textId="66D2FAB6" w:rsidR="00830ECD" w:rsidRDefault="00830ECD" w:rsidP="005901BD">
            <w:pPr>
              <w:rPr>
                <w:rFonts w:ascii="Arial" w:hAnsi="Arial" w:cs="Arial"/>
                <w:lang w:eastAsia="en-GB"/>
              </w:rPr>
            </w:pPr>
            <w:r>
              <w:rPr>
                <w:rFonts w:ascii="Arial" w:hAnsi="Arial" w:cs="Arial"/>
                <w:lang w:eastAsia="en-GB"/>
              </w:rPr>
              <w:t>2005-2022</w:t>
            </w:r>
          </w:p>
        </w:tc>
      </w:tr>
      <w:tr w:rsidR="00830ECD" w14:paraId="638ECF54" w14:textId="77777777" w:rsidTr="00C64893">
        <w:tc>
          <w:tcPr>
            <w:tcW w:w="1255" w:type="dxa"/>
            <w:vMerge w:val="restart"/>
            <w:shd w:val="clear" w:color="auto" w:fill="E7E6E6" w:themeFill="background2"/>
            <w:vAlign w:val="center"/>
          </w:tcPr>
          <w:p w14:paraId="1FFF874B" w14:textId="324F737C" w:rsidR="00830ECD" w:rsidRPr="009672C0" w:rsidRDefault="00830ECD" w:rsidP="005901BD">
            <w:pPr>
              <w:rPr>
                <w:rFonts w:ascii="Arial" w:hAnsi="Arial" w:cs="Arial"/>
                <w:b/>
                <w:bCs/>
                <w:lang w:eastAsia="en-GB"/>
              </w:rPr>
            </w:pPr>
            <w:r w:rsidRPr="009672C0">
              <w:rPr>
                <w:rFonts w:ascii="Arial" w:hAnsi="Arial" w:cs="Arial"/>
                <w:b/>
                <w:bCs/>
                <w:lang w:eastAsia="en-GB"/>
              </w:rPr>
              <w:t>Attributes</w:t>
            </w:r>
          </w:p>
        </w:tc>
        <w:tc>
          <w:tcPr>
            <w:tcW w:w="4269" w:type="dxa"/>
            <w:vAlign w:val="center"/>
          </w:tcPr>
          <w:p w14:paraId="13CDC5FD" w14:textId="7E4143A6" w:rsidR="00830ECD" w:rsidRPr="00C64893" w:rsidRDefault="00830ECD" w:rsidP="005901BD">
            <w:pPr>
              <w:rPr>
                <w:rFonts w:ascii="Arial" w:hAnsi="Arial" w:cs="Arial"/>
                <w:b/>
                <w:bCs/>
                <w:lang w:eastAsia="en-GB"/>
              </w:rPr>
            </w:pPr>
            <w:r w:rsidRPr="00C64893">
              <w:rPr>
                <w:rFonts w:ascii="Arial" w:hAnsi="Arial" w:cs="Arial"/>
                <w:b/>
                <w:bCs/>
                <w:lang w:eastAsia="en-GB"/>
              </w:rPr>
              <w:t>Region</w:t>
            </w:r>
          </w:p>
        </w:tc>
        <w:tc>
          <w:tcPr>
            <w:tcW w:w="1405" w:type="dxa"/>
            <w:vAlign w:val="center"/>
          </w:tcPr>
          <w:p w14:paraId="28F61BCB" w14:textId="39185EC3" w:rsidR="00830ECD" w:rsidRDefault="00F00B3E" w:rsidP="005901BD">
            <w:pPr>
              <w:rPr>
                <w:rFonts w:ascii="Arial" w:hAnsi="Arial" w:cs="Arial"/>
                <w:lang w:eastAsia="en-GB"/>
              </w:rPr>
            </w:pPr>
            <w:r>
              <w:rPr>
                <w:rFonts w:ascii="Arial" w:hAnsi="Arial" w:cs="Arial"/>
                <w:lang w:eastAsia="en-GB"/>
              </w:rPr>
              <w:t>Categorical</w:t>
            </w:r>
          </w:p>
        </w:tc>
        <w:tc>
          <w:tcPr>
            <w:tcW w:w="2087" w:type="dxa"/>
            <w:vAlign w:val="center"/>
          </w:tcPr>
          <w:p w14:paraId="04950288" w14:textId="107A797A" w:rsidR="00830ECD" w:rsidRDefault="00830ECD" w:rsidP="005901BD">
            <w:pPr>
              <w:rPr>
                <w:rFonts w:ascii="Arial" w:hAnsi="Arial" w:cs="Arial"/>
                <w:lang w:eastAsia="en-GB"/>
              </w:rPr>
            </w:pPr>
            <w:r>
              <w:rPr>
                <w:rFonts w:ascii="Arial" w:hAnsi="Arial" w:cs="Arial"/>
                <w:lang w:eastAsia="en-GB"/>
              </w:rPr>
              <w:t>10</w:t>
            </w:r>
          </w:p>
        </w:tc>
      </w:tr>
      <w:tr w:rsidR="00830ECD" w14:paraId="02300F4B" w14:textId="77777777" w:rsidTr="00C64893">
        <w:tc>
          <w:tcPr>
            <w:tcW w:w="1255" w:type="dxa"/>
            <w:vMerge/>
            <w:shd w:val="clear" w:color="auto" w:fill="E7E6E6" w:themeFill="background2"/>
            <w:vAlign w:val="center"/>
          </w:tcPr>
          <w:p w14:paraId="78B4C4FF" w14:textId="77777777" w:rsidR="00830ECD" w:rsidRDefault="00830ECD" w:rsidP="005901BD">
            <w:pPr>
              <w:rPr>
                <w:rFonts w:ascii="Arial" w:hAnsi="Arial" w:cs="Arial"/>
                <w:lang w:eastAsia="en-GB"/>
              </w:rPr>
            </w:pPr>
          </w:p>
        </w:tc>
        <w:tc>
          <w:tcPr>
            <w:tcW w:w="4269" w:type="dxa"/>
            <w:vAlign w:val="center"/>
          </w:tcPr>
          <w:p w14:paraId="743761D4" w14:textId="09D2DBE5" w:rsidR="00830ECD" w:rsidRPr="00C64893" w:rsidRDefault="00830ECD" w:rsidP="005901BD">
            <w:pPr>
              <w:rPr>
                <w:rFonts w:ascii="Arial" w:hAnsi="Arial" w:cs="Arial"/>
                <w:b/>
                <w:bCs/>
                <w:lang w:eastAsia="en-GB"/>
              </w:rPr>
            </w:pPr>
            <w:r w:rsidRPr="00C64893">
              <w:rPr>
                <w:rFonts w:ascii="Arial" w:hAnsi="Arial" w:cs="Arial"/>
                <w:b/>
                <w:bCs/>
                <w:lang w:eastAsia="en-GB"/>
              </w:rPr>
              <w:t>Life Ladder</w:t>
            </w:r>
          </w:p>
        </w:tc>
        <w:tc>
          <w:tcPr>
            <w:tcW w:w="1405" w:type="dxa"/>
            <w:vAlign w:val="center"/>
          </w:tcPr>
          <w:p w14:paraId="49F651AA" w14:textId="6F49A3F0" w:rsidR="00830ECD" w:rsidRDefault="00A0556C" w:rsidP="005901BD">
            <w:pPr>
              <w:rPr>
                <w:rFonts w:ascii="Arial" w:hAnsi="Arial" w:cs="Arial"/>
                <w:lang w:eastAsia="en-GB"/>
              </w:rPr>
            </w:pPr>
            <w:r>
              <w:rPr>
                <w:rFonts w:ascii="Arial" w:hAnsi="Arial" w:cs="Arial"/>
                <w:lang w:eastAsia="en-GB"/>
              </w:rPr>
              <w:t>Quanti</w:t>
            </w:r>
            <w:r w:rsidR="004075C2">
              <w:rPr>
                <w:rFonts w:ascii="Arial" w:hAnsi="Arial" w:cs="Arial"/>
                <w:lang w:eastAsia="en-GB"/>
              </w:rPr>
              <w:t>t</w:t>
            </w:r>
            <w:r>
              <w:rPr>
                <w:rFonts w:ascii="Arial" w:hAnsi="Arial" w:cs="Arial"/>
                <w:lang w:eastAsia="en-GB"/>
              </w:rPr>
              <w:t>ative</w:t>
            </w:r>
          </w:p>
        </w:tc>
        <w:tc>
          <w:tcPr>
            <w:tcW w:w="2087" w:type="dxa"/>
            <w:vAlign w:val="center"/>
          </w:tcPr>
          <w:p w14:paraId="09A7B74F" w14:textId="06EF877F" w:rsidR="00830ECD" w:rsidRDefault="00830ECD" w:rsidP="005901BD">
            <w:pPr>
              <w:rPr>
                <w:rFonts w:ascii="Arial" w:hAnsi="Arial" w:cs="Arial"/>
                <w:lang w:eastAsia="en-GB"/>
              </w:rPr>
            </w:pPr>
            <w:r>
              <w:rPr>
                <w:rFonts w:ascii="Arial" w:hAnsi="Arial" w:cs="Arial"/>
                <w:lang w:eastAsia="en-GB"/>
              </w:rPr>
              <w:t>0-10</w:t>
            </w:r>
          </w:p>
        </w:tc>
      </w:tr>
      <w:tr w:rsidR="00830ECD" w14:paraId="32015289" w14:textId="77777777" w:rsidTr="00C64893">
        <w:tc>
          <w:tcPr>
            <w:tcW w:w="1255" w:type="dxa"/>
            <w:vMerge/>
            <w:shd w:val="clear" w:color="auto" w:fill="E7E6E6" w:themeFill="background2"/>
            <w:vAlign w:val="center"/>
          </w:tcPr>
          <w:p w14:paraId="08C76F90" w14:textId="77777777" w:rsidR="00830ECD" w:rsidRDefault="00830ECD" w:rsidP="005901BD">
            <w:pPr>
              <w:rPr>
                <w:rFonts w:ascii="Arial" w:hAnsi="Arial" w:cs="Arial"/>
                <w:lang w:eastAsia="en-GB"/>
              </w:rPr>
            </w:pPr>
          </w:p>
        </w:tc>
        <w:tc>
          <w:tcPr>
            <w:tcW w:w="4269" w:type="dxa"/>
            <w:vAlign w:val="center"/>
          </w:tcPr>
          <w:p w14:paraId="2010D721" w14:textId="32890CF0" w:rsidR="00830ECD" w:rsidRPr="00C64893" w:rsidRDefault="00830ECD" w:rsidP="005901BD">
            <w:pPr>
              <w:rPr>
                <w:rFonts w:ascii="Arial" w:hAnsi="Arial" w:cs="Arial"/>
                <w:b/>
                <w:bCs/>
                <w:lang w:eastAsia="en-GB"/>
              </w:rPr>
            </w:pPr>
            <w:r w:rsidRPr="00C64893">
              <w:rPr>
                <w:rFonts w:ascii="Arial" w:hAnsi="Arial" w:cs="Arial"/>
                <w:b/>
                <w:bCs/>
                <w:lang w:eastAsia="en-GB"/>
              </w:rPr>
              <w:t>Log GDP Per Capita</w:t>
            </w:r>
          </w:p>
        </w:tc>
        <w:tc>
          <w:tcPr>
            <w:tcW w:w="1405" w:type="dxa"/>
            <w:vAlign w:val="center"/>
          </w:tcPr>
          <w:p w14:paraId="660FAD72" w14:textId="0AEDA9CD" w:rsidR="00830ECD" w:rsidRDefault="004075C2" w:rsidP="005901BD">
            <w:pPr>
              <w:rPr>
                <w:rFonts w:ascii="Arial" w:hAnsi="Arial" w:cs="Arial"/>
                <w:lang w:eastAsia="en-GB"/>
              </w:rPr>
            </w:pPr>
            <w:r>
              <w:rPr>
                <w:rFonts w:ascii="Arial" w:hAnsi="Arial" w:cs="Arial"/>
                <w:lang w:eastAsia="en-GB"/>
              </w:rPr>
              <w:t>Quantitative</w:t>
            </w:r>
          </w:p>
        </w:tc>
        <w:tc>
          <w:tcPr>
            <w:tcW w:w="2087" w:type="dxa"/>
            <w:vAlign w:val="center"/>
          </w:tcPr>
          <w:p w14:paraId="027DDFDA" w14:textId="44C6BAFC" w:rsidR="00830ECD" w:rsidRDefault="002239C9" w:rsidP="005901BD">
            <w:pPr>
              <w:rPr>
                <w:rFonts w:ascii="Arial" w:hAnsi="Arial" w:cs="Arial"/>
                <w:lang w:eastAsia="en-GB"/>
              </w:rPr>
            </w:pPr>
            <w:r>
              <w:rPr>
                <w:rFonts w:ascii="Arial" w:hAnsi="Arial" w:cs="Arial"/>
                <w:lang w:eastAsia="en-GB"/>
              </w:rPr>
              <w:t>5.5-11.7</w:t>
            </w:r>
          </w:p>
        </w:tc>
      </w:tr>
      <w:tr w:rsidR="00830ECD" w14:paraId="30CE0BC2" w14:textId="77777777" w:rsidTr="00C64893">
        <w:tc>
          <w:tcPr>
            <w:tcW w:w="1255" w:type="dxa"/>
            <w:vMerge/>
            <w:shd w:val="clear" w:color="auto" w:fill="E7E6E6" w:themeFill="background2"/>
            <w:vAlign w:val="center"/>
          </w:tcPr>
          <w:p w14:paraId="77C82F48" w14:textId="77777777" w:rsidR="00830ECD" w:rsidRDefault="00830ECD" w:rsidP="005901BD">
            <w:pPr>
              <w:rPr>
                <w:rFonts w:ascii="Arial" w:hAnsi="Arial" w:cs="Arial"/>
                <w:lang w:eastAsia="en-GB"/>
              </w:rPr>
            </w:pPr>
          </w:p>
        </w:tc>
        <w:tc>
          <w:tcPr>
            <w:tcW w:w="4269" w:type="dxa"/>
            <w:vAlign w:val="center"/>
          </w:tcPr>
          <w:p w14:paraId="1920CB8B" w14:textId="7295E775" w:rsidR="00830ECD" w:rsidRPr="00C64893" w:rsidRDefault="00830ECD" w:rsidP="005901BD">
            <w:pPr>
              <w:rPr>
                <w:rFonts w:ascii="Arial" w:hAnsi="Arial" w:cs="Arial"/>
                <w:b/>
                <w:bCs/>
                <w:lang w:eastAsia="en-GB"/>
              </w:rPr>
            </w:pPr>
            <w:r w:rsidRPr="00C64893">
              <w:rPr>
                <w:rFonts w:ascii="Arial" w:hAnsi="Arial" w:cs="Arial"/>
                <w:b/>
                <w:bCs/>
                <w:lang w:eastAsia="en-GB"/>
              </w:rPr>
              <w:t>Social Support</w:t>
            </w:r>
          </w:p>
        </w:tc>
        <w:tc>
          <w:tcPr>
            <w:tcW w:w="1405" w:type="dxa"/>
            <w:vAlign w:val="center"/>
          </w:tcPr>
          <w:p w14:paraId="55CAC202" w14:textId="61A9261B" w:rsidR="00830ECD" w:rsidRDefault="004075C2" w:rsidP="005901BD">
            <w:pPr>
              <w:rPr>
                <w:rFonts w:ascii="Arial" w:hAnsi="Arial" w:cs="Arial"/>
                <w:lang w:eastAsia="en-GB"/>
              </w:rPr>
            </w:pPr>
            <w:r>
              <w:rPr>
                <w:rFonts w:ascii="Arial" w:hAnsi="Arial" w:cs="Arial"/>
                <w:lang w:eastAsia="en-GB"/>
              </w:rPr>
              <w:t>Quantitative</w:t>
            </w:r>
          </w:p>
        </w:tc>
        <w:tc>
          <w:tcPr>
            <w:tcW w:w="2087" w:type="dxa"/>
            <w:vAlign w:val="center"/>
          </w:tcPr>
          <w:p w14:paraId="5E81B372" w14:textId="148E1199" w:rsidR="00830ECD" w:rsidRDefault="002239C9" w:rsidP="005901BD">
            <w:pPr>
              <w:rPr>
                <w:rFonts w:ascii="Arial" w:hAnsi="Arial" w:cs="Arial"/>
                <w:lang w:eastAsia="en-GB"/>
              </w:rPr>
            </w:pPr>
            <w:r>
              <w:rPr>
                <w:rFonts w:ascii="Arial" w:hAnsi="Arial" w:cs="Arial"/>
                <w:lang w:eastAsia="en-GB"/>
              </w:rPr>
              <w:t>0-1</w:t>
            </w:r>
          </w:p>
        </w:tc>
      </w:tr>
      <w:tr w:rsidR="00830ECD" w14:paraId="457FF3AA" w14:textId="77777777" w:rsidTr="00C64893">
        <w:tc>
          <w:tcPr>
            <w:tcW w:w="1255" w:type="dxa"/>
            <w:vMerge/>
            <w:shd w:val="clear" w:color="auto" w:fill="E7E6E6" w:themeFill="background2"/>
            <w:vAlign w:val="center"/>
          </w:tcPr>
          <w:p w14:paraId="6BA5E82B" w14:textId="77777777" w:rsidR="00830ECD" w:rsidRDefault="00830ECD" w:rsidP="005901BD">
            <w:pPr>
              <w:rPr>
                <w:rFonts w:ascii="Arial" w:hAnsi="Arial" w:cs="Arial"/>
                <w:lang w:eastAsia="en-GB"/>
              </w:rPr>
            </w:pPr>
          </w:p>
        </w:tc>
        <w:tc>
          <w:tcPr>
            <w:tcW w:w="4269" w:type="dxa"/>
            <w:vAlign w:val="center"/>
          </w:tcPr>
          <w:p w14:paraId="59F3C2FE" w14:textId="074145AE" w:rsidR="00830ECD" w:rsidRPr="00C64893" w:rsidRDefault="00830ECD" w:rsidP="005901BD">
            <w:pPr>
              <w:rPr>
                <w:rFonts w:ascii="Arial" w:hAnsi="Arial" w:cs="Arial"/>
                <w:b/>
                <w:bCs/>
                <w:lang w:eastAsia="en-GB"/>
              </w:rPr>
            </w:pPr>
            <w:r w:rsidRPr="00C64893">
              <w:rPr>
                <w:rFonts w:ascii="Arial" w:hAnsi="Arial" w:cs="Arial"/>
                <w:b/>
                <w:bCs/>
                <w:lang w:eastAsia="en-GB"/>
              </w:rPr>
              <w:t>Healthy Life Expectancy At Birth</w:t>
            </w:r>
          </w:p>
        </w:tc>
        <w:tc>
          <w:tcPr>
            <w:tcW w:w="1405" w:type="dxa"/>
            <w:vAlign w:val="center"/>
          </w:tcPr>
          <w:p w14:paraId="56C89987" w14:textId="068BF9B5" w:rsidR="00830ECD" w:rsidRDefault="004075C2" w:rsidP="005901BD">
            <w:pPr>
              <w:rPr>
                <w:rFonts w:ascii="Arial" w:hAnsi="Arial" w:cs="Arial"/>
                <w:lang w:eastAsia="en-GB"/>
              </w:rPr>
            </w:pPr>
            <w:r>
              <w:rPr>
                <w:rFonts w:ascii="Arial" w:hAnsi="Arial" w:cs="Arial"/>
                <w:lang w:eastAsia="en-GB"/>
              </w:rPr>
              <w:t>Quantitative</w:t>
            </w:r>
          </w:p>
        </w:tc>
        <w:tc>
          <w:tcPr>
            <w:tcW w:w="2087" w:type="dxa"/>
            <w:vAlign w:val="center"/>
          </w:tcPr>
          <w:p w14:paraId="68B6BD10" w14:textId="3C5FDF3F" w:rsidR="00830ECD" w:rsidRDefault="002239C9" w:rsidP="005901BD">
            <w:pPr>
              <w:rPr>
                <w:rFonts w:ascii="Arial" w:hAnsi="Arial" w:cs="Arial"/>
                <w:lang w:eastAsia="en-GB"/>
              </w:rPr>
            </w:pPr>
            <w:r>
              <w:rPr>
                <w:rFonts w:ascii="Arial" w:hAnsi="Arial" w:cs="Arial"/>
                <w:lang w:eastAsia="en-GB"/>
              </w:rPr>
              <w:t>40-75</w:t>
            </w:r>
          </w:p>
        </w:tc>
      </w:tr>
      <w:tr w:rsidR="00830ECD" w14:paraId="33181B48" w14:textId="77777777" w:rsidTr="00C64893">
        <w:tc>
          <w:tcPr>
            <w:tcW w:w="1255" w:type="dxa"/>
            <w:vMerge/>
            <w:shd w:val="clear" w:color="auto" w:fill="E7E6E6" w:themeFill="background2"/>
            <w:vAlign w:val="center"/>
          </w:tcPr>
          <w:p w14:paraId="58B3AD54" w14:textId="77777777" w:rsidR="00830ECD" w:rsidRDefault="00830ECD" w:rsidP="005901BD">
            <w:pPr>
              <w:rPr>
                <w:rFonts w:ascii="Arial" w:hAnsi="Arial" w:cs="Arial"/>
                <w:lang w:eastAsia="en-GB"/>
              </w:rPr>
            </w:pPr>
          </w:p>
        </w:tc>
        <w:tc>
          <w:tcPr>
            <w:tcW w:w="4269" w:type="dxa"/>
            <w:vAlign w:val="center"/>
          </w:tcPr>
          <w:p w14:paraId="62C67D3A" w14:textId="3B153F2E" w:rsidR="00830ECD" w:rsidRPr="00C64893" w:rsidRDefault="00830ECD" w:rsidP="005901BD">
            <w:pPr>
              <w:rPr>
                <w:rFonts w:ascii="Arial" w:hAnsi="Arial" w:cs="Arial"/>
                <w:b/>
                <w:bCs/>
                <w:lang w:eastAsia="en-GB"/>
              </w:rPr>
            </w:pPr>
            <w:r w:rsidRPr="00C64893">
              <w:rPr>
                <w:rFonts w:ascii="Arial" w:hAnsi="Arial" w:cs="Arial"/>
                <w:b/>
                <w:bCs/>
                <w:lang w:eastAsia="en-GB"/>
              </w:rPr>
              <w:t>Freedom To Make Life Choices</w:t>
            </w:r>
          </w:p>
        </w:tc>
        <w:tc>
          <w:tcPr>
            <w:tcW w:w="1405" w:type="dxa"/>
            <w:vAlign w:val="center"/>
          </w:tcPr>
          <w:p w14:paraId="000D50ED" w14:textId="41B064C5" w:rsidR="00830ECD" w:rsidRDefault="004075C2" w:rsidP="005901BD">
            <w:pPr>
              <w:rPr>
                <w:rFonts w:ascii="Arial" w:hAnsi="Arial" w:cs="Arial"/>
                <w:lang w:eastAsia="en-GB"/>
              </w:rPr>
            </w:pPr>
            <w:r>
              <w:rPr>
                <w:rFonts w:ascii="Arial" w:hAnsi="Arial" w:cs="Arial"/>
                <w:lang w:eastAsia="en-GB"/>
              </w:rPr>
              <w:t>Quantitative</w:t>
            </w:r>
          </w:p>
        </w:tc>
        <w:tc>
          <w:tcPr>
            <w:tcW w:w="2087" w:type="dxa"/>
            <w:vAlign w:val="center"/>
          </w:tcPr>
          <w:p w14:paraId="19E64CAC" w14:textId="1FF8EA8B" w:rsidR="00830ECD" w:rsidRDefault="002239C9" w:rsidP="005901BD">
            <w:pPr>
              <w:rPr>
                <w:rFonts w:ascii="Arial" w:hAnsi="Arial" w:cs="Arial"/>
                <w:lang w:eastAsia="en-GB"/>
              </w:rPr>
            </w:pPr>
            <w:r>
              <w:rPr>
                <w:rFonts w:ascii="Arial" w:hAnsi="Arial" w:cs="Arial"/>
                <w:lang w:eastAsia="en-GB"/>
              </w:rPr>
              <w:t>0-1</w:t>
            </w:r>
          </w:p>
        </w:tc>
      </w:tr>
      <w:tr w:rsidR="00830ECD" w14:paraId="05B27038" w14:textId="77777777" w:rsidTr="00C64893">
        <w:tc>
          <w:tcPr>
            <w:tcW w:w="1255" w:type="dxa"/>
            <w:vMerge/>
            <w:shd w:val="clear" w:color="auto" w:fill="E7E6E6" w:themeFill="background2"/>
            <w:vAlign w:val="center"/>
          </w:tcPr>
          <w:p w14:paraId="3EDB7483" w14:textId="77777777" w:rsidR="00830ECD" w:rsidRDefault="00830ECD" w:rsidP="005901BD">
            <w:pPr>
              <w:rPr>
                <w:rFonts w:ascii="Arial" w:hAnsi="Arial" w:cs="Arial"/>
                <w:lang w:eastAsia="en-GB"/>
              </w:rPr>
            </w:pPr>
          </w:p>
        </w:tc>
        <w:tc>
          <w:tcPr>
            <w:tcW w:w="4269" w:type="dxa"/>
            <w:vAlign w:val="center"/>
          </w:tcPr>
          <w:p w14:paraId="030F9BBF" w14:textId="3BC9CFB0" w:rsidR="00830ECD" w:rsidRPr="00C64893" w:rsidRDefault="00830ECD" w:rsidP="005901BD">
            <w:pPr>
              <w:rPr>
                <w:rFonts w:ascii="Arial" w:hAnsi="Arial" w:cs="Arial"/>
                <w:b/>
                <w:bCs/>
                <w:lang w:eastAsia="en-GB"/>
              </w:rPr>
            </w:pPr>
            <w:r w:rsidRPr="00C64893">
              <w:rPr>
                <w:rFonts w:ascii="Arial" w:hAnsi="Arial" w:cs="Arial"/>
                <w:b/>
                <w:bCs/>
                <w:lang w:eastAsia="en-GB"/>
              </w:rPr>
              <w:t>Generosity</w:t>
            </w:r>
          </w:p>
        </w:tc>
        <w:tc>
          <w:tcPr>
            <w:tcW w:w="1405" w:type="dxa"/>
            <w:vAlign w:val="center"/>
          </w:tcPr>
          <w:p w14:paraId="0411A7AD" w14:textId="536BCD01" w:rsidR="00830ECD" w:rsidRDefault="004075C2" w:rsidP="005901BD">
            <w:pPr>
              <w:rPr>
                <w:rFonts w:ascii="Arial" w:hAnsi="Arial" w:cs="Arial"/>
                <w:lang w:eastAsia="en-GB"/>
              </w:rPr>
            </w:pPr>
            <w:r>
              <w:rPr>
                <w:rFonts w:ascii="Arial" w:hAnsi="Arial" w:cs="Arial"/>
                <w:lang w:eastAsia="en-GB"/>
              </w:rPr>
              <w:t>Quantitative</w:t>
            </w:r>
          </w:p>
        </w:tc>
        <w:tc>
          <w:tcPr>
            <w:tcW w:w="2087" w:type="dxa"/>
            <w:vAlign w:val="center"/>
          </w:tcPr>
          <w:p w14:paraId="345A4268" w14:textId="5E71115C" w:rsidR="00830ECD" w:rsidRDefault="002239C9" w:rsidP="005901BD">
            <w:pPr>
              <w:rPr>
                <w:rFonts w:ascii="Arial" w:hAnsi="Arial" w:cs="Arial"/>
                <w:lang w:eastAsia="en-GB"/>
              </w:rPr>
            </w:pPr>
            <w:r>
              <w:rPr>
                <w:rFonts w:ascii="Arial" w:hAnsi="Arial" w:cs="Arial"/>
                <w:lang w:eastAsia="en-GB"/>
              </w:rPr>
              <w:t>-0.34-0.71</w:t>
            </w:r>
          </w:p>
        </w:tc>
      </w:tr>
      <w:tr w:rsidR="00830ECD" w14:paraId="42258AFA" w14:textId="77777777" w:rsidTr="00C64893">
        <w:tc>
          <w:tcPr>
            <w:tcW w:w="1255" w:type="dxa"/>
            <w:vMerge/>
            <w:shd w:val="clear" w:color="auto" w:fill="E7E6E6" w:themeFill="background2"/>
            <w:vAlign w:val="center"/>
          </w:tcPr>
          <w:p w14:paraId="2987BF0E" w14:textId="77777777" w:rsidR="00830ECD" w:rsidRDefault="00830ECD" w:rsidP="005901BD">
            <w:pPr>
              <w:rPr>
                <w:rFonts w:ascii="Arial" w:hAnsi="Arial" w:cs="Arial"/>
                <w:lang w:eastAsia="en-GB"/>
              </w:rPr>
            </w:pPr>
          </w:p>
        </w:tc>
        <w:tc>
          <w:tcPr>
            <w:tcW w:w="4269" w:type="dxa"/>
            <w:vAlign w:val="center"/>
          </w:tcPr>
          <w:p w14:paraId="2DB8E534" w14:textId="10650BE6" w:rsidR="00830ECD" w:rsidRPr="00C64893" w:rsidRDefault="00830ECD" w:rsidP="005901BD">
            <w:pPr>
              <w:rPr>
                <w:rFonts w:ascii="Arial" w:hAnsi="Arial" w:cs="Arial"/>
                <w:b/>
                <w:bCs/>
                <w:lang w:eastAsia="en-GB"/>
              </w:rPr>
            </w:pPr>
            <w:r w:rsidRPr="00C64893">
              <w:rPr>
                <w:rFonts w:ascii="Arial" w:hAnsi="Arial" w:cs="Arial"/>
                <w:b/>
                <w:bCs/>
                <w:lang w:eastAsia="en-GB"/>
              </w:rPr>
              <w:t>Perceptions Of Corruption</w:t>
            </w:r>
          </w:p>
        </w:tc>
        <w:tc>
          <w:tcPr>
            <w:tcW w:w="1405" w:type="dxa"/>
            <w:vAlign w:val="center"/>
          </w:tcPr>
          <w:p w14:paraId="57B94417" w14:textId="6CBC539B" w:rsidR="00830ECD" w:rsidRDefault="004075C2" w:rsidP="005901BD">
            <w:pPr>
              <w:rPr>
                <w:rFonts w:ascii="Arial" w:hAnsi="Arial" w:cs="Arial"/>
                <w:lang w:eastAsia="en-GB"/>
              </w:rPr>
            </w:pPr>
            <w:r>
              <w:rPr>
                <w:rFonts w:ascii="Arial" w:hAnsi="Arial" w:cs="Arial"/>
                <w:lang w:eastAsia="en-GB"/>
              </w:rPr>
              <w:t>Quantitative</w:t>
            </w:r>
          </w:p>
        </w:tc>
        <w:tc>
          <w:tcPr>
            <w:tcW w:w="2087" w:type="dxa"/>
            <w:vAlign w:val="center"/>
          </w:tcPr>
          <w:p w14:paraId="7976158C" w14:textId="0987CDC1" w:rsidR="00830ECD" w:rsidRDefault="002239C9" w:rsidP="005901BD">
            <w:pPr>
              <w:rPr>
                <w:rFonts w:ascii="Arial" w:hAnsi="Arial" w:cs="Arial"/>
                <w:lang w:eastAsia="en-GB"/>
              </w:rPr>
            </w:pPr>
            <w:r>
              <w:rPr>
                <w:rFonts w:ascii="Arial" w:hAnsi="Arial" w:cs="Arial"/>
                <w:lang w:eastAsia="en-GB"/>
              </w:rPr>
              <w:t>0-1</w:t>
            </w:r>
          </w:p>
        </w:tc>
      </w:tr>
      <w:tr w:rsidR="00830ECD" w14:paraId="68DFA7D4" w14:textId="77777777" w:rsidTr="00C64893">
        <w:tc>
          <w:tcPr>
            <w:tcW w:w="1255" w:type="dxa"/>
            <w:vMerge/>
            <w:shd w:val="clear" w:color="auto" w:fill="E7E6E6" w:themeFill="background2"/>
            <w:vAlign w:val="center"/>
          </w:tcPr>
          <w:p w14:paraId="3551810C" w14:textId="77777777" w:rsidR="00830ECD" w:rsidRDefault="00830ECD" w:rsidP="005901BD">
            <w:pPr>
              <w:rPr>
                <w:rFonts w:ascii="Arial" w:hAnsi="Arial" w:cs="Arial"/>
                <w:lang w:eastAsia="en-GB"/>
              </w:rPr>
            </w:pPr>
          </w:p>
        </w:tc>
        <w:tc>
          <w:tcPr>
            <w:tcW w:w="4269" w:type="dxa"/>
            <w:vAlign w:val="center"/>
          </w:tcPr>
          <w:p w14:paraId="3F4EF568" w14:textId="11336191" w:rsidR="00830ECD" w:rsidRPr="00C64893" w:rsidRDefault="00830ECD" w:rsidP="005901BD">
            <w:pPr>
              <w:rPr>
                <w:rFonts w:ascii="Arial" w:hAnsi="Arial" w:cs="Arial"/>
                <w:b/>
                <w:bCs/>
                <w:lang w:eastAsia="en-GB"/>
              </w:rPr>
            </w:pPr>
            <w:r w:rsidRPr="00C64893">
              <w:rPr>
                <w:rFonts w:ascii="Arial" w:hAnsi="Arial" w:cs="Arial"/>
                <w:b/>
                <w:bCs/>
                <w:lang w:eastAsia="en-GB"/>
              </w:rPr>
              <w:t>Positive Affect</w:t>
            </w:r>
          </w:p>
        </w:tc>
        <w:tc>
          <w:tcPr>
            <w:tcW w:w="1405" w:type="dxa"/>
            <w:vAlign w:val="center"/>
          </w:tcPr>
          <w:p w14:paraId="12D0763D" w14:textId="71773FF8" w:rsidR="00830ECD" w:rsidRDefault="004075C2" w:rsidP="005901BD">
            <w:pPr>
              <w:rPr>
                <w:rFonts w:ascii="Arial" w:hAnsi="Arial" w:cs="Arial"/>
                <w:lang w:eastAsia="en-GB"/>
              </w:rPr>
            </w:pPr>
            <w:r>
              <w:rPr>
                <w:rFonts w:ascii="Arial" w:hAnsi="Arial" w:cs="Arial"/>
                <w:lang w:eastAsia="en-GB"/>
              </w:rPr>
              <w:t>Quantitative</w:t>
            </w:r>
          </w:p>
        </w:tc>
        <w:tc>
          <w:tcPr>
            <w:tcW w:w="2087" w:type="dxa"/>
            <w:vAlign w:val="center"/>
          </w:tcPr>
          <w:p w14:paraId="6254C392" w14:textId="780BF99A" w:rsidR="00830ECD" w:rsidRDefault="002239C9" w:rsidP="005901BD">
            <w:pPr>
              <w:rPr>
                <w:rFonts w:ascii="Arial" w:hAnsi="Arial" w:cs="Arial"/>
                <w:lang w:eastAsia="en-GB"/>
              </w:rPr>
            </w:pPr>
            <w:r>
              <w:rPr>
                <w:rFonts w:ascii="Arial" w:hAnsi="Arial" w:cs="Arial"/>
                <w:lang w:eastAsia="en-GB"/>
              </w:rPr>
              <w:t>0-1</w:t>
            </w:r>
          </w:p>
        </w:tc>
      </w:tr>
      <w:tr w:rsidR="00830ECD" w14:paraId="0D426D82" w14:textId="77777777" w:rsidTr="00C64893">
        <w:tc>
          <w:tcPr>
            <w:tcW w:w="1255" w:type="dxa"/>
            <w:vMerge/>
            <w:shd w:val="clear" w:color="auto" w:fill="E7E6E6" w:themeFill="background2"/>
            <w:vAlign w:val="center"/>
          </w:tcPr>
          <w:p w14:paraId="67367084" w14:textId="77777777" w:rsidR="00830ECD" w:rsidRDefault="00830ECD" w:rsidP="005901BD">
            <w:pPr>
              <w:rPr>
                <w:rFonts w:ascii="Arial" w:hAnsi="Arial" w:cs="Arial"/>
                <w:lang w:eastAsia="en-GB"/>
              </w:rPr>
            </w:pPr>
          </w:p>
        </w:tc>
        <w:tc>
          <w:tcPr>
            <w:tcW w:w="4269" w:type="dxa"/>
            <w:vAlign w:val="center"/>
          </w:tcPr>
          <w:p w14:paraId="75FF3A7C" w14:textId="4EC10F7E" w:rsidR="00830ECD" w:rsidRPr="00C64893" w:rsidRDefault="00830ECD" w:rsidP="005901BD">
            <w:pPr>
              <w:rPr>
                <w:rFonts w:ascii="Arial" w:hAnsi="Arial" w:cs="Arial"/>
                <w:b/>
                <w:bCs/>
                <w:lang w:eastAsia="en-GB"/>
              </w:rPr>
            </w:pPr>
            <w:r w:rsidRPr="00C64893">
              <w:rPr>
                <w:rFonts w:ascii="Arial" w:hAnsi="Arial" w:cs="Arial"/>
                <w:b/>
                <w:bCs/>
                <w:lang w:eastAsia="en-GB"/>
              </w:rPr>
              <w:t>Negative Affect</w:t>
            </w:r>
          </w:p>
        </w:tc>
        <w:tc>
          <w:tcPr>
            <w:tcW w:w="1405" w:type="dxa"/>
            <w:vAlign w:val="center"/>
          </w:tcPr>
          <w:p w14:paraId="2E876580" w14:textId="2ABB635B" w:rsidR="00830ECD" w:rsidRDefault="004075C2" w:rsidP="005901BD">
            <w:pPr>
              <w:rPr>
                <w:rFonts w:ascii="Arial" w:hAnsi="Arial" w:cs="Arial"/>
                <w:lang w:eastAsia="en-GB"/>
              </w:rPr>
            </w:pPr>
            <w:r>
              <w:rPr>
                <w:rFonts w:ascii="Arial" w:hAnsi="Arial" w:cs="Arial"/>
                <w:lang w:eastAsia="en-GB"/>
              </w:rPr>
              <w:t>Quantitative</w:t>
            </w:r>
          </w:p>
        </w:tc>
        <w:tc>
          <w:tcPr>
            <w:tcW w:w="2087" w:type="dxa"/>
            <w:vAlign w:val="center"/>
          </w:tcPr>
          <w:p w14:paraId="1B4DA868" w14:textId="0A5C3907" w:rsidR="00830ECD" w:rsidRDefault="002239C9" w:rsidP="005901BD">
            <w:pPr>
              <w:rPr>
                <w:rFonts w:ascii="Arial" w:hAnsi="Arial" w:cs="Arial"/>
                <w:lang w:eastAsia="en-GB"/>
              </w:rPr>
            </w:pPr>
            <w:r>
              <w:rPr>
                <w:rFonts w:ascii="Arial" w:hAnsi="Arial" w:cs="Arial"/>
                <w:lang w:eastAsia="en-GB"/>
              </w:rPr>
              <w:t>0-1</w:t>
            </w:r>
          </w:p>
        </w:tc>
      </w:tr>
      <w:tr w:rsidR="00830ECD" w14:paraId="5E475DB1" w14:textId="77777777" w:rsidTr="00C64893">
        <w:tc>
          <w:tcPr>
            <w:tcW w:w="1255" w:type="dxa"/>
            <w:vMerge/>
            <w:shd w:val="clear" w:color="auto" w:fill="E7E6E6" w:themeFill="background2"/>
            <w:vAlign w:val="center"/>
          </w:tcPr>
          <w:p w14:paraId="486FD1E4" w14:textId="77777777" w:rsidR="00830ECD" w:rsidRDefault="00830ECD" w:rsidP="005901BD">
            <w:pPr>
              <w:rPr>
                <w:rFonts w:ascii="Arial" w:hAnsi="Arial" w:cs="Arial"/>
                <w:lang w:eastAsia="en-GB"/>
              </w:rPr>
            </w:pPr>
          </w:p>
        </w:tc>
        <w:tc>
          <w:tcPr>
            <w:tcW w:w="4269" w:type="dxa"/>
            <w:vAlign w:val="center"/>
          </w:tcPr>
          <w:p w14:paraId="7C37F2C6" w14:textId="712CA526" w:rsidR="00830ECD" w:rsidRPr="00C64893" w:rsidRDefault="00830ECD" w:rsidP="005901BD">
            <w:pPr>
              <w:rPr>
                <w:rFonts w:ascii="Arial" w:hAnsi="Arial" w:cs="Arial"/>
                <w:b/>
                <w:bCs/>
                <w:lang w:eastAsia="en-GB"/>
              </w:rPr>
            </w:pPr>
            <w:r w:rsidRPr="00C64893">
              <w:rPr>
                <w:rFonts w:ascii="Arial" w:hAnsi="Arial" w:cs="Arial"/>
                <w:b/>
                <w:bCs/>
                <w:lang w:eastAsia="en-GB"/>
              </w:rPr>
              <w:t>Confidence In National Government</w:t>
            </w:r>
          </w:p>
        </w:tc>
        <w:tc>
          <w:tcPr>
            <w:tcW w:w="1405" w:type="dxa"/>
            <w:vAlign w:val="center"/>
          </w:tcPr>
          <w:p w14:paraId="04D4047A" w14:textId="6AD05A51" w:rsidR="00830ECD" w:rsidRDefault="004075C2" w:rsidP="005901BD">
            <w:pPr>
              <w:rPr>
                <w:rFonts w:ascii="Arial" w:hAnsi="Arial" w:cs="Arial"/>
                <w:lang w:eastAsia="en-GB"/>
              </w:rPr>
            </w:pPr>
            <w:r>
              <w:rPr>
                <w:rFonts w:ascii="Arial" w:hAnsi="Arial" w:cs="Arial"/>
                <w:lang w:eastAsia="en-GB"/>
              </w:rPr>
              <w:t>Quantitative</w:t>
            </w:r>
          </w:p>
        </w:tc>
        <w:tc>
          <w:tcPr>
            <w:tcW w:w="2087" w:type="dxa"/>
            <w:vAlign w:val="center"/>
          </w:tcPr>
          <w:p w14:paraId="54BC7E55" w14:textId="23979A33" w:rsidR="00830ECD" w:rsidRDefault="002239C9" w:rsidP="005901BD">
            <w:pPr>
              <w:rPr>
                <w:rFonts w:ascii="Arial" w:hAnsi="Arial" w:cs="Arial"/>
                <w:lang w:eastAsia="en-GB"/>
              </w:rPr>
            </w:pPr>
            <w:r>
              <w:rPr>
                <w:rFonts w:ascii="Arial" w:hAnsi="Arial" w:cs="Arial"/>
                <w:lang w:eastAsia="en-GB"/>
              </w:rPr>
              <w:t>0-1</w:t>
            </w:r>
          </w:p>
        </w:tc>
      </w:tr>
    </w:tbl>
    <w:p w14:paraId="7D4E5F34" w14:textId="77777777" w:rsidR="005060D4" w:rsidRDefault="005060D4" w:rsidP="005060D4">
      <w:pPr>
        <w:rPr>
          <w:lang w:eastAsia="en-GB"/>
        </w:rPr>
      </w:pPr>
    </w:p>
    <w:p w14:paraId="6AD43982" w14:textId="39B91236" w:rsidR="003E009A" w:rsidRPr="003E009A" w:rsidRDefault="003E009A" w:rsidP="005060D4">
      <w:pPr>
        <w:rPr>
          <w:lang w:eastAsia="en-GB"/>
        </w:rPr>
      </w:pPr>
      <w:r>
        <w:rPr>
          <w:b/>
          <w:bCs/>
          <w:lang w:eastAsia="en-GB"/>
        </w:rPr>
        <w:lastRenderedPageBreak/>
        <w:t>Region</w:t>
      </w:r>
      <w:r>
        <w:rPr>
          <w:lang w:eastAsia="en-GB"/>
        </w:rPr>
        <w:t xml:space="preserve"> is the region of the world that the country is situated in.</w:t>
      </w:r>
    </w:p>
    <w:p w14:paraId="4DD94920" w14:textId="74D35797" w:rsidR="005060D4" w:rsidRPr="005060D4" w:rsidRDefault="005060D4" w:rsidP="005060D4">
      <w:pPr>
        <w:rPr>
          <w:lang w:eastAsia="en-GB"/>
        </w:rPr>
      </w:pPr>
      <w:r w:rsidRPr="00240787">
        <w:rPr>
          <w:b/>
          <w:bCs/>
          <w:lang w:eastAsia="en-GB"/>
        </w:rPr>
        <w:t>Life Ladder</w:t>
      </w:r>
      <w:r w:rsidRPr="005060D4">
        <w:rPr>
          <w:lang w:eastAsia="en-GB"/>
        </w:rPr>
        <w:t xml:space="preserve"> is the national average response to the question “Please imagine a ladder, with steps numbered from 0 at the bottom to 10 at the top. The top of the ladder represents the best possible life for you and the bottom of the ladder represents the worst possible life for you. On which step of the ladder would you say you personally feel you stand at this time?” This measure is also known as the </w:t>
      </w:r>
      <w:proofErr w:type="spellStart"/>
      <w:r w:rsidRPr="005060D4">
        <w:rPr>
          <w:lang w:eastAsia="en-GB"/>
        </w:rPr>
        <w:t>Cantril</w:t>
      </w:r>
      <w:proofErr w:type="spellEnd"/>
      <w:r w:rsidRPr="005060D4">
        <w:rPr>
          <w:lang w:eastAsia="en-GB"/>
        </w:rPr>
        <w:t xml:space="preserve"> life ladder.</w:t>
      </w:r>
    </w:p>
    <w:p w14:paraId="23D72645" w14:textId="27428A9D" w:rsidR="005060D4" w:rsidRPr="005060D4" w:rsidRDefault="005060D4" w:rsidP="005060D4">
      <w:pPr>
        <w:rPr>
          <w:lang w:eastAsia="en-GB"/>
        </w:rPr>
      </w:pPr>
      <w:r w:rsidRPr="00154943">
        <w:rPr>
          <w:b/>
          <w:bCs/>
          <w:lang w:eastAsia="en-GB"/>
        </w:rPr>
        <w:t>Log GDP Per Capita</w:t>
      </w:r>
      <w:r w:rsidRPr="005060D4">
        <w:rPr>
          <w:lang w:eastAsia="en-GB"/>
        </w:rPr>
        <w:t xml:space="preserve"> is in terms of Purchasing Power Parity (PPP) adjusted to a constant 2017 international dollars. GDP data for 2022 is forecast. The equation uses the natural log of GDP per capita, as this form fits the data significantly better than GDP per capita.</w:t>
      </w:r>
    </w:p>
    <w:p w14:paraId="0FE3F026" w14:textId="6493DF2F" w:rsidR="005060D4" w:rsidRPr="005060D4" w:rsidRDefault="005060D4" w:rsidP="005060D4">
      <w:pPr>
        <w:rPr>
          <w:lang w:eastAsia="en-GB"/>
        </w:rPr>
      </w:pPr>
      <w:r w:rsidRPr="00154943">
        <w:rPr>
          <w:b/>
          <w:bCs/>
          <w:lang w:eastAsia="en-GB"/>
        </w:rPr>
        <w:t>Social Support</w:t>
      </w:r>
      <w:r w:rsidRPr="005060D4">
        <w:rPr>
          <w:lang w:eastAsia="en-GB"/>
        </w:rPr>
        <w:t xml:space="preserve"> is the national average of the binary responses (0=no, 1=yes) to the Gallup World Poll (GWP) question “If you were in trouble, do you have relatives or friends you can count on to help you whenever you need them, or not?</w:t>
      </w:r>
      <w:r w:rsidR="00C44248">
        <w:rPr>
          <w:lang w:eastAsia="en-GB"/>
        </w:rPr>
        <w:t>”</w:t>
      </w:r>
    </w:p>
    <w:p w14:paraId="3680956E" w14:textId="3ECC70BE" w:rsidR="005060D4" w:rsidRPr="005060D4" w:rsidRDefault="005060D4" w:rsidP="005060D4">
      <w:pPr>
        <w:rPr>
          <w:lang w:eastAsia="en-GB"/>
        </w:rPr>
      </w:pPr>
      <w:r w:rsidRPr="00154943">
        <w:rPr>
          <w:b/>
          <w:bCs/>
          <w:lang w:eastAsia="en-GB"/>
        </w:rPr>
        <w:t>Healthy Life Expectancy At Birth</w:t>
      </w:r>
      <w:r w:rsidRPr="005060D4">
        <w:rPr>
          <w:lang w:eastAsia="en-GB"/>
        </w:rPr>
        <w:t xml:space="preserve"> is constructed based on data from the World Health Organization (WHO) Global Health Observatory data repository, with data available for 2005, 2010, 2015, 2016, and 2019. To match this report’s sample period (2005-2022), interpolation and extrapolation are used.</w:t>
      </w:r>
    </w:p>
    <w:p w14:paraId="7DF17C91" w14:textId="7388173F" w:rsidR="005060D4" w:rsidRPr="005060D4" w:rsidRDefault="005060D4" w:rsidP="005060D4">
      <w:pPr>
        <w:rPr>
          <w:lang w:eastAsia="en-GB"/>
        </w:rPr>
      </w:pPr>
      <w:r w:rsidRPr="008E04C8">
        <w:rPr>
          <w:b/>
          <w:bCs/>
          <w:lang w:eastAsia="en-GB"/>
        </w:rPr>
        <w:t>Freedom To Make Life Choices</w:t>
      </w:r>
      <w:r w:rsidRPr="005060D4">
        <w:rPr>
          <w:lang w:eastAsia="en-GB"/>
        </w:rPr>
        <w:t xml:space="preserve"> is the national average of binary responses to the question “Are you satisfied or dissatisfied with your freedom to choose what you do with your life?</w:t>
      </w:r>
    </w:p>
    <w:p w14:paraId="3444BE30" w14:textId="68225587" w:rsidR="005060D4" w:rsidRPr="005060D4" w:rsidRDefault="005060D4" w:rsidP="005060D4">
      <w:pPr>
        <w:rPr>
          <w:lang w:eastAsia="en-GB"/>
        </w:rPr>
      </w:pPr>
      <w:r w:rsidRPr="005060D4">
        <w:rPr>
          <w:lang w:eastAsia="en-GB"/>
        </w:rPr>
        <w:t> </w:t>
      </w:r>
      <w:r w:rsidRPr="008E04C8">
        <w:rPr>
          <w:b/>
          <w:bCs/>
          <w:lang w:eastAsia="en-GB"/>
        </w:rPr>
        <w:t>Generosity</w:t>
      </w:r>
      <w:r w:rsidR="00E20125">
        <w:rPr>
          <w:lang w:eastAsia="en-GB"/>
        </w:rPr>
        <w:t xml:space="preserve"> </w:t>
      </w:r>
      <w:r w:rsidRPr="005060D4">
        <w:rPr>
          <w:lang w:eastAsia="en-GB"/>
        </w:rPr>
        <w:t>is the residual of regressing the national average of responses to the donation question “Have you donated money to a charity in the past month?” on log GDP per capita</w:t>
      </w:r>
      <w:r w:rsidR="00E20125">
        <w:rPr>
          <w:lang w:eastAsia="en-GB"/>
        </w:rPr>
        <w:t>.</w:t>
      </w:r>
    </w:p>
    <w:p w14:paraId="4C41067D" w14:textId="40FEF93A" w:rsidR="005060D4" w:rsidRPr="005060D4" w:rsidRDefault="005060D4" w:rsidP="005060D4">
      <w:pPr>
        <w:rPr>
          <w:lang w:eastAsia="en-GB"/>
        </w:rPr>
      </w:pPr>
      <w:r w:rsidRPr="008E04C8">
        <w:rPr>
          <w:b/>
          <w:bCs/>
          <w:lang w:eastAsia="en-GB"/>
        </w:rPr>
        <w:t>Perceptions Of Corruption</w:t>
      </w:r>
      <w:r w:rsidRPr="005060D4">
        <w:rPr>
          <w:lang w:eastAsia="en-GB"/>
        </w:rPr>
        <w:t xml:space="preserve"> is the average of binary answers to the questions: “Is corruption widespread throughout the government or not?” and “Is corruption widespread within businesses or not?</w:t>
      </w:r>
    </w:p>
    <w:p w14:paraId="6FAF2CB8" w14:textId="77777777" w:rsidR="00884F31" w:rsidRDefault="005060D4" w:rsidP="005060D4">
      <w:pPr>
        <w:rPr>
          <w:lang w:eastAsia="en-GB"/>
        </w:rPr>
      </w:pPr>
      <w:r w:rsidRPr="00FC34A1">
        <w:rPr>
          <w:b/>
          <w:bCs/>
          <w:lang w:eastAsia="en-GB"/>
        </w:rPr>
        <w:t>Positive Affect</w:t>
      </w:r>
      <w:r w:rsidRPr="005060D4">
        <w:rPr>
          <w:lang w:eastAsia="en-GB"/>
        </w:rPr>
        <w:t xml:space="preserve"> is the average of previous-day effects measures for laughter, enjoyment, and interest. The general form for the affect questions is: Did you experience the following feelings during a lot of the day yesterday?</w:t>
      </w:r>
    </w:p>
    <w:p w14:paraId="7E09F85C" w14:textId="31B752B1" w:rsidR="005060D4" w:rsidRPr="005060D4" w:rsidRDefault="005060D4" w:rsidP="005060D4">
      <w:pPr>
        <w:rPr>
          <w:lang w:eastAsia="en-GB"/>
        </w:rPr>
      </w:pPr>
      <w:r w:rsidRPr="00FC34A1">
        <w:rPr>
          <w:b/>
          <w:bCs/>
          <w:lang w:eastAsia="en-GB"/>
        </w:rPr>
        <w:t>Negative Affect</w:t>
      </w:r>
      <w:r w:rsidRPr="005060D4">
        <w:rPr>
          <w:lang w:eastAsia="en-GB"/>
        </w:rPr>
        <w:t xml:space="preserve"> is the average of previous-day effects measures for worry, sadness, and anger. The general form for the affect questions is: Did you experience the following feelings during a lot of the day yesterday?</w:t>
      </w:r>
    </w:p>
    <w:p w14:paraId="4950B579" w14:textId="4E40C03B" w:rsidR="005060D4" w:rsidRDefault="005060D4" w:rsidP="005060D4">
      <w:pPr>
        <w:rPr>
          <w:lang w:eastAsia="en-GB"/>
        </w:rPr>
      </w:pPr>
      <w:r w:rsidRPr="00FC34A1">
        <w:rPr>
          <w:b/>
          <w:bCs/>
          <w:lang w:eastAsia="en-GB"/>
        </w:rPr>
        <w:t>Confidence In National Government</w:t>
      </w:r>
      <w:r w:rsidRPr="005060D4">
        <w:rPr>
          <w:lang w:eastAsia="en-GB"/>
        </w:rPr>
        <w:t xml:space="preserve"> is the national average of binary responses (0=no, 1=yes) to the question "Do you have confidence in your national government?"</w:t>
      </w:r>
    </w:p>
    <w:p w14:paraId="6A500971" w14:textId="25CBA70C" w:rsidR="003E4531" w:rsidRDefault="00AD679D" w:rsidP="005060D4">
      <w:pPr>
        <w:rPr>
          <w:lang w:eastAsia="en-GB"/>
        </w:rPr>
      </w:pPr>
      <w:r>
        <w:rPr>
          <w:lang w:eastAsia="en-GB"/>
        </w:rPr>
        <w:t xml:space="preserve">The choropleth map </w:t>
      </w:r>
      <w:r w:rsidR="00852F61">
        <w:rPr>
          <w:lang w:eastAsia="en-GB"/>
        </w:rPr>
        <w:t xml:space="preserve">and the interactive legend </w:t>
      </w:r>
      <w:r w:rsidR="003E4531">
        <w:rPr>
          <w:lang w:eastAsia="en-GB"/>
        </w:rPr>
        <w:t>use</w:t>
      </w:r>
      <w:r>
        <w:rPr>
          <w:lang w:eastAsia="en-GB"/>
        </w:rPr>
        <w:t xml:space="preserve"> the </w:t>
      </w:r>
      <w:r w:rsidR="00852F61">
        <w:rPr>
          <w:lang w:eastAsia="en-GB"/>
        </w:rPr>
        <w:t xml:space="preserve">same </w:t>
      </w:r>
      <w:r>
        <w:rPr>
          <w:lang w:eastAsia="en-GB"/>
        </w:rPr>
        <w:t>subset of one selected metric in a selected year for all countries.</w:t>
      </w:r>
      <w:r w:rsidR="00AC1862">
        <w:rPr>
          <w:lang w:eastAsia="en-GB"/>
        </w:rPr>
        <w:t xml:space="preserve"> The choropleth map also uses the countries </w:t>
      </w:r>
      <w:proofErr w:type="spellStart"/>
      <w:r w:rsidR="00AC1862">
        <w:rPr>
          <w:lang w:eastAsia="en-GB"/>
        </w:rPr>
        <w:t>TopoJSON</w:t>
      </w:r>
      <w:proofErr w:type="spellEnd"/>
      <w:r w:rsidR="00AC1862">
        <w:rPr>
          <w:lang w:eastAsia="en-GB"/>
        </w:rPr>
        <w:t xml:space="preserve"> data.</w:t>
      </w:r>
      <w:r>
        <w:rPr>
          <w:lang w:eastAsia="en-GB"/>
        </w:rPr>
        <w:t xml:space="preserve"> The line chart </w:t>
      </w:r>
      <w:r w:rsidR="003E4531">
        <w:rPr>
          <w:lang w:eastAsia="en-GB"/>
        </w:rPr>
        <w:t>uses</w:t>
      </w:r>
      <w:r>
        <w:rPr>
          <w:lang w:eastAsia="en-GB"/>
        </w:rPr>
        <w:t xml:space="preserve"> the subset of one selected metric and some selected countries for all years.</w:t>
      </w:r>
    </w:p>
    <w:p w14:paraId="5CC3E446" w14:textId="42645D61" w:rsidR="00A723A9" w:rsidRPr="005060D4" w:rsidRDefault="00A723A9" w:rsidP="005060D4">
      <w:pPr>
        <w:rPr>
          <w:lang w:eastAsia="en-GB"/>
        </w:rPr>
      </w:pPr>
      <w:r>
        <w:rPr>
          <w:lang w:eastAsia="en-GB"/>
        </w:rPr>
        <w:t xml:space="preserve">The pre-processing involved renaming countries for consistency with the </w:t>
      </w:r>
      <w:proofErr w:type="spellStart"/>
      <w:r>
        <w:rPr>
          <w:lang w:eastAsia="en-GB"/>
        </w:rPr>
        <w:t>TopoJSON</w:t>
      </w:r>
      <w:proofErr w:type="spellEnd"/>
      <w:r>
        <w:rPr>
          <w:lang w:eastAsia="en-GB"/>
        </w:rPr>
        <w:t xml:space="preserve"> file. It also entailed filling in empty region</w:t>
      </w:r>
      <w:r w:rsidR="00CD4AC5">
        <w:rPr>
          <w:lang w:eastAsia="en-GB"/>
        </w:rPr>
        <w:t xml:space="preserve">al data and removing erroneous data. </w:t>
      </w:r>
    </w:p>
    <w:p w14:paraId="064AE389" w14:textId="754250F1" w:rsidR="005060D4" w:rsidRPr="00801CDA" w:rsidRDefault="00E32D22" w:rsidP="00801CDA">
      <w:pPr>
        <w:pStyle w:val="Heading2"/>
        <w:rPr>
          <w:lang w:eastAsia="en-GB"/>
        </w:rPr>
      </w:pPr>
      <w:r>
        <w:rPr>
          <w:lang w:eastAsia="en-GB"/>
        </w:rPr>
        <w:t xml:space="preserve">Countries </w:t>
      </w:r>
      <w:proofErr w:type="spellStart"/>
      <w:r>
        <w:rPr>
          <w:lang w:eastAsia="en-GB"/>
        </w:rPr>
        <w:t>TopoJSON</w:t>
      </w:r>
      <w:proofErr w:type="spellEnd"/>
    </w:p>
    <w:p w14:paraId="03315CC1" w14:textId="67853093" w:rsidR="005901BD" w:rsidRPr="00D60A33" w:rsidRDefault="005901BD" w:rsidP="001179DF">
      <w:pPr>
        <w:rPr>
          <w:lang w:eastAsia="en-GB"/>
        </w:rPr>
      </w:pPr>
      <w:r w:rsidRPr="005901BD">
        <w:rPr>
          <w:lang w:eastAsia="en-GB"/>
        </w:rPr>
        <w:t xml:space="preserve">The file `countries-110m.json` is a </w:t>
      </w:r>
      <w:proofErr w:type="spellStart"/>
      <w:r w:rsidRPr="005901BD">
        <w:rPr>
          <w:lang w:eastAsia="en-GB"/>
        </w:rPr>
        <w:t>TopoJSON</w:t>
      </w:r>
      <w:proofErr w:type="spellEnd"/>
      <w:r w:rsidRPr="005901BD">
        <w:rPr>
          <w:lang w:eastAsia="en-GB"/>
        </w:rPr>
        <w:t xml:space="preserve"> from tutorial 5 of the course. It represents the names, </w:t>
      </w:r>
      <w:r w:rsidR="001179DF" w:rsidRPr="005901BD">
        <w:rPr>
          <w:lang w:eastAsia="en-GB"/>
        </w:rPr>
        <w:t>locations,</w:t>
      </w:r>
      <w:r w:rsidRPr="005901BD">
        <w:rPr>
          <w:lang w:eastAsia="en-GB"/>
        </w:rPr>
        <w:t xml:space="preserve"> and borders of the world's countries.</w:t>
      </w:r>
      <w:r w:rsidR="001179DF">
        <w:rPr>
          <w:lang w:eastAsia="en-GB"/>
        </w:rPr>
        <w:t xml:space="preserve"> Some of the countries were renamed for consistency with the CSV.</w:t>
      </w:r>
    </w:p>
    <w:p w14:paraId="3CD179CF" w14:textId="2989EE78" w:rsidR="005901BD" w:rsidRDefault="005901BD" w:rsidP="006A7B55">
      <w:pPr>
        <w:pStyle w:val="Heading1"/>
        <w:rPr>
          <w:rFonts w:eastAsia="Times New Roman"/>
          <w:lang w:eastAsia="en-GB"/>
        </w:rPr>
      </w:pPr>
      <w:r w:rsidRPr="005901BD">
        <w:rPr>
          <w:rFonts w:eastAsia="Times New Roman"/>
          <w:lang w:eastAsia="en-GB"/>
        </w:rPr>
        <w:lastRenderedPageBreak/>
        <w:t>Goals &amp; Tasks</w:t>
      </w:r>
    </w:p>
    <w:p w14:paraId="52F3C6D0" w14:textId="23E758C0" w:rsidR="00D26FCC" w:rsidRDefault="007E39F9" w:rsidP="00D26FCC">
      <w:pPr>
        <w:rPr>
          <w:lang w:eastAsia="en-GB"/>
        </w:rPr>
      </w:pPr>
      <w:r>
        <w:rPr>
          <w:lang w:eastAsia="en-GB"/>
        </w:rPr>
        <w:t>T</w:t>
      </w:r>
      <w:r w:rsidR="00D26FCC">
        <w:rPr>
          <w:lang w:eastAsia="en-GB"/>
        </w:rPr>
        <w:t>he task</w:t>
      </w:r>
      <w:r w:rsidR="00D13B32">
        <w:rPr>
          <w:lang w:eastAsia="en-GB"/>
        </w:rPr>
        <w:t>s</w:t>
      </w:r>
      <w:r w:rsidR="00A05FF7">
        <w:rPr>
          <w:lang w:eastAsia="en-GB"/>
        </w:rPr>
        <w:t xml:space="preserve"> I expect the intended audience</w:t>
      </w:r>
      <w:r w:rsidR="007E4591">
        <w:rPr>
          <w:lang w:eastAsia="en-GB"/>
        </w:rPr>
        <w:t xml:space="preserve"> </w:t>
      </w:r>
      <w:r w:rsidR="00A05FF7">
        <w:rPr>
          <w:lang w:eastAsia="en-GB"/>
        </w:rPr>
        <w:t xml:space="preserve">to value </w:t>
      </w:r>
      <w:r w:rsidR="007E4591">
        <w:rPr>
          <w:lang w:eastAsia="en-GB"/>
        </w:rPr>
        <w:t>are</w:t>
      </w:r>
      <w:r w:rsidR="00D26FCC">
        <w:rPr>
          <w:lang w:eastAsia="en-GB"/>
        </w:rPr>
        <w:t>:</w:t>
      </w:r>
    </w:p>
    <w:p w14:paraId="7703F952" w14:textId="7EAC31CD" w:rsidR="002C4644" w:rsidRDefault="002C4644" w:rsidP="002C4644">
      <w:pPr>
        <w:pStyle w:val="ListParagraph"/>
        <w:numPr>
          <w:ilvl w:val="0"/>
          <w:numId w:val="2"/>
        </w:numPr>
        <w:rPr>
          <w:lang w:eastAsia="en-GB"/>
        </w:rPr>
      </w:pPr>
      <w:r>
        <w:rPr>
          <w:lang w:eastAsia="en-GB"/>
        </w:rPr>
        <w:t>Brows</w:t>
      </w:r>
      <w:r w:rsidR="006F1D62">
        <w:rPr>
          <w:lang w:eastAsia="en-GB"/>
        </w:rPr>
        <w:t>ing</w:t>
      </w:r>
      <w:r>
        <w:rPr>
          <w:lang w:eastAsia="en-GB"/>
        </w:rPr>
        <w:t xml:space="preserve"> the countries </w:t>
      </w:r>
      <w:r w:rsidR="00AF110E">
        <w:rPr>
          <w:lang w:eastAsia="en-GB"/>
        </w:rPr>
        <w:t>in</w:t>
      </w:r>
      <w:r>
        <w:rPr>
          <w:lang w:eastAsia="en-GB"/>
        </w:rPr>
        <w:t xml:space="preserve"> search</w:t>
      </w:r>
      <w:r w:rsidR="00AF110E">
        <w:rPr>
          <w:lang w:eastAsia="en-GB"/>
        </w:rPr>
        <w:t xml:space="preserve"> of</w:t>
      </w:r>
      <w:r w:rsidR="007E5A68">
        <w:rPr>
          <w:lang w:eastAsia="en-GB"/>
        </w:rPr>
        <w:t xml:space="preserve"> the happiest extreme</w:t>
      </w:r>
      <w:r w:rsidR="008A5929">
        <w:rPr>
          <w:lang w:eastAsia="en-GB"/>
        </w:rPr>
        <w:t>s</w:t>
      </w:r>
      <w:r w:rsidR="00351C41">
        <w:rPr>
          <w:lang w:eastAsia="en-GB"/>
        </w:rPr>
        <w:t xml:space="preserve"> across various metrics</w:t>
      </w:r>
      <w:r w:rsidR="00D13B32">
        <w:rPr>
          <w:lang w:eastAsia="en-GB"/>
        </w:rPr>
        <w:t>.</w:t>
      </w:r>
    </w:p>
    <w:p w14:paraId="15F9A9D2" w14:textId="29454202" w:rsidR="00F5005C" w:rsidRDefault="00F5005C" w:rsidP="002C4644">
      <w:pPr>
        <w:pStyle w:val="ListParagraph"/>
        <w:numPr>
          <w:ilvl w:val="0"/>
          <w:numId w:val="2"/>
        </w:numPr>
        <w:rPr>
          <w:lang w:eastAsia="en-GB"/>
        </w:rPr>
      </w:pPr>
      <w:r>
        <w:rPr>
          <w:lang w:eastAsia="en-GB"/>
        </w:rPr>
        <w:t>Explor</w:t>
      </w:r>
      <w:r w:rsidR="003001AB">
        <w:rPr>
          <w:lang w:eastAsia="en-GB"/>
        </w:rPr>
        <w:t>ing</w:t>
      </w:r>
      <w:r>
        <w:rPr>
          <w:lang w:eastAsia="en-GB"/>
        </w:rPr>
        <w:t xml:space="preserve"> the distribution</w:t>
      </w:r>
      <w:r w:rsidR="002260B3">
        <w:rPr>
          <w:lang w:eastAsia="en-GB"/>
        </w:rPr>
        <w:t xml:space="preserve"> of happiness across </w:t>
      </w:r>
      <w:r w:rsidR="00AE0940">
        <w:rPr>
          <w:lang w:eastAsia="en-GB"/>
        </w:rPr>
        <w:t xml:space="preserve">geographic </w:t>
      </w:r>
      <w:r w:rsidR="002260B3">
        <w:rPr>
          <w:lang w:eastAsia="en-GB"/>
        </w:rPr>
        <w:t>regions</w:t>
      </w:r>
      <w:r w:rsidR="00D37CBC">
        <w:rPr>
          <w:lang w:eastAsia="en-GB"/>
        </w:rPr>
        <w:t xml:space="preserve"> through various metrics</w:t>
      </w:r>
      <w:r w:rsidR="002260B3">
        <w:rPr>
          <w:lang w:eastAsia="en-GB"/>
        </w:rPr>
        <w:t>.</w:t>
      </w:r>
    </w:p>
    <w:p w14:paraId="1E2B44EB" w14:textId="35D112FD" w:rsidR="00964E42" w:rsidRDefault="0077413A" w:rsidP="00964E42">
      <w:pPr>
        <w:pStyle w:val="ListParagraph"/>
        <w:numPr>
          <w:ilvl w:val="0"/>
          <w:numId w:val="2"/>
        </w:numPr>
        <w:rPr>
          <w:lang w:eastAsia="en-GB"/>
        </w:rPr>
      </w:pPr>
      <w:r>
        <w:rPr>
          <w:lang w:eastAsia="en-GB"/>
        </w:rPr>
        <w:t xml:space="preserve">Exploring </w:t>
      </w:r>
      <w:r w:rsidR="00EC6D99">
        <w:rPr>
          <w:lang w:eastAsia="en-GB"/>
        </w:rPr>
        <w:t xml:space="preserve">a country’s </w:t>
      </w:r>
      <w:r w:rsidR="00964E42">
        <w:rPr>
          <w:lang w:eastAsia="en-GB"/>
        </w:rPr>
        <w:t xml:space="preserve">happiness trends </w:t>
      </w:r>
      <w:r w:rsidR="00EC6D99">
        <w:rPr>
          <w:lang w:eastAsia="en-GB"/>
        </w:rPr>
        <w:t xml:space="preserve">over </w:t>
      </w:r>
      <w:r w:rsidR="00964E42">
        <w:rPr>
          <w:lang w:eastAsia="en-GB"/>
        </w:rPr>
        <w:t>time</w:t>
      </w:r>
      <w:r w:rsidR="003955C4">
        <w:rPr>
          <w:lang w:eastAsia="en-GB"/>
        </w:rPr>
        <w:t xml:space="preserve"> through various metrics</w:t>
      </w:r>
      <w:r w:rsidR="00964E42">
        <w:rPr>
          <w:lang w:eastAsia="en-GB"/>
        </w:rPr>
        <w:t>.</w:t>
      </w:r>
    </w:p>
    <w:p w14:paraId="60694300" w14:textId="58E1B95B" w:rsidR="00D26FCC" w:rsidRDefault="00574B64" w:rsidP="00D26FCC">
      <w:pPr>
        <w:pStyle w:val="ListParagraph"/>
        <w:numPr>
          <w:ilvl w:val="0"/>
          <w:numId w:val="2"/>
        </w:numPr>
        <w:rPr>
          <w:lang w:eastAsia="en-GB"/>
        </w:rPr>
      </w:pPr>
      <w:r>
        <w:rPr>
          <w:lang w:eastAsia="en-GB"/>
        </w:rPr>
        <w:t>Comparing</w:t>
      </w:r>
      <w:r w:rsidR="0075143E">
        <w:rPr>
          <w:lang w:eastAsia="en-GB"/>
        </w:rPr>
        <w:t xml:space="preserve"> </w:t>
      </w:r>
      <w:r w:rsidR="0077413A">
        <w:rPr>
          <w:lang w:eastAsia="en-GB"/>
        </w:rPr>
        <w:t>countries’</w:t>
      </w:r>
      <w:r w:rsidR="003F5815">
        <w:rPr>
          <w:lang w:eastAsia="en-GB"/>
        </w:rPr>
        <w:t xml:space="preserve"> features </w:t>
      </w:r>
      <w:r w:rsidR="00F90710">
        <w:rPr>
          <w:lang w:eastAsia="en-GB"/>
        </w:rPr>
        <w:t>through time</w:t>
      </w:r>
      <w:r w:rsidR="005F098B">
        <w:rPr>
          <w:lang w:eastAsia="en-GB"/>
        </w:rPr>
        <w:t xml:space="preserve"> such as</w:t>
      </w:r>
      <w:r w:rsidR="003F5815">
        <w:rPr>
          <w:lang w:eastAsia="en-GB"/>
        </w:rPr>
        <w:t xml:space="preserve"> </w:t>
      </w:r>
      <w:r w:rsidR="00F90710">
        <w:rPr>
          <w:lang w:eastAsia="en-GB"/>
        </w:rPr>
        <w:t xml:space="preserve">quick </w:t>
      </w:r>
      <w:r w:rsidR="003F5815">
        <w:rPr>
          <w:lang w:eastAsia="en-GB"/>
        </w:rPr>
        <w:t>jumps and falls in happiness.</w:t>
      </w:r>
    </w:p>
    <w:p w14:paraId="27CED8DF" w14:textId="4F278DF9" w:rsidR="005901BD" w:rsidRDefault="005901BD" w:rsidP="006A7B55">
      <w:pPr>
        <w:pStyle w:val="Heading1"/>
        <w:rPr>
          <w:rFonts w:eastAsia="Times New Roman"/>
          <w:lang w:eastAsia="en-GB"/>
        </w:rPr>
      </w:pPr>
      <w:r w:rsidRPr="005901BD">
        <w:rPr>
          <w:rFonts w:eastAsia="Times New Roman"/>
          <w:lang w:eastAsia="en-GB"/>
        </w:rPr>
        <w:t>Visualisation</w:t>
      </w:r>
    </w:p>
    <w:p w14:paraId="19BE217B" w14:textId="343FA364" w:rsidR="00AC5795" w:rsidRDefault="00AC5795" w:rsidP="00AC5795">
      <w:pPr>
        <w:pStyle w:val="Heading2"/>
        <w:rPr>
          <w:lang w:eastAsia="en-GB"/>
        </w:rPr>
      </w:pPr>
      <w:r>
        <w:rPr>
          <w:lang w:eastAsia="en-GB"/>
        </w:rPr>
        <w:t>Choropleth Map</w:t>
      </w:r>
    </w:p>
    <w:p w14:paraId="55BFF45D" w14:textId="20096498" w:rsidR="00AC5795" w:rsidRDefault="00AC5795" w:rsidP="00AC5795">
      <w:pPr>
        <w:rPr>
          <w:lang w:eastAsia="en-GB"/>
        </w:rPr>
      </w:pPr>
      <w:r>
        <w:rPr>
          <w:lang w:eastAsia="en-GB"/>
        </w:rPr>
        <w:t xml:space="preserve">This view lets the user view a map of the world’s countries. Each </w:t>
      </w:r>
      <w:r w:rsidRPr="00845CA1">
        <w:rPr>
          <w:lang w:eastAsia="en-GB"/>
        </w:rPr>
        <w:t xml:space="preserve">country </w:t>
      </w:r>
      <w:r w:rsidR="00382642" w:rsidRPr="00845CA1">
        <w:rPr>
          <w:lang w:eastAsia="en-GB"/>
        </w:rPr>
        <w:t xml:space="preserve">ranges in colour </w:t>
      </w:r>
      <w:r w:rsidRPr="00845CA1">
        <w:rPr>
          <w:lang w:eastAsia="en-GB"/>
        </w:rPr>
        <w:t xml:space="preserve">according to </w:t>
      </w:r>
      <w:r w:rsidR="00382642" w:rsidRPr="00845CA1">
        <w:rPr>
          <w:lang w:eastAsia="en-GB"/>
        </w:rPr>
        <w:t xml:space="preserve">its score </w:t>
      </w:r>
      <w:r>
        <w:rPr>
          <w:lang w:eastAsia="en-GB"/>
        </w:rPr>
        <w:t>on a user selected metric in a user selected year. There is a key showing the colours possible as a gradient atop the metric-dependent domain extent.</w:t>
      </w:r>
      <w:r w:rsidR="000F650A">
        <w:rPr>
          <w:lang w:eastAsia="en-GB"/>
        </w:rPr>
        <w:t xml:space="preserve"> To get a closer look at smaller countries, </w:t>
      </w:r>
      <w:r w:rsidR="00845CA1">
        <w:rPr>
          <w:lang w:eastAsia="en-GB"/>
        </w:rPr>
        <w:t xml:space="preserve">it is possible to </w:t>
      </w:r>
      <w:r w:rsidR="000F650A">
        <w:rPr>
          <w:lang w:eastAsia="en-GB"/>
        </w:rPr>
        <w:t>zoom and pan</w:t>
      </w:r>
      <w:r w:rsidR="00B25624">
        <w:rPr>
          <w:lang w:eastAsia="en-GB"/>
        </w:rPr>
        <w:t xml:space="preserve"> with the mouse</w:t>
      </w:r>
      <w:r w:rsidR="000F650A">
        <w:rPr>
          <w:lang w:eastAsia="en-GB"/>
        </w:rPr>
        <w:t>.</w:t>
      </w:r>
      <w:r w:rsidR="00CA6350">
        <w:rPr>
          <w:lang w:eastAsia="en-GB"/>
        </w:rPr>
        <w:t xml:space="preserve"> Hovering on a</w:t>
      </w:r>
      <w:r w:rsidR="001A6898">
        <w:rPr>
          <w:lang w:eastAsia="en-GB"/>
        </w:rPr>
        <w:t xml:space="preserve">n unselected country highlights it with a thicker </w:t>
      </w:r>
      <w:r w:rsidR="00CA6350">
        <w:rPr>
          <w:lang w:eastAsia="en-GB"/>
        </w:rPr>
        <w:t>border</w:t>
      </w:r>
      <w:r w:rsidR="001A6898">
        <w:rPr>
          <w:lang w:eastAsia="en-GB"/>
        </w:rPr>
        <w:t xml:space="preserve"> and highlights the country in the other two views as well. </w:t>
      </w:r>
      <w:r w:rsidR="00D4024E">
        <w:rPr>
          <w:lang w:eastAsia="en-GB"/>
        </w:rPr>
        <w:t xml:space="preserve">Further, a tooltip is shown displaying </w:t>
      </w:r>
      <w:r w:rsidR="001A6898">
        <w:rPr>
          <w:lang w:eastAsia="en-GB"/>
        </w:rPr>
        <w:t xml:space="preserve">the country’s name, region and value under the selected metric and selected year. Clicking on a country </w:t>
      </w:r>
      <w:r w:rsidR="005F52A5">
        <w:rPr>
          <w:lang w:eastAsia="en-GB"/>
        </w:rPr>
        <w:t>will toggle</w:t>
      </w:r>
      <w:r w:rsidR="001A6898">
        <w:rPr>
          <w:lang w:eastAsia="en-GB"/>
        </w:rPr>
        <w:t xml:space="preserve"> whether it is selected</w:t>
      </w:r>
      <w:r w:rsidR="001A5F4F">
        <w:rPr>
          <w:lang w:eastAsia="en-GB"/>
        </w:rPr>
        <w:t xml:space="preserve">. Selected countries have a </w:t>
      </w:r>
      <w:r w:rsidR="007A596A">
        <w:rPr>
          <w:lang w:eastAsia="en-GB"/>
        </w:rPr>
        <w:t xml:space="preserve">noticeably </w:t>
      </w:r>
      <w:r w:rsidR="001A5F4F">
        <w:rPr>
          <w:lang w:eastAsia="en-GB"/>
        </w:rPr>
        <w:t xml:space="preserve">thicker border </w:t>
      </w:r>
      <w:r w:rsidR="00B85BFA">
        <w:rPr>
          <w:lang w:eastAsia="en-GB"/>
        </w:rPr>
        <w:t xml:space="preserve">on the map </w:t>
      </w:r>
      <w:r w:rsidR="001A5F4F">
        <w:rPr>
          <w:lang w:eastAsia="en-GB"/>
        </w:rPr>
        <w:t>as well as a custom inset shadow.</w:t>
      </w:r>
      <w:r w:rsidR="00424920">
        <w:rPr>
          <w:lang w:eastAsia="en-GB"/>
        </w:rPr>
        <w:t xml:space="preserve"> When a country is selected</w:t>
      </w:r>
      <w:r w:rsidR="0021221D">
        <w:rPr>
          <w:lang w:eastAsia="en-GB"/>
        </w:rPr>
        <w:t>,</w:t>
      </w:r>
      <w:r w:rsidR="00424920">
        <w:rPr>
          <w:lang w:eastAsia="en-GB"/>
        </w:rPr>
        <w:t xml:space="preserve"> it is also selected </w:t>
      </w:r>
      <w:r w:rsidR="00797D78">
        <w:rPr>
          <w:lang w:eastAsia="en-GB"/>
        </w:rPr>
        <w:t xml:space="preserve">in </w:t>
      </w:r>
      <w:r w:rsidR="00424920">
        <w:rPr>
          <w:lang w:eastAsia="en-GB"/>
        </w:rPr>
        <w:t>other views.</w:t>
      </w:r>
      <w:r w:rsidR="005F52A5">
        <w:rPr>
          <w:lang w:eastAsia="en-GB"/>
        </w:rPr>
        <w:t xml:space="preserve"> Countries that have no value for the selected metric and year are greyed out.</w:t>
      </w:r>
    </w:p>
    <w:p w14:paraId="0A5FCE2F" w14:textId="39358F11" w:rsidR="0082589A" w:rsidRDefault="009D3E89" w:rsidP="00AC5795">
      <w:pPr>
        <w:rPr>
          <w:lang w:eastAsia="en-GB"/>
        </w:rPr>
      </w:pPr>
      <w:r>
        <w:rPr>
          <w:lang w:eastAsia="en-GB"/>
        </w:rPr>
        <w:t>The marks are i</w:t>
      </w:r>
      <w:r w:rsidR="00A32867">
        <w:rPr>
          <w:lang w:eastAsia="en-GB"/>
        </w:rPr>
        <w:t xml:space="preserve">nterlocking </w:t>
      </w:r>
      <w:r>
        <w:rPr>
          <w:lang w:eastAsia="en-GB"/>
        </w:rPr>
        <w:t xml:space="preserve">and are </w:t>
      </w:r>
      <w:r w:rsidR="00A32867">
        <w:rPr>
          <w:lang w:eastAsia="en-GB"/>
        </w:rPr>
        <w:t>shape</w:t>
      </w:r>
      <w:r w:rsidR="00451586">
        <w:rPr>
          <w:lang w:eastAsia="en-GB"/>
        </w:rPr>
        <w:t>-</w:t>
      </w:r>
      <w:r w:rsidR="00A32867">
        <w:rPr>
          <w:lang w:eastAsia="en-GB"/>
        </w:rPr>
        <w:t xml:space="preserve">, </w:t>
      </w:r>
      <w:r w:rsidR="00451586">
        <w:rPr>
          <w:lang w:eastAsia="en-GB"/>
        </w:rPr>
        <w:t>area-,</w:t>
      </w:r>
      <w:r>
        <w:rPr>
          <w:lang w:eastAsia="en-GB"/>
        </w:rPr>
        <w:t xml:space="preserve"> and</w:t>
      </w:r>
      <w:r w:rsidR="00A32867">
        <w:rPr>
          <w:lang w:eastAsia="en-GB"/>
        </w:rPr>
        <w:t xml:space="preserve"> position</w:t>
      </w:r>
      <w:r w:rsidR="00451586">
        <w:rPr>
          <w:lang w:eastAsia="en-GB"/>
        </w:rPr>
        <w:t>-</w:t>
      </w:r>
      <w:r w:rsidR="00A32867">
        <w:rPr>
          <w:lang w:eastAsia="en-GB"/>
        </w:rPr>
        <w:t>coded.</w:t>
      </w:r>
    </w:p>
    <w:p w14:paraId="34E65E52" w14:textId="6B131436" w:rsidR="00451586" w:rsidRDefault="00451586" w:rsidP="00AC5795">
      <w:pPr>
        <w:rPr>
          <w:lang w:eastAsia="en-GB"/>
        </w:rPr>
      </w:pPr>
      <w:r>
        <w:rPr>
          <w:lang w:eastAsia="en-GB"/>
        </w:rPr>
        <w:t>The channels used are:</w:t>
      </w:r>
    </w:p>
    <w:p w14:paraId="50309614" w14:textId="5071CD5B" w:rsidR="00E57C49" w:rsidRDefault="00F2631C" w:rsidP="00E57C49">
      <w:pPr>
        <w:pStyle w:val="ListParagraph"/>
        <w:numPr>
          <w:ilvl w:val="0"/>
          <w:numId w:val="2"/>
        </w:numPr>
        <w:rPr>
          <w:lang w:eastAsia="en-GB"/>
        </w:rPr>
      </w:pPr>
      <w:r>
        <w:rPr>
          <w:color w:val="000000" w:themeColor="text1"/>
          <w:lang w:eastAsia="en-GB"/>
        </w:rPr>
        <w:t>Colour hue was chosen for the value o</w:t>
      </w:r>
      <w:r w:rsidR="00082423" w:rsidRPr="0021221D">
        <w:rPr>
          <w:color w:val="000000" w:themeColor="text1"/>
          <w:lang w:eastAsia="en-GB"/>
        </w:rPr>
        <w:t xml:space="preserve">ver </w:t>
      </w:r>
      <w:r w:rsidR="00082423">
        <w:rPr>
          <w:lang w:eastAsia="en-GB"/>
        </w:rPr>
        <w:t xml:space="preserve">luminance or saturation because the context of </w:t>
      </w:r>
      <w:r w:rsidR="00A10905">
        <w:rPr>
          <w:lang w:eastAsia="en-GB"/>
        </w:rPr>
        <w:t xml:space="preserve">the </w:t>
      </w:r>
      <w:r w:rsidR="00082423">
        <w:rPr>
          <w:lang w:eastAsia="en-GB"/>
        </w:rPr>
        <w:t xml:space="preserve">happiness </w:t>
      </w:r>
      <w:r w:rsidR="00A10905">
        <w:rPr>
          <w:lang w:eastAsia="en-GB"/>
        </w:rPr>
        <w:t xml:space="preserve">report </w:t>
      </w:r>
      <w:r w:rsidR="00AA1BD8">
        <w:rPr>
          <w:lang w:eastAsia="en-GB"/>
        </w:rPr>
        <w:t xml:space="preserve">made the red-to-yellow an intuitive gradient </w:t>
      </w:r>
      <w:r w:rsidR="00000704">
        <w:rPr>
          <w:lang w:eastAsia="en-GB"/>
        </w:rPr>
        <w:t>to map</w:t>
      </w:r>
      <w:r w:rsidR="00AA1BD8">
        <w:rPr>
          <w:lang w:eastAsia="en-GB"/>
        </w:rPr>
        <w:t xml:space="preserve"> unhappy-to-happy.</w:t>
      </w:r>
      <w:r w:rsidR="00B9255E">
        <w:rPr>
          <w:lang w:eastAsia="en-GB"/>
        </w:rPr>
        <w:t xml:space="preserve"> </w:t>
      </w:r>
      <w:r w:rsidR="0063314E">
        <w:rPr>
          <w:lang w:eastAsia="en-GB"/>
        </w:rPr>
        <w:t>Values can pop-out if they are an outlier.</w:t>
      </w:r>
      <w:r w:rsidR="001D56FB">
        <w:rPr>
          <w:lang w:eastAsia="en-GB"/>
        </w:rPr>
        <w:t xml:space="preserve"> </w:t>
      </w:r>
      <w:r w:rsidR="00664730">
        <w:rPr>
          <w:lang w:eastAsia="en-GB"/>
        </w:rPr>
        <w:t>T</w:t>
      </w:r>
      <w:r w:rsidR="00B9255E">
        <w:rPr>
          <w:lang w:eastAsia="en-GB"/>
        </w:rPr>
        <w:t>his is accessible to the colour blind:</w:t>
      </w:r>
      <w:r w:rsidR="00B9255E" w:rsidRPr="00B9255E">
        <w:rPr>
          <w:lang w:eastAsia="en-GB"/>
        </w:rPr>
        <w:t xml:space="preserve"> </w:t>
      </w:r>
    </w:p>
    <w:p w14:paraId="2E17CCB5" w14:textId="7E0991F0" w:rsidR="00451586" w:rsidRDefault="00B9255E" w:rsidP="00B9255E">
      <w:pPr>
        <w:jc w:val="center"/>
        <w:rPr>
          <w:lang w:eastAsia="en-GB"/>
        </w:rPr>
      </w:pPr>
      <w:r w:rsidRPr="00532DBC">
        <w:rPr>
          <w:noProof/>
          <w:lang w:eastAsia="en-GB"/>
        </w:rPr>
        <w:drawing>
          <wp:inline distT="0" distB="0" distL="0" distR="0" wp14:anchorId="69F2E1A2" wp14:editId="60357655">
            <wp:extent cx="3718560" cy="1588863"/>
            <wp:effectExtent l="0" t="0" r="0" b="0"/>
            <wp:docPr id="2123203821"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03821" name="Picture 1" descr="Chart, bar chart&#10;&#10;Description automatically generated"/>
                    <pic:cNvPicPr/>
                  </pic:nvPicPr>
                  <pic:blipFill rotWithShape="1">
                    <a:blip r:embed="rId9"/>
                    <a:srcRect t="8947"/>
                    <a:stretch/>
                  </pic:blipFill>
                  <pic:spPr bwMode="auto">
                    <a:xfrm>
                      <a:off x="0" y="0"/>
                      <a:ext cx="3718882" cy="1589001"/>
                    </a:xfrm>
                    <a:prstGeom prst="rect">
                      <a:avLst/>
                    </a:prstGeom>
                    <a:ln>
                      <a:noFill/>
                    </a:ln>
                    <a:extLst>
                      <a:ext uri="{53640926-AAD7-44D8-BBD7-CCE9431645EC}">
                        <a14:shadowObscured xmlns:a14="http://schemas.microsoft.com/office/drawing/2010/main"/>
                      </a:ext>
                    </a:extLst>
                  </pic:spPr>
                </pic:pic>
              </a:graphicData>
            </a:graphic>
          </wp:inline>
        </w:drawing>
      </w:r>
    </w:p>
    <w:p w14:paraId="34A564EA" w14:textId="12B92ADD" w:rsidR="0082589A" w:rsidRDefault="0082589A" w:rsidP="0082589A">
      <w:pPr>
        <w:pStyle w:val="ListParagraph"/>
        <w:numPr>
          <w:ilvl w:val="0"/>
          <w:numId w:val="2"/>
        </w:numPr>
        <w:rPr>
          <w:lang w:eastAsia="en-GB"/>
        </w:rPr>
      </w:pPr>
      <w:r>
        <w:rPr>
          <w:lang w:eastAsia="en-GB"/>
        </w:rPr>
        <w:t xml:space="preserve">Colour saturation/luminance </w:t>
      </w:r>
      <w:r w:rsidR="00CD3059">
        <w:rPr>
          <w:lang w:eastAsia="en-GB"/>
        </w:rPr>
        <w:t>was used in the greyed-out countries to show the lack of value. This is a common</w:t>
      </w:r>
      <w:r w:rsidR="00676AE1">
        <w:rPr>
          <w:lang w:eastAsia="en-GB"/>
        </w:rPr>
        <w:t xml:space="preserve"> pattern and so is intuitive.</w:t>
      </w:r>
    </w:p>
    <w:p w14:paraId="2C7D447C" w14:textId="77CFB074" w:rsidR="00A2026F" w:rsidRDefault="007E4D96" w:rsidP="00A2026F">
      <w:pPr>
        <w:pStyle w:val="ListParagraph"/>
        <w:numPr>
          <w:ilvl w:val="0"/>
          <w:numId w:val="2"/>
        </w:numPr>
        <w:rPr>
          <w:lang w:eastAsia="en-GB"/>
        </w:rPr>
      </w:pPr>
      <w:r>
        <w:rPr>
          <w:lang w:eastAsia="en-GB"/>
        </w:rPr>
        <w:t xml:space="preserve">A medium border indicated hovering over the country or one of its linked </w:t>
      </w:r>
      <w:r w:rsidR="00BC0364">
        <w:rPr>
          <w:lang w:eastAsia="en-GB"/>
        </w:rPr>
        <w:t>views indicating</w:t>
      </w:r>
      <w:r w:rsidR="00053CCA">
        <w:rPr>
          <w:lang w:eastAsia="en-GB"/>
        </w:rPr>
        <w:t xml:space="preserve"> interactivity. There is also</w:t>
      </w:r>
      <w:r>
        <w:rPr>
          <w:lang w:eastAsia="en-GB"/>
        </w:rPr>
        <w:t xml:space="preserve"> a thick border</w:t>
      </w:r>
      <w:r w:rsidR="00CE1E5E">
        <w:rPr>
          <w:lang w:eastAsia="en-GB"/>
        </w:rPr>
        <w:t xml:space="preserve"> to indicate</w:t>
      </w:r>
      <w:r>
        <w:rPr>
          <w:lang w:eastAsia="en-GB"/>
        </w:rPr>
        <w:t xml:space="preserve"> being part of the selected set.</w:t>
      </w:r>
      <w:r w:rsidR="00461A21">
        <w:rPr>
          <w:lang w:eastAsia="en-GB"/>
        </w:rPr>
        <w:t xml:space="preserve"> This pops out</w:t>
      </w:r>
      <w:r w:rsidR="00937924">
        <w:rPr>
          <w:lang w:eastAsia="en-GB"/>
        </w:rPr>
        <w:t xml:space="preserve"> in the view</w:t>
      </w:r>
      <w:r w:rsidR="00461A21">
        <w:rPr>
          <w:lang w:eastAsia="en-GB"/>
        </w:rPr>
        <w:t>.</w:t>
      </w:r>
    </w:p>
    <w:p w14:paraId="2AEB459A" w14:textId="11FC9BC5" w:rsidR="0082589A" w:rsidRDefault="00A2026F" w:rsidP="00A2026F">
      <w:pPr>
        <w:pStyle w:val="ListParagraph"/>
        <w:numPr>
          <w:ilvl w:val="0"/>
          <w:numId w:val="2"/>
        </w:numPr>
        <w:rPr>
          <w:lang w:eastAsia="en-GB"/>
        </w:rPr>
      </w:pPr>
      <w:r>
        <w:rPr>
          <w:lang w:eastAsia="en-GB"/>
        </w:rPr>
        <w:t>An inset shadow indicat</w:t>
      </w:r>
      <w:r w:rsidR="005E6B61">
        <w:rPr>
          <w:lang w:eastAsia="en-GB"/>
        </w:rPr>
        <w:t>es</w:t>
      </w:r>
      <w:r>
        <w:rPr>
          <w:lang w:eastAsia="en-GB"/>
        </w:rPr>
        <w:t xml:space="preserve"> </w:t>
      </w:r>
      <w:r w:rsidR="005E6B61">
        <w:rPr>
          <w:lang w:eastAsia="en-GB"/>
        </w:rPr>
        <w:t xml:space="preserve">membership </w:t>
      </w:r>
      <w:r>
        <w:rPr>
          <w:lang w:eastAsia="en-GB"/>
        </w:rPr>
        <w:t>of the selected set</w:t>
      </w:r>
      <w:r w:rsidR="00CD7F87">
        <w:rPr>
          <w:lang w:eastAsia="en-GB"/>
        </w:rPr>
        <w:t xml:space="preserve"> adding </w:t>
      </w:r>
      <w:r w:rsidR="0046697C">
        <w:rPr>
          <w:lang w:eastAsia="en-GB"/>
        </w:rPr>
        <w:t xml:space="preserve">saliency </w:t>
      </w:r>
      <w:r>
        <w:rPr>
          <w:lang w:eastAsia="en-GB"/>
        </w:rPr>
        <w:t>to the thick border.</w:t>
      </w:r>
    </w:p>
    <w:p w14:paraId="2DAEA856" w14:textId="3CE27567" w:rsidR="00AE4181" w:rsidRDefault="00BA3BFB" w:rsidP="00AC5795">
      <w:pPr>
        <w:rPr>
          <w:lang w:eastAsia="en-GB"/>
        </w:rPr>
      </w:pPr>
      <w:r>
        <w:rPr>
          <w:lang w:eastAsia="en-GB"/>
        </w:rPr>
        <w:t>This idiom was chosen as</w:t>
      </w:r>
      <w:r w:rsidR="0036082E">
        <w:rPr>
          <w:lang w:eastAsia="en-GB"/>
        </w:rPr>
        <w:t xml:space="preserve"> choropleths are great for the</w:t>
      </w:r>
      <w:r>
        <w:rPr>
          <w:lang w:eastAsia="en-GB"/>
        </w:rPr>
        <w:t xml:space="preserve"> exploration of happiness distribution across regions.</w:t>
      </w:r>
      <w:r w:rsidR="00695FAA">
        <w:rPr>
          <w:lang w:eastAsia="en-GB"/>
        </w:rPr>
        <w:t xml:space="preserve"> They are easy to read and understand</w:t>
      </w:r>
      <w:r w:rsidR="007C40C8">
        <w:rPr>
          <w:lang w:eastAsia="en-GB"/>
        </w:rPr>
        <w:t>.</w:t>
      </w:r>
      <w:r w:rsidR="008170F9">
        <w:rPr>
          <w:lang w:eastAsia="en-GB"/>
        </w:rPr>
        <w:t xml:space="preserve"> To mitigate </w:t>
      </w:r>
      <w:r w:rsidR="008170F9" w:rsidRPr="00CD7F87">
        <w:rPr>
          <w:lang w:eastAsia="en-GB"/>
        </w:rPr>
        <w:t xml:space="preserve">the limitation of smaller regions </w:t>
      </w:r>
      <w:r w:rsidR="008170F9">
        <w:rPr>
          <w:lang w:eastAsia="en-GB"/>
        </w:rPr>
        <w:t>seeming less important, there is zoom functionality as to enlarge these regions.</w:t>
      </w:r>
    </w:p>
    <w:p w14:paraId="336C73D3" w14:textId="04F8657C" w:rsidR="00F179A5" w:rsidRDefault="00F179A5" w:rsidP="00AC5795">
      <w:pPr>
        <w:rPr>
          <w:lang w:eastAsia="en-GB"/>
        </w:rPr>
      </w:pPr>
      <w:r>
        <w:rPr>
          <w:lang w:eastAsia="en-GB"/>
        </w:rPr>
        <w:lastRenderedPageBreak/>
        <w:t xml:space="preserve">The tooltip is useful for the </w:t>
      </w:r>
      <w:r w:rsidR="00193BA8">
        <w:rPr>
          <w:lang w:eastAsia="en-GB"/>
        </w:rPr>
        <w:t xml:space="preserve">fine grain </w:t>
      </w:r>
      <w:r>
        <w:rPr>
          <w:lang w:eastAsia="en-GB"/>
        </w:rPr>
        <w:t xml:space="preserve">detail on demand as the choropleth is </w:t>
      </w:r>
      <w:r w:rsidR="00491826">
        <w:rPr>
          <w:lang w:eastAsia="en-GB"/>
        </w:rPr>
        <w:t>not useful for reading absolute values. This is useful for exploring more subtle data features.</w:t>
      </w:r>
    </w:p>
    <w:p w14:paraId="35057380" w14:textId="71AFB711" w:rsidR="00AC5795" w:rsidRDefault="00224232" w:rsidP="00AC5795">
      <w:pPr>
        <w:pStyle w:val="Heading2"/>
        <w:rPr>
          <w:lang w:eastAsia="en-GB"/>
        </w:rPr>
      </w:pPr>
      <w:r>
        <w:rPr>
          <w:lang w:eastAsia="en-GB"/>
        </w:rPr>
        <w:t xml:space="preserve">Multiple </w:t>
      </w:r>
      <w:r w:rsidR="00AC5795">
        <w:rPr>
          <w:lang w:eastAsia="en-GB"/>
        </w:rPr>
        <w:t>Line Chart</w:t>
      </w:r>
    </w:p>
    <w:p w14:paraId="05EBCFE5" w14:textId="3CCAE970" w:rsidR="00DB54E6" w:rsidRDefault="00DB54E6" w:rsidP="00DB54E6">
      <w:pPr>
        <w:rPr>
          <w:lang w:eastAsia="en-GB"/>
        </w:rPr>
      </w:pPr>
      <w:r>
        <w:rPr>
          <w:lang w:eastAsia="en-GB"/>
        </w:rPr>
        <w:t xml:space="preserve">The line chart shows the selected countries’ values of </w:t>
      </w:r>
      <w:r w:rsidR="003C3CF3">
        <w:rPr>
          <w:lang w:eastAsia="en-GB"/>
        </w:rPr>
        <w:t xml:space="preserve">the selected metric </w:t>
      </w:r>
      <w:r>
        <w:rPr>
          <w:lang w:eastAsia="en-GB"/>
        </w:rPr>
        <w:t>through time.</w:t>
      </w:r>
      <w:r w:rsidR="00826B1B">
        <w:rPr>
          <w:lang w:eastAsia="en-GB"/>
        </w:rPr>
        <w:t xml:space="preserve"> When the metric is updated, the y-axis scale </w:t>
      </w:r>
      <w:r w:rsidR="00B53D88">
        <w:rPr>
          <w:lang w:eastAsia="en-GB"/>
        </w:rPr>
        <w:t>adjusts,</w:t>
      </w:r>
      <w:r w:rsidR="00826B1B">
        <w:rPr>
          <w:lang w:eastAsia="en-GB"/>
        </w:rPr>
        <w:t xml:space="preserve"> and the lines reposition.</w:t>
      </w:r>
      <w:r w:rsidR="00C12491">
        <w:rPr>
          <w:lang w:eastAsia="en-GB"/>
        </w:rPr>
        <w:t xml:space="preserve"> The lines are coloured according to the interactive legend. </w:t>
      </w:r>
      <w:r w:rsidR="00346B4A">
        <w:rPr>
          <w:lang w:eastAsia="en-GB"/>
        </w:rPr>
        <w:t xml:space="preserve">When a country </w:t>
      </w:r>
      <w:r w:rsidR="00522FF6">
        <w:rPr>
          <w:lang w:eastAsia="en-GB"/>
        </w:rPr>
        <w:t xml:space="preserve">or legend value </w:t>
      </w:r>
      <w:r w:rsidR="00346B4A">
        <w:rPr>
          <w:lang w:eastAsia="en-GB"/>
        </w:rPr>
        <w:t>is hovered over, its</w:t>
      </w:r>
      <w:r w:rsidR="008D248E">
        <w:rPr>
          <w:lang w:eastAsia="en-GB"/>
        </w:rPr>
        <w:t xml:space="preserve"> plot in the line chart </w:t>
      </w:r>
      <w:r w:rsidR="00346B4A">
        <w:rPr>
          <w:lang w:eastAsia="en-GB"/>
        </w:rPr>
        <w:t>thickens and if the country is not selected then it is not fully opaque.</w:t>
      </w:r>
      <w:r w:rsidR="00826B1B">
        <w:rPr>
          <w:lang w:eastAsia="en-GB"/>
        </w:rPr>
        <w:t xml:space="preserve"> </w:t>
      </w:r>
      <w:r w:rsidR="00A57F6E">
        <w:rPr>
          <w:lang w:eastAsia="en-GB"/>
        </w:rPr>
        <w:t>The y-axis label</w:t>
      </w:r>
      <w:r w:rsidR="007214DB">
        <w:rPr>
          <w:lang w:eastAsia="en-GB"/>
        </w:rPr>
        <w:t xml:space="preserve"> also</w:t>
      </w:r>
      <w:r w:rsidR="00A57F6E" w:rsidRPr="00A95AAD">
        <w:rPr>
          <w:color w:val="70AD47" w:themeColor="accent6"/>
          <w:lang w:eastAsia="en-GB"/>
        </w:rPr>
        <w:t xml:space="preserve"> </w:t>
      </w:r>
      <w:r w:rsidR="00A57F6E">
        <w:rPr>
          <w:lang w:eastAsia="en-GB"/>
        </w:rPr>
        <w:t>updates to match the selected metric.</w:t>
      </w:r>
    </w:p>
    <w:p w14:paraId="21B6425D" w14:textId="35965537" w:rsidR="0082589A" w:rsidRDefault="00E942CB" w:rsidP="00DB54E6">
      <w:pPr>
        <w:rPr>
          <w:lang w:eastAsia="en-GB"/>
        </w:rPr>
      </w:pPr>
      <w:r>
        <w:rPr>
          <w:lang w:eastAsia="en-GB"/>
        </w:rPr>
        <w:t>The m</w:t>
      </w:r>
      <w:r w:rsidR="0082589A">
        <w:rPr>
          <w:lang w:eastAsia="en-GB"/>
        </w:rPr>
        <w:t xml:space="preserve">arks are </w:t>
      </w:r>
      <w:r>
        <w:rPr>
          <w:lang w:eastAsia="en-GB"/>
        </w:rPr>
        <w:t>the points and lines</w:t>
      </w:r>
      <w:r w:rsidR="00DA5B98">
        <w:rPr>
          <w:lang w:eastAsia="en-GB"/>
        </w:rPr>
        <w:t xml:space="preserve"> connecting them</w:t>
      </w:r>
      <w:r w:rsidR="0082589A">
        <w:rPr>
          <w:lang w:eastAsia="en-GB"/>
        </w:rPr>
        <w:t>.</w:t>
      </w:r>
    </w:p>
    <w:p w14:paraId="7E0D72AE" w14:textId="2667F79F" w:rsidR="00C3376A" w:rsidRDefault="00C3376A" w:rsidP="00DB54E6">
      <w:pPr>
        <w:rPr>
          <w:lang w:eastAsia="en-GB"/>
        </w:rPr>
      </w:pPr>
      <w:r>
        <w:rPr>
          <w:lang w:eastAsia="en-GB"/>
        </w:rPr>
        <w:t>The channels used:</w:t>
      </w:r>
    </w:p>
    <w:p w14:paraId="4B87BC46" w14:textId="1AE1D729" w:rsidR="0082589A" w:rsidRDefault="009F46F3" w:rsidP="00DB54E6">
      <w:pPr>
        <w:pStyle w:val="ListParagraph"/>
        <w:numPr>
          <w:ilvl w:val="0"/>
          <w:numId w:val="2"/>
        </w:numPr>
        <w:rPr>
          <w:lang w:eastAsia="en-GB"/>
        </w:rPr>
      </w:pPr>
      <w:r>
        <w:rPr>
          <w:lang w:eastAsia="en-GB"/>
        </w:rPr>
        <w:t>Line colour</w:t>
      </w:r>
      <w:r w:rsidR="00C3376A">
        <w:rPr>
          <w:lang w:eastAsia="en-GB"/>
        </w:rPr>
        <w:t xml:space="preserve"> indicate</w:t>
      </w:r>
      <w:r w:rsidR="00B9255E">
        <w:rPr>
          <w:lang w:eastAsia="en-GB"/>
        </w:rPr>
        <w:t>s</w:t>
      </w:r>
      <w:r w:rsidR="00C3376A">
        <w:rPr>
          <w:lang w:eastAsia="en-GB"/>
        </w:rPr>
        <w:t xml:space="preserve"> the country</w:t>
      </w:r>
      <w:r w:rsidR="00082CC6">
        <w:rPr>
          <w:lang w:eastAsia="en-GB"/>
        </w:rPr>
        <w:t xml:space="preserve">, which </w:t>
      </w:r>
      <w:r w:rsidR="00C3376A">
        <w:rPr>
          <w:lang w:eastAsia="en-GB"/>
        </w:rPr>
        <w:t>matches th</w:t>
      </w:r>
      <w:r w:rsidR="00B9255E">
        <w:rPr>
          <w:lang w:eastAsia="en-GB"/>
        </w:rPr>
        <w:t>at of the legend. This was chosen as it allows around ten</w:t>
      </w:r>
      <w:r w:rsidR="00747B4C">
        <w:rPr>
          <w:lang w:eastAsia="en-GB"/>
        </w:rPr>
        <w:t xml:space="preserve"> </w:t>
      </w:r>
      <w:r w:rsidR="006F537C">
        <w:rPr>
          <w:lang w:eastAsia="en-GB"/>
        </w:rPr>
        <w:t>distinct lines</w:t>
      </w:r>
      <w:r w:rsidR="00747B4C">
        <w:rPr>
          <w:lang w:eastAsia="en-GB"/>
        </w:rPr>
        <w:t xml:space="preserve">. </w:t>
      </w:r>
    </w:p>
    <w:p w14:paraId="20AD9B4D" w14:textId="529D3078" w:rsidR="009F46F3" w:rsidRDefault="009F46F3" w:rsidP="00DB54E6">
      <w:pPr>
        <w:pStyle w:val="ListParagraph"/>
        <w:numPr>
          <w:ilvl w:val="0"/>
          <w:numId w:val="2"/>
        </w:numPr>
        <w:rPr>
          <w:lang w:eastAsia="en-GB"/>
        </w:rPr>
      </w:pPr>
      <w:r>
        <w:rPr>
          <w:lang w:eastAsia="en-GB"/>
        </w:rPr>
        <w:t>Line thickness</w:t>
      </w:r>
      <w:r w:rsidR="0082589A">
        <w:rPr>
          <w:lang w:eastAsia="en-GB"/>
        </w:rPr>
        <w:t xml:space="preserve"> </w:t>
      </w:r>
      <w:r w:rsidR="00697908">
        <w:rPr>
          <w:lang w:eastAsia="en-GB"/>
        </w:rPr>
        <w:t>indicates whether a country in a linked view is being hovered on.</w:t>
      </w:r>
      <w:r w:rsidR="00477876">
        <w:rPr>
          <w:lang w:eastAsia="en-GB"/>
        </w:rPr>
        <w:t xml:space="preserve"> This pops out.</w:t>
      </w:r>
    </w:p>
    <w:p w14:paraId="40021E56" w14:textId="0659DF11" w:rsidR="009F46F3" w:rsidRDefault="0082589A" w:rsidP="00DB54E6">
      <w:pPr>
        <w:pStyle w:val="ListParagraph"/>
        <w:numPr>
          <w:ilvl w:val="0"/>
          <w:numId w:val="2"/>
        </w:numPr>
        <w:rPr>
          <w:lang w:eastAsia="en-GB"/>
        </w:rPr>
      </w:pPr>
      <w:r>
        <w:rPr>
          <w:lang w:eastAsia="en-GB"/>
        </w:rPr>
        <w:t xml:space="preserve">Line </w:t>
      </w:r>
      <w:r w:rsidR="00CE0F4D">
        <w:rPr>
          <w:lang w:eastAsia="en-GB"/>
        </w:rPr>
        <w:t>opacity</w:t>
      </w:r>
      <w:r>
        <w:t xml:space="preserve"> </w:t>
      </w:r>
      <w:r w:rsidR="00697908">
        <w:rPr>
          <w:lang w:eastAsia="en-GB"/>
        </w:rPr>
        <w:t>indicates whether the country is selected or not.</w:t>
      </w:r>
    </w:p>
    <w:p w14:paraId="3F4B899E" w14:textId="2743558B" w:rsidR="00AC2BA6" w:rsidRDefault="00FB343E" w:rsidP="00AC2BA6">
      <w:pPr>
        <w:pStyle w:val="ListParagraph"/>
        <w:numPr>
          <w:ilvl w:val="0"/>
          <w:numId w:val="2"/>
        </w:numPr>
        <w:rPr>
          <w:lang w:eastAsia="en-GB"/>
        </w:rPr>
      </w:pPr>
      <w:r>
        <w:rPr>
          <w:lang w:eastAsia="en-GB"/>
        </w:rPr>
        <w:t xml:space="preserve">Vertical point position </w:t>
      </w:r>
      <w:r w:rsidR="00AC2BA6">
        <w:rPr>
          <w:lang w:eastAsia="en-GB"/>
        </w:rPr>
        <w:t>indicates the value of the selected metric</w:t>
      </w:r>
      <w:r w:rsidR="00DF391B">
        <w:rPr>
          <w:lang w:eastAsia="en-GB"/>
        </w:rPr>
        <w:t xml:space="preserve"> for</w:t>
      </w:r>
      <w:r w:rsidR="00AC2BA6" w:rsidRPr="00A95AAD">
        <w:rPr>
          <w:color w:val="FF0000"/>
          <w:lang w:eastAsia="en-GB"/>
        </w:rPr>
        <w:t xml:space="preserve"> </w:t>
      </w:r>
      <w:r w:rsidR="00AC2BA6">
        <w:rPr>
          <w:lang w:eastAsia="en-GB"/>
        </w:rPr>
        <w:t>the line’s country in that year.</w:t>
      </w:r>
      <w:r w:rsidR="005673BE">
        <w:rPr>
          <w:lang w:eastAsia="en-GB"/>
        </w:rPr>
        <w:t xml:space="preserve"> </w:t>
      </w:r>
    </w:p>
    <w:p w14:paraId="6B8C1902" w14:textId="7CB6982C" w:rsidR="00FD3D76" w:rsidRDefault="00BA3BFB" w:rsidP="000B2372">
      <w:pPr>
        <w:rPr>
          <w:lang w:eastAsia="en-GB"/>
        </w:rPr>
      </w:pPr>
      <w:r>
        <w:rPr>
          <w:lang w:eastAsia="en-GB"/>
        </w:rPr>
        <w:t>This idiom was chosen as it facilitated</w:t>
      </w:r>
      <w:r w:rsidR="00B20AD6">
        <w:rPr>
          <w:lang w:eastAsia="en-GB"/>
        </w:rPr>
        <w:t xml:space="preserve"> exploring</w:t>
      </w:r>
      <w:r>
        <w:rPr>
          <w:lang w:eastAsia="en-GB"/>
        </w:rPr>
        <w:t xml:space="preserve"> happiness trends </w:t>
      </w:r>
      <w:r w:rsidR="00FD3D76">
        <w:rPr>
          <w:lang w:eastAsia="en-GB"/>
        </w:rPr>
        <w:t>over</w:t>
      </w:r>
      <w:r>
        <w:rPr>
          <w:lang w:eastAsia="en-GB"/>
        </w:rPr>
        <w:t xml:space="preserve"> time.</w:t>
      </w:r>
      <w:r w:rsidR="00315430">
        <w:rPr>
          <w:lang w:eastAsia="en-GB"/>
        </w:rPr>
        <w:t xml:space="preserve"> As well as trends, it is good for </w:t>
      </w:r>
      <w:r w:rsidR="00B20AD6">
        <w:rPr>
          <w:lang w:eastAsia="en-GB"/>
        </w:rPr>
        <w:t>comparing</w:t>
      </w:r>
      <w:r w:rsidR="00315430">
        <w:rPr>
          <w:lang w:eastAsia="en-GB"/>
        </w:rPr>
        <w:t xml:space="preserve"> features like big peaks and troughs in happiness.</w:t>
      </w:r>
      <w:r w:rsidR="0091784E">
        <w:rPr>
          <w:lang w:eastAsia="en-GB"/>
        </w:rPr>
        <w:t xml:space="preserve"> Due to the ordered nature of the x-axis being years and the granularity of the data, the line chart</w:t>
      </w:r>
      <w:r w:rsidR="00B61192">
        <w:rPr>
          <w:lang w:eastAsia="en-GB"/>
        </w:rPr>
        <w:t xml:space="preserve"> is a sensible way to visualise data</w:t>
      </w:r>
      <w:r w:rsidR="0091784E">
        <w:rPr>
          <w:lang w:eastAsia="en-GB"/>
        </w:rPr>
        <w:t>.</w:t>
      </w:r>
      <w:r w:rsidR="00FD3D76">
        <w:rPr>
          <w:lang w:eastAsia="en-GB"/>
        </w:rPr>
        <w:t xml:space="preserve"> </w:t>
      </w:r>
      <w:r w:rsidR="00B20AD6">
        <w:rPr>
          <w:lang w:eastAsia="en-GB"/>
        </w:rPr>
        <w:t xml:space="preserve">Superimposing lines on the same chart is use of local comparisons </w:t>
      </w:r>
      <w:r w:rsidR="00E34173">
        <w:rPr>
          <w:lang w:eastAsia="en-GB"/>
        </w:rPr>
        <w:t>of features.</w:t>
      </w:r>
    </w:p>
    <w:p w14:paraId="5D46E002" w14:textId="37FF6682" w:rsidR="00AC5795" w:rsidRDefault="00AC5795" w:rsidP="00AC5795">
      <w:pPr>
        <w:pStyle w:val="Heading2"/>
        <w:rPr>
          <w:lang w:eastAsia="en-GB"/>
        </w:rPr>
      </w:pPr>
      <w:r>
        <w:rPr>
          <w:lang w:eastAsia="en-GB"/>
        </w:rPr>
        <w:t>Interactive Legend</w:t>
      </w:r>
      <w:r w:rsidR="00C3376A">
        <w:rPr>
          <w:lang w:eastAsia="en-GB"/>
        </w:rPr>
        <w:t>/</w:t>
      </w:r>
      <w:r w:rsidR="00AE545B">
        <w:rPr>
          <w:lang w:eastAsia="en-GB"/>
        </w:rPr>
        <w:t xml:space="preserve">Bipartite </w:t>
      </w:r>
      <w:r w:rsidR="00C3376A">
        <w:rPr>
          <w:lang w:eastAsia="en-GB"/>
        </w:rPr>
        <w:t xml:space="preserve">Reorderable </w:t>
      </w:r>
      <w:r w:rsidR="00C021CB">
        <w:rPr>
          <w:lang w:eastAsia="en-GB"/>
        </w:rPr>
        <w:t>Checklist</w:t>
      </w:r>
    </w:p>
    <w:p w14:paraId="152DF3B0" w14:textId="0A2111B0" w:rsidR="008818F1" w:rsidRDefault="008818F1" w:rsidP="008818F1">
      <w:pPr>
        <w:rPr>
          <w:lang w:eastAsia="en-GB"/>
        </w:rPr>
      </w:pPr>
      <w:r>
        <w:rPr>
          <w:lang w:eastAsia="en-GB"/>
        </w:rPr>
        <w:t xml:space="preserve">The interactive legend lists all countries there is data for. The countries are </w:t>
      </w:r>
      <w:r w:rsidR="005A1E89">
        <w:rPr>
          <w:lang w:eastAsia="en-GB"/>
        </w:rPr>
        <w:t>divided into the</w:t>
      </w:r>
      <w:r>
        <w:rPr>
          <w:lang w:eastAsia="en-GB"/>
        </w:rPr>
        <w:t xml:space="preserve"> selected </w:t>
      </w:r>
      <w:r w:rsidR="005A1E89">
        <w:rPr>
          <w:lang w:eastAsia="en-GB"/>
        </w:rPr>
        <w:t>and</w:t>
      </w:r>
      <w:r w:rsidR="00B703A8">
        <w:rPr>
          <w:lang w:eastAsia="en-GB"/>
        </w:rPr>
        <w:t xml:space="preserve"> unselected</w:t>
      </w:r>
      <w:r w:rsidR="005A1E89">
        <w:rPr>
          <w:lang w:eastAsia="en-GB"/>
        </w:rPr>
        <w:t xml:space="preserve">. They are then sorted </w:t>
      </w:r>
      <w:r>
        <w:rPr>
          <w:lang w:eastAsia="en-GB"/>
        </w:rPr>
        <w:t xml:space="preserve">by the </w:t>
      </w:r>
      <w:r w:rsidR="007D7261">
        <w:rPr>
          <w:lang w:eastAsia="en-GB"/>
        </w:rPr>
        <w:t xml:space="preserve">chosen </w:t>
      </w:r>
      <w:r>
        <w:rPr>
          <w:lang w:eastAsia="en-GB"/>
        </w:rPr>
        <w:t>metric</w:t>
      </w:r>
      <w:r w:rsidR="009D6E4A">
        <w:rPr>
          <w:lang w:eastAsia="en-GB"/>
        </w:rPr>
        <w:t xml:space="preserve"> in the selected year</w:t>
      </w:r>
      <w:r>
        <w:rPr>
          <w:lang w:eastAsia="en-GB"/>
        </w:rPr>
        <w:t>.</w:t>
      </w:r>
      <w:r w:rsidR="00C21189">
        <w:rPr>
          <w:lang w:eastAsia="en-GB"/>
        </w:rPr>
        <w:t xml:space="preserve"> The selected countries have coloured, ticked boxes that function as a key for the line chart. Countries also </w:t>
      </w:r>
      <w:r w:rsidR="001B4AE5">
        <w:rPr>
          <w:lang w:eastAsia="en-GB"/>
        </w:rPr>
        <w:t>display</w:t>
      </w:r>
      <w:r w:rsidR="00C21189">
        <w:rPr>
          <w:lang w:eastAsia="en-GB"/>
        </w:rPr>
        <w:t xml:space="preserve"> their rank under the </w:t>
      </w:r>
      <w:r w:rsidR="00F258FA">
        <w:rPr>
          <w:lang w:eastAsia="en-GB"/>
        </w:rPr>
        <w:t>cho</w:t>
      </w:r>
      <w:r w:rsidR="00EB0897">
        <w:rPr>
          <w:lang w:eastAsia="en-GB"/>
        </w:rPr>
        <w:t>sen</w:t>
      </w:r>
      <w:r w:rsidR="00663314">
        <w:rPr>
          <w:lang w:eastAsia="en-GB"/>
        </w:rPr>
        <w:t xml:space="preserve"> </w:t>
      </w:r>
      <w:r w:rsidR="00C21189">
        <w:rPr>
          <w:lang w:eastAsia="en-GB"/>
        </w:rPr>
        <w:t>metric in</w:t>
      </w:r>
      <w:r w:rsidR="00663314">
        <w:rPr>
          <w:lang w:eastAsia="en-GB"/>
        </w:rPr>
        <w:t xml:space="preserve"> the selected</w:t>
      </w:r>
      <w:r w:rsidR="00C21189" w:rsidRPr="005B29E4">
        <w:rPr>
          <w:color w:val="70AD47" w:themeColor="accent6"/>
          <w:lang w:eastAsia="en-GB"/>
        </w:rPr>
        <w:t xml:space="preserve"> </w:t>
      </w:r>
      <w:r w:rsidR="00C21189">
        <w:rPr>
          <w:lang w:eastAsia="en-GB"/>
        </w:rPr>
        <w:t>year.</w:t>
      </w:r>
      <w:r w:rsidR="00974385">
        <w:rPr>
          <w:lang w:eastAsia="en-GB"/>
        </w:rPr>
        <w:t xml:space="preserve"> When hovering on a checkbox, it has a larger stroke and highlights the country in the other views. Clicking on a checkbox selects the country as described in the Choropleth Map section.</w:t>
      </w:r>
    </w:p>
    <w:p w14:paraId="76E60B02" w14:textId="17117E45" w:rsidR="00FB343E" w:rsidRDefault="00D63105" w:rsidP="008818F1">
      <w:pPr>
        <w:rPr>
          <w:lang w:eastAsia="en-GB"/>
        </w:rPr>
      </w:pPr>
      <w:r>
        <w:rPr>
          <w:lang w:eastAsia="en-GB"/>
        </w:rPr>
        <w:t>The m</w:t>
      </w:r>
      <w:r w:rsidR="00FB343E">
        <w:rPr>
          <w:lang w:eastAsia="en-GB"/>
        </w:rPr>
        <w:t xml:space="preserve">arks are </w:t>
      </w:r>
      <w:r>
        <w:rPr>
          <w:lang w:eastAsia="en-GB"/>
        </w:rPr>
        <w:t xml:space="preserve">the </w:t>
      </w:r>
      <w:r w:rsidR="00FB343E">
        <w:rPr>
          <w:lang w:eastAsia="en-GB"/>
        </w:rPr>
        <w:t>points and words.</w:t>
      </w:r>
    </w:p>
    <w:p w14:paraId="2996D588" w14:textId="74DD02E3" w:rsidR="00FB343E" w:rsidRDefault="00921E13" w:rsidP="008818F1">
      <w:pPr>
        <w:rPr>
          <w:lang w:eastAsia="en-GB"/>
        </w:rPr>
      </w:pPr>
      <w:r>
        <w:rPr>
          <w:lang w:eastAsia="en-GB"/>
        </w:rPr>
        <w:t>The channels used</w:t>
      </w:r>
      <w:r w:rsidR="00FB343E">
        <w:rPr>
          <w:lang w:eastAsia="en-GB"/>
        </w:rPr>
        <w:t>:</w:t>
      </w:r>
    </w:p>
    <w:p w14:paraId="6EF21772" w14:textId="16957E9A" w:rsidR="00FB343E" w:rsidRDefault="00FB343E" w:rsidP="00A77AB5">
      <w:pPr>
        <w:pStyle w:val="ListParagraph"/>
        <w:numPr>
          <w:ilvl w:val="0"/>
          <w:numId w:val="2"/>
        </w:numPr>
        <w:rPr>
          <w:lang w:eastAsia="en-GB"/>
        </w:rPr>
      </w:pPr>
      <w:r>
        <w:rPr>
          <w:lang w:eastAsia="en-GB"/>
        </w:rPr>
        <w:t>Vertical</w:t>
      </w:r>
      <w:r w:rsidR="00921E13">
        <w:rPr>
          <w:lang w:eastAsia="en-GB"/>
        </w:rPr>
        <w:t xml:space="preserve"> point</w:t>
      </w:r>
      <w:r>
        <w:rPr>
          <w:lang w:eastAsia="en-GB"/>
        </w:rPr>
        <w:t xml:space="preserve"> position</w:t>
      </w:r>
      <w:r w:rsidR="00A77AB5">
        <w:rPr>
          <w:lang w:eastAsia="en-GB"/>
        </w:rPr>
        <w:t xml:space="preserve"> to indicate rank. This conveys order</w:t>
      </w:r>
      <w:r w:rsidR="00C70700">
        <w:rPr>
          <w:lang w:eastAsia="en-GB"/>
        </w:rPr>
        <w:t xml:space="preserve"> intuitively</w:t>
      </w:r>
      <w:r w:rsidR="00A77AB5">
        <w:rPr>
          <w:lang w:eastAsia="en-GB"/>
        </w:rPr>
        <w:t>.</w:t>
      </w:r>
      <w:r w:rsidR="00C30947">
        <w:rPr>
          <w:lang w:eastAsia="en-GB"/>
        </w:rPr>
        <w:t xml:space="preserve"> </w:t>
      </w:r>
      <w:r w:rsidR="00E73E80">
        <w:rPr>
          <w:lang w:eastAsia="en-GB"/>
        </w:rPr>
        <w:t>It also conveys whether it is selected.</w:t>
      </w:r>
      <w:r w:rsidR="00F80732">
        <w:rPr>
          <w:lang w:eastAsia="en-GB"/>
        </w:rPr>
        <w:t xml:space="preserve"> This is made unambiguous by the </w:t>
      </w:r>
      <w:r w:rsidR="003755D9">
        <w:rPr>
          <w:lang w:eastAsia="en-GB"/>
        </w:rPr>
        <w:t>other channels.</w:t>
      </w:r>
    </w:p>
    <w:p w14:paraId="58B9B2D6" w14:textId="45D5DA2D" w:rsidR="00FB343E" w:rsidRDefault="00FB343E" w:rsidP="00FB343E">
      <w:pPr>
        <w:pStyle w:val="ListParagraph"/>
        <w:numPr>
          <w:ilvl w:val="0"/>
          <w:numId w:val="2"/>
        </w:numPr>
        <w:rPr>
          <w:lang w:eastAsia="en-GB"/>
        </w:rPr>
      </w:pPr>
      <w:r>
        <w:rPr>
          <w:lang w:eastAsia="en-GB"/>
        </w:rPr>
        <w:t xml:space="preserve">Colour hue </w:t>
      </w:r>
      <w:r w:rsidR="00A77AB5">
        <w:rPr>
          <w:lang w:eastAsia="en-GB"/>
        </w:rPr>
        <w:t>is used to let the list act as a legend for the line chart</w:t>
      </w:r>
      <w:r w:rsidR="00054FEF" w:rsidRPr="00054FEF">
        <w:rPr>
          <w:color w:val="70AD47" w:themeColor="accent6"/>
          <w:lang w:eastAsia="en-GB"/>
        </w:rPr>
        <w:t xml:space="preserve">, </w:t>
      </w:r>
      <w:r w:rsidR="00054FEF" w:rsidRPr="003C37AC">
        <w:rPr>
          <w:lang w:eastAsia="en-GB"/>
        </w:rPr>
        <w:t>making it easier for a user</w:t>
      </w:r>
      <w:r w:rsidR="00A77AB5" w:rsidRPr="003C37AC">
        <w:rPr>
          <w:lang w:eastAsia="en-GB"/>
        </w:rPr>
        <w:t xml:space="preserve"> </w:t>
      </w:r>
      <w:r w:rsidR="00A77AB5">
        <w:rPr>
          <w:lang w:eastAsia="en-GB"/>
        </w:rPr>
        <w:t>to identify country lines.</w:t>
      </w:r>
    </w:p>
    <w:p w14:paraId="25A08D4B" w14:textId="401D3EC0" w:rsidR="00FB343E" w:rsidRDefault="00FB343E" w:rsidP="00FB343E">
      <w:pPr>
        <w:pStyle w:val="ListParagraph"/>
        <w:numPr>
          <w:ilvl w:val="0"/>
          <w:numId w:val="2"/>
        </w:numPr>
        <w:rPr>
          <w:lang w:eastAsia="en-GB"/>
        </w:rPr>
      </w:pPr>
      <w:r>
        <w:rPr>
          <w:lang w:eastAsia="en-GB"/>
        </w:rPr>
        <w:t>Colour saturation</w:t>
      </w:r>
      <w:r w:rsidR="00A77AB5">
        <w:rPr>
          <w:lang w:eastAsia="en-GB"/>
        </w:rPr>
        <w:t xml:space="preserve"> and luminanc</w:t>
      </w:r>
      <w:r w:rsidR="003B0F0C">
        <w:rPr>
          <w:lang w:eastAsia="en-GB"/>
        </w:rPr>
        <w:t>e</w:t>
      </w:r>
      <w:r w:rsidR="00A77AB5">
        <w:rPr>
          <w:lang w:eastAsia="en-GB"/>
        </w:rPr>
        <w:t xml:space="preserve">, in keeping with the choropleth map, are used to </w:t>
      </w:r>
      <w:r w:rsidR="009F426B">
        <w:rPr>
          <w:lang w:eastAsia="en-GB"/>
        </w:rPr>
        <w:t>indicate</w:t>
      </w:r>
      <w:r w:rsidR="00A77AB5">
        <w:rPr>
          <w:lang w:eastAsia="en-GB"/>
        </w:rPr>
        <w:t xml:space="preserve"> </w:t>
      </w:r>
      <w:r w:rsidR="00280C6B">
        <w:rPr>
          <w:lang w:eastAsia="en-GB"/>
        </w:rPr>
        <w:t>a lack of nullity</w:t>
      </w:r>
      <w:r w:rsidR="00054FEF" w:rsidRPr="00054FEF">
        <w:rPr>
          <w:color w:val="70AD47" w:themeColor="accent6"/>
          <w:lang w:eastAsia="en-GB"/>
        </w:rPr>
        <w:t>,</w:t>
      </w:r>
      <w:r w:rsidR="00A77AB5">
        <w:rPr>
          <w:lang w:eastAsia="en-GB"/>
        </w:rPr>
        <w:t xml:space="preserve"> so </w:t>
      </w:r>
      <w:r w:rsidR="00280C6B">
        <w:rPr>
          <w:lang w:eastAsia="en-GB"/>
        </w:rPr>
        <w:t>un</w:t>
      </w:r>
      <w:r w:rsidR="00A77AB5">
        <w:rPr>
          <w:lang w:eastAsia="en-GB"/>
        </w:rPr>
        <w:t>selected countries’ points are greyed out in the list.</w:t>
      </w:r>
    </w:p>
    <w:p w14:paraId="0BEE16D2" w14:textId="4BFE3609" w:rsidR="006506D5" w:rsidRDefault="00A77AB5" w:rsidP="00FB343E">
      <w:pPr>
        <w:pStyle w:val="ListParagraph"/>
        <w:numPr>
          <w:ilvl w:val="0"/>
          <w:numId w:val="2"/>
        </w:numPr>
        <w:rPr>
          <w:lang w:eastAsia="en-GB"/>
        </w:rPr>
      </w:pPr>
      <w:r>
        <w:rPr>
          <w:lang w:eastAsia="en-GB"/>
        </w:rPr>
        <w:t xml:space="preserve">Areal size is used when hovering on a box or when hovering on a country in a linked view through an </w:t>
      </w:r>
      <w:r w:rsidR="005E5EF7">
        <w:rPr>
          <w:lang w:eastAsia="en-GB"/>
        </w:rPr>
        <w:t xml:space="preserve">enlarged </w:t>
      </w:r>
      <w:r>
        <w:rPr>
          <w:lang w:eastAsia="en-GB"/>
        </w:rPr>
        <w:t>border</w:t>
      </w:r>
      <w:r w:rsidR="00EB355D">
        <w:rPr>
          <w:lang w:eastAsia="en-GB"/>
        </w:rPr>
        <w:t xml:space="preserve"> around the box.</w:t>
      </w:r>
      <w:r w:rsidR="00750FC8">
        <w:rPr>
          <w:lang w:eastAsia="en-GB"/>
        </w:rPr>
        <w:t xml:space="preserve"> As the boxes are a standard size, </w:t>
      </w:r>
      <w:r w:rsidR="00FE1E57">
        <w:rPr>
          <w:lang w:eastAsia="en-GB"/>
        </w:rPr>
        <w:t xml:space="preserve">the difference </w:t>
      </w:r>
      <w:r w:rsidR="00750FC8">
        <w:rPr>
          <w:lang w:eastAsia="en-GB"/>
        </w:rPr>
        <w:t>is stark.</w:t>
      </w:r>
    </w:p>
    <w:p w14:paraId="28202D85" w14:textId="5DFA4A04" w:rsidR="00080661" w:rsidRDefault="006506D5" w:rsidP="00FB343E">
      <w:pPr>
        <w:pStyle w:val="ListParagraph"/>
        <w:numPr>
          <w:ilvl w:val="0"/>
          <w:numId w:val="2"/>
        </w:numPr>
        <w:rPr>
          <w:lang w:eastAsia="en-GB"/>
        </w:rPr>
      </w:pPr>
      <w:r>
        <w:rPr>
          <w:lang w:eastAsia="en-GB"/>
        </w:rPr>
        <w:t>Compounding this is the text toggling bold in the same scenario</w:t>
      </w:r>
      <w:r w:rsidR="00802C66">
        <w:rPr>
          <w:lang w:eastAsia="en-GB"/>
        </w:rPr>
        <w:t xml:space="preserve"> with similar reasoning.</w:t>
      </w:r>
    </w:p>
    <w:p w14:paraId="63A93923" w14:textId="0E09E718" w:rsidR="002C5380" w:rsidRDefault="006506D5" w:rsidP="00054FEF">
      <w:pPr>
        <w:ind w:left="360"/>
        <w:rPr>
          <w:lang w:eastAsia="en-GB"/>
        </w:rPr>
      </w:pPr>
      <w:r>
        <w:rPr>
          <w:lang w:eastAsia="en-GB"/>
        </w:rPr>
        <w:t>The square shape is a standard design for checkboxes and the ticks are too</w:t>
      </w:r>
      <w:r w:rsidR="00054FEF" w:rsidRPr="003076EC">
        <w:rPr>
          <w:lang w:eastAsia="en-GB"/>
        </w:rPr>
        <w:t xml:space="preserve">, </w:t>
      </w:r>
      <w:r w:rsidR="00867A8A">
        <w:rPr>
          <w:lang w:eastAsia="en-GB"/>
        </w:rPr>
        <w:t xml:space="preserve">indicating </w:t>
      </w:r>
      <w:r w:rsidR="00FA5C0E">
        <w:rPr>
          <w:lang w:eastAsia="en-GB"/>
        </w:rPr>
        <w:t>interactivity.</w:t>
      </w:r>
      <w:r w:rsidR="003B5543">
        <w:rPr>
          <w:lang w:eastAsia="en-GB"/>
        </w:rPr>
        <w:t xml:space="preserve"> The tick indicates that the country is selected.</w:t>
      </w:r>
    </w:p>
    <w:p w14:paraId="49BAC854" w14:textId="15025203" w:rsidR="00B5777E" w:rsidRDefault="00954B9A" w:rsidP="008818F1">
      <w:pPr>
        <w:pStyle w:val="ListParagraph"/>
        <w:numPr>
          <w:ilvl w:val="0"/>
          <w:numId w:val="2"/>
        </w:numPr>
        <w:rPr>
          <w:lang w:eastAsia="en-GB"/>
        </w:rPr>
      </w:pPr>
      <w:r>
        <w:rPr>
          <w:lang w:eastAsia="en-GB"/>
        </w:rPr>
        <w:lastRenderedPageBreak/>
        <w:t>The number plainly indicates the rank of the country.</w:t>
      </w:r>
      <w:r w:rsidR="00A45985">
        <w:rPr>
          <w:lang w:eastAsia="en-GB"/>
        </w:rPr>
        <w:t xml:space="preserve"> This is easy to discriminate.</w:t>
      </w:r>
    </w:p>
    <w:p w14:paraId="51A6BA9D" w14:textId="622FA14F" w:rsidR="00600313" w:rsidRDefault="00954B9A" w:rsidP="008818F1">
      <w:pPr>
        <w:pStyle w:val="ListParagraph"/>
        <w:numPr>
          <w:ilvl w:val="0"/>
          <w:numId w:val="2"/>
        </w:numPr>
        <w:rPr>
          <w:lang w:eastAsia="en-GB"/>
        </w:rPr>
      </w:pPr>
      <w:r>
        <w:rPr>
          <w:lang w:eastAsia="en-GB"/>
        </w:rPr>
        <w:t>The name is a simple label.</w:t>
      </w:r>
    </w:p>
    <w:p w14:paraId="05B6A939" w14:textId="1FCC825F" w:rsidR="00D00326" w:rsidRPr="00926388" w:rsidRDefault="00954B9A" w:rsidP="008818F1">
      <w:pPr>
        <w:rPr>
          <w:lang w:eastAsia="en-GB"/>
        </w:rPr>
      </w:pPr>
      <w:r>
        <w:rPr>
          <w:lang w:eastAsia="en-GB"/>
        </w:rPr>
        <w:t xml:space="preserve">Scrolling was used as a simple way to allow the user </w:t>
      </w:r>
      <w:r w:rsidR="00244D44">
        <w:rPr>
          <w:lang w:eastAsia="en-GB"/>
        </w:rPr>
        <w:t xml:space="preserve">to access the </w:t>
      </w:r>
      <w:r>
        <w:rPr>
          <w:lang w:eastAsia="en-GB"/>
        </w:rPr>
        <w:t xml:space="preserve">hundreds of countries without filling the screen. </w:t>
      </w:r>
      <w:r w:rsidR="00926388">
        <w:rPr>
          <w:lang w:eastAsia="en-GB"/>
        </w:rPr>
        <w:t xml:space="preserve">The list </w:t>
      </w:r>
      <w:r>
        <w:rPr>
          <w:lang w:eastAsia="en-GB"/>
        </w:rPr>
        <w:t>is also searchable</w:t>
      </w:r>
      <w:r w:rsidR="00054FEF">
        <w:rPr>
          <w:lang w:eastAsia="en-GB"/>
        </w:rPr>
        <w:t xml:space="preserve"> </w:t>
      </w:r>
      <w:r w:rsidR="00054FEF" w:rsidRPr="00926388">
        <w:rPr>
          <w:lang w:eastAsia="en-GB"/>
        </w:rPr>
        <w:t>to help users find data for specific countries quickly</w:t>
      </w:r>
      <w:r w:rsidRPr="00926388">
        <w:rPr>
          <w:lang w:eastAsia="en-GB"/>
        </w:rPr>
        <w:t>.</w:t>
      </w:r>
    </w:p>
    <w:p w14:paraId="2DC16E2E" w14:textId="1843F783" w:rsidR="00AE7DCF" w:rsidRDefault="00AE7DCF" w:rsidP="008818F1">
      <w:pPr>
        <w:rPr>
          <w:lang w:eastAsia="en-GB"/>
        </w:rPr>
      </w:pPr>
      <w:r>
        <w:rPr>
          <w:lang w:eastAsia="en-GB"/>
        </w:rPr>
        <w:t>This idiom was chosen as it allowed simple browsing to find extremes</w:t>
      </w:r>
      <w:r w:rsidR="00A0147A">
        <w:rPr>
          <w:lang w:eastAsia="en-GB"/>
        </w:rPr>
        <w:t xml:space="preserve"> in happiness</w:t>
      </w:r>
      <w:r>
        <w:rPr>
          <w:lang w:eastAsia="en-GB"/>
        </w:rPr>
        <w:t>.</w:t>
      </w:r>
      <w:r w:rsidR="004121F1">
        <w:rPr>
          <w:lang w:eastAsia="en-GB"/>
        </w:rPr>
        <w:t xml:space="preserve"> Being sortable makes this more fruitful.</w:t>
      </w:r>
      <w:r w:rsidR="00A95EDE">
        <w:rPr>
          <w:lang w:eastAsia="en-GB"/>
        </w:rPr>
        <w:t xml:space="preserve"> Although non-standard, this view is very simple to understand as it combines elements of similar, common idioms.</w:t>
      </w:r>
      <w:r w:rsidR="003219D4">
        <w:rPr>
          <w:lang w:eastAsia="en-GB"/>
        </w:rPr>
        <w:t xml:space="preserve"> It is easy to look-up and is usefu</w:t>
      </w:r>
      <w:r w:rsidR="00054FEF">
        <w:rPr>
          <w:lang w:eastAsia="en-GB"/>
        </w:rPr>
        <w:t>l</w:t>
      </w:r>
      <w:r w:rsidR="003219D4">
        <w:rPr>
          <w:lang w:eastAsia="en-GB"/>
        </w:rPr>
        <w:t>l</w:t>
      </w:r>
      <w:r w:rsidR="00054FEF">
        <w:rPr>
          <w:lang w:eastAsia="en-GB"/>
        </w:rPr>
        <w:t>y</w:t>
      </w:r>
      <w:r w:rsidR="003219D4">
        <w:rPr>
          <w:lang w:eastAsia="en-GB"/>
        </w:rPr>
        <w:t xml:space="preserve"> linked to other views.</w:t>
      </w:r>
    </w:p>
    <w:p w14:paraId="3A4A6958" w14:textId="1FA327C0" w:rsidR="00AC7531" w:rsidRDefault="00AC7531" w:rsidP="00AC7531">
      <w:pPr>
        <w:pStyle w:val="Heading2"/>
        <w:rPr>
          <w:lang w:eastAsia="en-GB"/>
        </w:rPr>
      </w:pPr>
      <w:r>
        <w:rPr>
          <w:lang w:eastAsia="en-GB"/>
        </w:rPr>
        <w:t>Linked Highlighting</w:t>
      </w:r>
    </w:p>
    <w:p w14:paraId="18E569E7" w14:textId="7A3D2ECB" w:rsidR="00AC7531" w:rsidRPr="009D4FEF" w:rsidRDefault="00AC7531" w:rsidP="00AC7531">
      <w:pPr>
        <w:rPr>
          <w:lang w:eastAsia="en-GB"/>
        </w:rPr>
      </w:pPr>
      <w:r>
        <w:rPr>
          <w:lang w:eastAsia="en-GB"/>
        </w:rPr>
        <w:t xml:space="preserve">There are three linked views. These three views show complementary data </w:t>
      </w:r>
      <w:r w:rsidR="00B53D88">
        <w:rPr>
          <w:lang w:eastAsia="en-GB"/>
        </w:rPr>
        <w:t>subsets,</w:t>
      </w:r>
      <w:r>
        <w:rPr>
          <w:lang w:eastAsia="en-GB"/>
        </w:rPr>
        <w:t xml:space="preserve"> and all use the country name as a key and so can have meaningful linked highlighting.</w:t>
      </w:r>
    </w:p>
    <w:p w14:paraId="341C7E69" w14:textId="77777777" w:rsidR="00AC7531" w:rsidRDefault="00AC7531" w:rsidP="00AC7531">
      <w:pPr>
        <w:rPr>
          <w:lang w:eastAsia="en-GB"/>
        </w:rPr>
      </w:pPr>
      <w:r>
        <w:rPr>
          <w:lang w:eastAsia="en-GB"/>
        </w:rPr>
        <w:t>The user has a slider to select the year which sorts the list and recolours the choropleth. They also have a dropdown menu to select a metric that affects all three views.</w:t>
      </w:r>
    </w:p>
    <w:p w14:paraId="442A6487" w14:textId="5E8D5944" w:rsidR="00AC7531" w:rsidRDefault="00AC7531" w:rsidP="00AC7531">
      <w:pPr>
        <w:rPr>
          <w:lang w:eastAsia="en-GB"/>
        </w:rPr>
      </w:pPr>
      <w:r>
        <w:rPr>
          <w:lang w:eastAsia="en-GB"/>
        </w:rPr>
        <w:t xml:space="preserve">Hovering on checkboxes in the list and countries on the map will highlight the country across all three views. The country gets a medium border drawing attention to it while distinguishing it from the selected countries. The </w:t>
      </w:r>
      <w:r w:rsidR="005F098B">
        <w:rPr>
          <w:lang w:eastAsia="en-GB"/>
        </w:rPr>
        <w:t>plot</w:t>
      </w:r>
      <w:r>
        <w:rPr>
          <w:lang w:eastAsia="en-GB"/>
        </w:rPr>
        <w:t xml:space="preserve"> on the line chart thickens</w:t>
      </w:r>
      <w:r w:rsidR="005F098B" w:rsidRPr="005F098B">
        <w:rPr>
          <w:color w:val="70AD47" w:themeColor="accent6"/>
          <w:lang w:eastAsia="en-GB"/>
        </w:rPr>
        <w:t>,</w:t>
      </w:r>
      <w:r>
        <w:rPr>
          <w:lang w:eastAsia="en-GB"/>
        </w:rPr>
        <w:t xml:space="preserve"> </w:t>
      </w:r>
      <w:r w:rsidR="005F098B" w:rsidRPr="00926388">
        <w:rPr>
          <w:lang w:eastAsia="en-GB"/>
        </w:rPr>
        <w:t>making it pop compared to other countries</w:t>
      </w:r>
      <w:r w:rsidRPr="00926388">
        <w:rPr>
          <w:lang w:eastAsia="en-GB"/>
        </w:rPr>
        <w:t xml:space="preserve">. </w:t>
      </w:r>
      <w:r>
        <w:rPr>
          <w:lang w:eastAsia="en-GB"/>
        </w:rPr>
        <w:t xml:space="preserve">The checkbox grows and its text goes bold. </w:t>
      </w:r>
    </w:p>
    <w:p w14:paraId="0A311AFF" w14:textId="13F4A535" w:rsidR="00AC7531" w:rsidRPr="00AC7531" w:rsidRDefault="00AC7531" w:rsidP="00AC7531">
      <w:pPr>
        <w:rPr>
          <w:lang w:eastAsia="en-GB"/>
        </w:rPr>
      </w:pPr>
      <w:r>
        <w:rPr>
          <w:lang w:eastAsia="en-GB"/>
        </w:rPr>
        <w:t xml:space="preserve">Clicking a country or a checkbox toggles whether the country is in the selection set. If it is, the country has a thick border and an inset shadow. The line is visible and opaque on the line chart. The checkbox is in the </w:t>
      </w:r>
      <w:r w:rsidR="005F098B">
        <w:rPr>
          <w:lang w:eastAsia="en-GB"/>
        </w:rPr>
        <w:t>‘</w:t>
      </w:r>
      <w:r>
        <w:rPr>
          <w:lang w:eastAsia="en-GB"/>
        </w:rPr>
        <w:t>selected</w:t>
      </w:r>
      <w:r w:rsidR="005F098B">
        <w:rPr>
          <w:lang w:eastAsia="en-GB"/>
        </w:rPr>
        <w:t>’</w:t>
      </w:r>
      <w:r>
        <w:rPr>
          <w:lang w:eastAsia="en-GB"/>
        </w:rPr>
        <w:t xml:space="preserve"> area and has a coloured, ticked checkbox.</w:t>
      </w:r>
    </w:p>
    <w:p w14:paraId="268FB5D9" w14:textId="18A512F0" w:rsidR="00AC5795" w:rsidRDefault="00184AC9" w:rsidP="00AC5795">
      <w:pPr>
        <w:pStyle w:val="Heading2"/>
        <w:rPr>
          <w:lang w:eastAsia="en-GB"/>
        </w:rPr>
      </w:pPr>
      <w:r>
        <w:rPr>
          <w:lang w:eastAsia="en-GB"/>
        </w:rPr>
        <w:t>Text Display</w:t>
      </w:r>
      <w:r w:rsidR="00027371">
        <w:rPr>
          <w:lang w:eastAsia="en-GB"/>
        </w:rPr>
        <w:t xml:space="preserve"> and Inputs</w:t>
      </w:r>
    </w:p>
    <w:p w14:paraId="5FFA12FB" w14:textId="0748E756" w:rsidR="001D46B5" w:rsidRDefault="001D46B5" w:rsidP="001D46B5">
      <w:pPr>
        <w:rPr>
          <w:lang w:eastAsia="en-GB"/>
        </w:rPr>
      </w:pPr>
      <w:r>
        <w:rPr>
          <w:lang w:eastAsia="en-GB"/>
        </w:rPr>
        <w:t xml:space="preserve">Due to the </w:t>
      </w:r>
      <w:r w:rsidR="00A612EB">
        <w:rPr>
          <w:lang w:eastAsia="en-GB"/>
        </w:rPr>
        <w:t xml:space="preserve">obscurity </w:t>
      </w:r>
      <w:r>
        <w:rPr>
          <w:lang w:eastAsia="en-GB"/>
        </w:rPr>
        <w:t>of the metrics</w:t>
      </w:r>
      <w:r w:rsidR="00E25AF1">
        <w:rPr>
          <w:lang w:eastAsia="en-GB"/>
        </w:rPr>
        <w:t xml:space="preserve"> used by the World Happiness Report</w:t>
      </w:r>
      <w:r>
        <w:rPr>
          <w:lang w:eastAsia="en-GB"/>
        </w:rPr>
        <w:t xml:space="preserve">, there is a description for the selected metric </w:t>
      </w:r>
      <w:r w:rsidR="00285184">
        <w:rPr>
          <w:lang w:eastAsia="en-GB"/>
        </w:rPr>
        <w:t>under the other views</w:t>
      </w:r>
      <w:r>
        <w:rPr>
          <w:lang w:eastAsia="en-GB"/>
        </w:rPr>
        <w:t>.</w:t>
      </w:r>
      <w:r w:rsidR="007F1910">
        <w:rPr>
          <w:lang w:eastAsia="en-GB"/>
        </w:rPr>
        <w:t xml:space="preserve"> This not </w:t>
      </w:r>
      <w:r w:rsidR="002F28F6">
        <w:rPr>
          <w:lang w:eastAsia="en-GB"/>
        </w:rPr>
        <w:t xml:space="preserve">directly </w:t>
      </w:r>
      <w:r w:rsidR="007F1910">
        <w:rPr>
          <w:lang w:eastAsia="en-GB"/>
        </w:rPr>
        <w:t>interactive but updates with the selected metric.</w:t>
      </w:r>
    </w:p>
    <w:p w14:paraId="0BD29015" w14:textId="5C78B770" w:rsidR="00C533A7" w:rsidRPr="00C533A7" w:rsidRDefault="00027371" w:rsidP="00311807">
      <w:pPr>
        <w:rPr>
          <w:lang w:eastAsia="en-GB"/>
        </w:rPr>
      </w:pPr>
      <w:r>
        <w:rPr>
          <w:lang w:eastAsia="en-GB"/>
        </w:rPr>
        <w:t>There is a dropdown menu to select the metric as well as a slider to select the year.</w:t>
      </w:r>
    </w:p>
    <w:p w14:paraId="753F0808" w14:textId="79E5B56A" w:rsidR="005901BD" w:rsidRDefault="006A7B55" w:rsidP="003153E3">
      <w:pPr>
        <w:pStyle w:val="Heading1"/>
        <w:tabs>
          <w:tab w:val="left" w:pos="3513"/>
        </w:tabs>
        <w:rPr>
          <w:rFonts w:eastAsia="Times New Roman"/>
          <w:lang w:eastAsia="en-GB"/>
        </w:rPr>
      </w:pPr>
      <w:r>
        <w:rPr>
          <w:rFonts w:eastAsia="Times New Roman"/>
          <w:lang w:eastAsia="en-GB"/>
        </w:rPr>
        <w:t>U</w:t>
      </w:r>
      <w:r w:rsidR="005901BD" w:rsidRPr="005901BD">
        <w:rPr>
          <w:rFonts w:eastAsia="Times New Roman"/>
          <w:lang w:eastAsia="en-GB"/>
        </w:rPr>
        <w:t>sage Scenario</w:t>
      </w:r>
      <w:r w:rsidR="003153E3">
        <w:rPr>
          <w:rFonts w:eastAsia="Times New Roman"/>
          <w:lang w:eastAsia="en-GB"/>
        </w:rPr>
        <w:tab/>
      </w:r>
    </w:p>
    <w:p w14:paraId="162863B1" w14:textId="7EE60845" w:rsidR="003153E3" w:rsidRDefault="003153E3" w:rsidP="003153E3">
      <w:pPr>
        <w:rPr>
          <w:lang w:eastAsia="en-GB"/>
        </w:rPr>
      </w:pPr>
      <w:r>
        <w:rPr>
          <w:lang w:eastAsia="en-GB"/>
        </w:rPr>
        <w:t>This is the initial state:</w:t>
      </w:r>
    </w:p>
    <w:p w14:paraId="55E683EC" w14:textId="2C396C9B" w:rsidR="003153E3" w:rsidRDefault="003153E3" w:rsidP="003153E3">
      <w:pPr>
        <w:rPr>
          <w:lang w:eastAsia="en-GB"/>
        </w:rPr>
      </w:pPr>
      <w:r>
        <w:rPr>
          <w:noProof/>
        </w:rPr>
        <w:lastRenderedPageBreak/>
        <w:drawing>
          <wp:inline distT="0" distB="0" distL="0" distR="0" wp14:anchorId="32084F79" wp14:editId="28946A20">
            <wp:extent cx="5731510" cy="3223895"/>
            <wp:effectExtent l="0" t="0" r="2540" b="0"/>
            <wp:docPr id="1304372409"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72409" name="Picture 1" descr="A picture containing diagram&#10;&#10;Description automatically generated"/>
                    <pic:cNvPicPr/>
                  </pic:nvPicPr>
                  <pic:blipFill>
                    <a:blip r:embed="rId10"/>
                    <a:stretch>
                      <a:fillRect/>
                    </a:stretch>
                  </pic:blipFill>
                  <pic:spPr>
                    <a:xfrm>
                      <a:off x="0" y="0"/>
                      <a:ext cx="5731510" cy="3223895"/>
                    </a:xfrm>
                    <a:prstGeom prst="rect">
                      <a:avLst/>
                    </a:prstGeom>
                  </pic:spPr>
                </pic:pic>
              </a:graphicData>
            </a:graphic>
          </wp:inline>
        </w:drawing>
      </w:r>
    </w:p>
    <w:p w14:paraId="0C6BC842" w14:textId="31C041D4" w:rsidR="003153E3" w:rsidRDefault="005B29E4" w:rsidP="003153E3">
      <w:pPr>
        <w:rPr>
          <w:lang w:eastAsia="en-GB"/>
        </w:rPr>
      </w:pPr>
      <w:r>
        <w:rPr>
          <w:lang w:eastAsia="en-GB"/>
        </w:rPr>
        <w:t>Below, a different metric and year h</w:t>
      </w:r>
      <w:r w:rsidR="00A95106">
        <w:rPr>
          <w:lang w:eastAsia="en-GB"/>
        </w:rPr>
        <w:t>ave</w:t>
      </w:r>
      <w:r>
        <w:rPr>
          <w:lang w:eastAsia="en-GB"/>
        </w:rPr>
        <w:t xml:space="preserve"> been s</w:t>
      </w:r>
      <w:r w:rsidR="003153E3">
        <w:rPr>
          <w:lang w:eastAsia="en-GB"/>
        </w:rPr>
        <w:t>e</w:t>
      </w:r>
      <w:r w:rsidR="000533C3">
        <w:rPr>
          <w:lang w:eastAsia="en-GB"/>
        </w:rPr>
        <w:t xml:space="preserve">lected </w:t>
      </w:r>
      <w:r w:rsidR="003153E3">
        <w:rPr>
          <w:lang w:eastAsia="en-GB"/>
        </w:rPr>
        <w:t>with the dropdown menu</w:t>
      </w:r>
      <w:r w:rsidR="000533C3">
        <w:rPr>
          <w:lang w:eastAsia="en-GB"/>
        </w:rPr>
        <w:t xml:space="preserve"> and slider</w:t>
      </w:r>
      <w:r w:rsidR="003153E3">
        <w:rPr>
          <w:lang w:eastAsia="en-GB"/>
        </w:rPr>
        <w:t xml:space="preserve">. The bold description title draws </w:t>
      </w:r>
      <w:r w:rsidR="00A95106">
        <w:rPr>
          <w:lang w:eastAsia="en-GB"/>
        </w:rPr>
        <w:t>a user’s</w:t>
      </w:r>
      <w:r w:rsidR="003153E3">
        <w:rPr>
          <w:lang w:eastAsia="en-GB"/>
        </w:rPr>
        <w:t xml:space="preserve"> attention and explains </w:t>
      </w:r>
      <w:r w:rsidR="00A95106">
        <w:rPr>
          <w:lang w:eastAsia="en-GB"/>
        </w:rPr>
        <w:t>how the metric is</w:t>
      </w:r>
      <w:r w:rsidR="003153E3">
        <w:rPr>
          <w:lang w:eastAsia="en-GB"/>
        </w:rPr>
        <w:t xml:space="preserve"> </w:t>
      </w:r>
      <w:r w:rsidR="004E2700">
        <w:rPr>
          <w:lang w:eastAsia="en-GB"/>
        </w:rPr>
        <w:t>measure</w:t>
      </w:r>
      <w:r w:rsidR="00A95106">
        <w:rPr>
          <w:lang w:eastAsia="en-GB"/>
        </w:rPr>
        <w:t>d.</w:t>
      </w:r>
      <w:r w:rsidR="004E2700">
        <w:rPr>
          <w:lang w:eastAsia="en-GB"/>
        </w:rPr>
        <w:t xml:space="preserve"> The colour scale and values of the choropleth </w:t>
      </w:r>
      <w:r w:rsidR="00A95106">
        <w:rPr>
          <w:lang w:eastAsia="en-GB"/>
        </w:rPr>
        <w:t>update</w:t>
      </w:r>
      <w:r w:rsidR="004E2700">
        <w:rPr>
          <w:lang w:eastAsia="en-GB"/>
        </w:rPr>
        <w:t>, the lines, scale and label update on the line chart and the list reorders.</w:t>
      </w:r>
      <w:r w:rsidR="00C96C20" w:rsidRPr="00C96C20">
        <w:rPr>
          <w:noProof/>
        </w:rPr>
        <w:t xml:space="preserve"> </w:t>
      </w:r>
      <w:r w:rsidR="00094CB5">
        <w:rPr>
          <w:noProof/>
        </w:rPr>
        <w:t xml:space="preserve">What is </w:t>
      </w:r>
      <w:r w:rsidR="00A95106">
        <w:rPr>
          <w:noProof/>
        </w:rPr>
        <w:t>t</w:t>
      </w:r>
      <w:r w:rsidR="00443D67">
        <w:rPr>
          <w:noProof/>
        </w:rPr>
        <w:t xml:space="preserve">he red </w:t>
      </w:r>
      <w:r w:rsidR="00A95106">
        <w:rPr>
          <w:noProof/>
        </w:rPr>
        <w:t xml:space="preserve">country that </w:t>
      </w:r>
      <w:r w:rsidR="00443D67">
        <w:rPr>
          <w:noProof/>
        </w:rPr>
        <w:t>pop</w:t>
      </w:r>
      <w:r w:rsidR="00A95106">
        <w:rPr>
          <w:noProof/>
        </w:rPr>
        <w:t>s</w:t>
      </w:r>
      <w:r w:rsidR="00443D67">
        <w:rPr>
          <w:noProof/>
        </w:rPr>
        <w:t xml:space="preserve"> out</w:t>
      </w:r>
      <w:r w:rsidR="00A95106">
        <w:rPr>
          <w:noProof/>
        </w:rPr>
        <w:t xml:space="preserve"> on the choropleth</w:t>
      </w:r>
      <w:r w:rsidR="00094CB5">
        <w:rPr>
          <w:noProof/>
        </w:rPr>
        <w:t>? Afghanistan.</w:t>
      </w:r>
      <w:r w:rsidR="00A95106">
        <w:rPr>
          <w:noProof/>
        </w:rPr>
        <w:t xml:space="preserve"> Hovering over the country displays a tooltip informing </w:t>
      </w:r>
      <w:r w:rsidR="00B23C86">
        <w:rPr>
          <w:noProof/>
        </w:rPr>
        <w:t xml:space="preserve">the user </w:t>
      </w:r>
      <w:r w:rsidR="00A95106">
        <w:rPr>
          <w:noProof/>
        </w:rPr>
        <w:t>that the country is</w:t>
      </w:r>
      <w:r w:rsidR="00C96C20">
        <w:rPr>
          <w:noProof/>
        </w:rPr>
        <w:t xml:space="preserve"> Afghanistan</w:t>
      </w:r>
      <w:r w:rsidR="00A95106">
        <w:rPr>
          <w:noProof/>
        </w:rPr>
        <w:t xml:space="preserve">, and giving the value of </w:t>
      </w:r>
      <w:r w:rsidR="00B23C86">
        <w:rPr>
          <w:noProof/>
        </w:rPr>
        <w:t>Positive Affect for</w:t>
      </w:r>
      <w:r w:rsidR="00A95106">
        <w:rPr>
          <w:noProof/>
        </w:rPr>
        <w:t xml:space="preserve"> the country </w:t>
      </w:r>
      <w:r w:rsidR="00B23C86">
        <w:rPr>
          <w:noProof/>
        </w:rPr>
        <w:t>in</w:t>
      </w:r>
      <w:r w:rsidR="00A95106">
        <w:rPr>
          <w:noProof/>
        </w:rPr>
        <w:t xml:space="preserve"> 2021</w:t>
      </w:r>
      <w:r w:rsidR="00C96C20">
        <w:rPr>
          <w:noProof/>
        </w:rPr>
        <w:t xml:space="preserve">. </w:t>
      </w:r>
      <w:r w:rsidR="00B23C86">
        <w:rPr>
          <w:noProof/>
        </w:rPr>
        <w:t>This also highlights the country’s plot on the line chart, allowing the user to</w:t>
      </w:r>
      <w:r w:rsidR="00C5079C">
        <w:rPr>
          <w:noProof/>
        </w:rPr>
        <w:t xml:space="preserve"> explore its</w:t>
      </w:r>
      <w:r w:rsidR="006161D7">
        <w:rPr>
          <w:noProof/>
        </w:rPr>
        <w:t xml:space="preserve"> very</w:t>
      </w:r>
      <w:r w:rsidR="00167196">
        <w:rPr>
          <w:noProof/>
        </w:rPr>
        <w:t xml:space="preserve"> </w:t>
      </w:r>
      <w:r w:rsidR="0031350C">
        <w:rPr>
          <w:noProof/>
        </w:rPr>
        <w:t>negative trend on the line chart</w:t>
      </w:r>
      <w:r w:rsidR="00C96C20">
        <w:rPr>
          <w:noProof/>
        </w:rPr>
        <w:t>.</w:t>
      </w:r>
      <w:r w:rsidR="00C96C20">
        <w:rPr>
          <w:noProof/>
        </w:rPr>
        <w:drawing>
          <wp:inline distT="0" distB="0" distL="0" distR="0" wp14:anchorId="6353639B" wp14:editId="31E8B3C1">
            <wp:extent cx="5731510" cy="3223895"/>
            <wp:effectExtent l="0" t="0" r="2540" b="0"/>
            <wp:docPr id="1771245990" name="Picture 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45990" name="Picture 1" descr="Map&#10;&#10;Description automatically generated"/>
                    <pic:cNvPicPr/>
                  </pic:nvPicPr>
                  <pic:blipFill>
                    <a:blip r:embed="rId11"/>
                    <a:stretch>
                      <a:fillRect/>
                    </a:stretch>
                  </pic:blipFill>
                  <pic:spPr>
                    <a:xfrm>
                      <a:off x="0" y="0"/>
                      <a:ext cx="5731510" cy="3223895"/>
                    </a:xfrm>
                    <a:prstGeom prst="rect">
                      <a:avLst/>
                    </a:prstGeom>
                  </pic:spPr>
                </pic:pic>
              </a:graphicData>
            </a:graphic>
          </wp:inline>
        </w:drawing>
      </w:r>
    </w:p>
    <w:p w14:paraId="3A0499BF" w14:textId="66C49C1A" w:rsidR="000533C3" w:rsidRDefault="00ED4128" w:rsidP="003153E3">
      <w:pPr>
        <w:rPr>
          <w:lang w:eastAsia="en-GB"/>
        </w:rPr>
      </w:pPr>
      <w:r>
        <w:rPr>
          <w:lang w:eastAsia="en-GB"/>
        </w:rPr>
        <w:t xml:space="preserve">Following this, a natural question to explore is whether </w:t>
      </w:r>
      <w:r w:rsidR="00443D67">
        <w:rPr>
          <w:lang w:eastAsia="en-GB"/>
        </w:rPr>
        <w:t>countries in the same region have had similar recent troughs</w:t>
      </w:r>
      <w:r>
        <w:rPr>
          <w:lang w:eastAsia="en-GB"/>
        </w:rPr>
        <w:t>.</w:t>
      </w:r>
      <w:r w:rsidR="00443D67">
        <w:rPr>
          <w:lang w:eastAsia="en-GB"/>
        </w:rPr>
        <w:t xml:space="preserve"> </w:t>
      </w:r>
      <w:r>
        <w:rPr>
          <w:lang w:eastAsia="en-GB"/>
        </w:rPr>
        <w:t xml:space="preserve">By clicking their ticked checkboxes, Australia, </w:t>
      </w:r>
      <w:r w:rsidR="00B53D88">
        <w:rPr>
          <w:lang w:eastAsia="en-GB"/>
        </w:rPr>
        <w:t>Italy,</w:t>
      </w:r>
      <w:r>
        <w:rPr>
          <w:lang w:eastAsia="en-GB"/>
        </w:rPr>
        <w:t xml:space="preserve"> and UK may be unselected</w:t>
      </w:r>
      <w:r w:rsidR="00443D67">
        <w:rPr>
          <w:lang w:eastAsia="en-GB"/>
        </w:rPr>
        <w:t>.</w:t>
      </w:r>
      <w:r w:rsidR="00624DAE">
        <w:rPr>
          <w:lang w:eastAsia="en-GB"/>
        </w:rPr>
        <w:t xml:space="preserve"> I clicked countries on the map near Afghanistan. They seem to be similar until 2016 when Afghanistan’s big trough starts. The other local countries do not have the same feature.</w:t>
      </w:r>
    </w:p>
    <w:p w14:paraId="1B8583F2" w14:textId="2D005F18" w:rsidR="00124320" w:rsidRDefault="00624DAE" w:rsidP="00124320">
      <w:pPr>
        <w:rPr>
          <w:noProof/>
        </w:rPr>
      </w:pPr>
      <w:r>
        <w:rPr>
          <w:noProof/>
        </w:rPr>
        <w:lastRenderedPageBreak/>
        <w:drawing>
          <wp:inline distT="0" distB="0" distL="0" distR="0" wp14:anchorId="6B51EB86" wp14:editId="42B9E6D3">
            <wp:extent cx="5731510" cy="3223895"/>
            <wp:effectExtent l="0" t="0" r="2540" b="0"/>
            <wp:docPr id="38555009"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5009" name="Picture 1" descr="A picture containing diagram&#10;&#10;Description automatically generated"/>
                    <pic:cNvPicPr/>
                  </pic:nvPicPr>
                  <pic:blipFill>
                    <a:blip r:embed="rId12"/>
                    <a:stretch>
                      <a:fillRect/>
                    </a:stretch>
                  </pic:blipFill>
                  <pic:spPr>
                    <a:xfrm>
                      <a:off x="0" y="0"/>
                      <a:ext cx="5731510" cy="3223895"/>
                    </a:xfrm>
                    <a:prstGeom prst="rect">
                      <a:avLst/>
                    </a:prstGeom>
                  </pic:spPr>
                </pic:pic>
              </a:graphicData>
            </a:graphic>
          </wp:inline>
        </w:drawing>
      </w:r>
      <w:r w:rsidR="00124320">
        <w:rPr>
          <w:lang w:eastAsia="en-GB"/>
        </w:rPr>
        <w:t>I wonder what the top three countries are for Positive Affect? Fortunately they’re ranked on the right and ticking their boxes reveals more information about them.</w:t>
      </w:r>
      <w:r w:rsidR="00124320" w:rsidRPr="00124320">
        <w:rPr>
          <w:noProof/>
        </w:rPr>
        <w:t xml:space="preserve"> </w:t>
      </w:r>
      <w:r w:rsidR="00124320">
        <w:rPr>
          <w:noProof/>
        </w:rPr>
        <w:drawing>
          <wp:inline distT="0" distB="0" distL="0" distR="0" wp14:anchorId="3DF51040" wp14:editId="639D84E6">
            <wp:extent cx="5731510" cy="3223895"/>
            <wp:effectExtent l="0" t="0" r="2540" b="0"/>
            <wp:docPr id="93827393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73931" name="Picture 1" descr="A picture containing diagram&#10;&#10;Description automatically generated"/>
                    <pic:cNvPicPr/>
                  </pic:nvPicPr>
                  <pic:blipFill>
                    <a:blip r:embed="rId13"/>
                    <a:stretch>
                      <a:fillRect/>
                    </a:stretch>
                  </pic:blipFill>
                  <pic:spPr>
                    <a:xfrm>
                      <a:off x="0" y="0"/>
                      <a:ext cx="5731510" cy="3223895"/>
                    </a:xfrm>
                    <a:prstGeom prst="rect">
                      <a:avLst/>
                    </a:prstGeom>
                  </pic:spPr>
                </pic:pic>
              </a:graphicData>
            </a:graphic>
          </wp:inline>
        </w:drawing>
      </w:r>
    </w:p>
    <w:p w14:paraId="6C5FCF49" w14:textId="712B0FFF" w:rsidR="00124320" w:rsidRPr="00124320" w:rsidRDefault="00124320" w:rsidP="00124320">
      <w:pPr>
        <w:rPr>
          <w:noProof/>
        </w:rPr>
      </w:pPr>
      <w:r>
        <w:rPr>
          <w:noProof/>
        </w:rPr>
        <w:lastRenderedPageBreak/>
        <w:t>I wonder how perceptions of corruption look in different regions around the world in 2014? It seems Rwanda and the Nordic states are oases</w:t>
      </w:r>
      <w:r w:rsidR="000A2942">
        <w:rPr>
          <w:noProof/>
        </w:rPr>
        <w:t xml:space="preserve"> and have been for time.</w:t>
      </w:r>
      <w:r w:rsidR="000A2942">
        <w:rPr>
          <w:noProof/>
        </w:rPr>
        <w:drawing>
          <wp:inline distT="0" distB="0" distL="0" distR="0" wp14:anchorId="4EB98212" wp14:editId="0F2D7005">
            <wp:extent cx="5731510" cy="3223895"/>
            <wp:effectExtent l="0" t="0" r="2540" b="0"/>
            <wp:docPr id="606967271" name="Picture 1"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67271" name="Picture 1" descr="Chart&#10;&#10;Description automatically generated with medium confidence"/>
                    <pic:cNvPicPr/>
                  </pic:nvPicPr>
                  <pic:blipFill>
                    <a:blip r:embed="rId14"/>
                    <a:stretch>
                      <a:fillRect/>
                    </a:stretch>
                  </pic:blipFill>
                  <pic:spPr>
                    <a:xfrm>
                      <a:off x="0" y="0"/>
                      <a:ext cx="5731510" cy="3223895"/>
                    </a:xfrm>
                    <a:prstGeom prst="rect">
                      <a:avLst/>
                    </a:prstGeom>
                  </pic:spPr>
                </pic:pic>
              </a:graphicData>
            </a:graphic>
          </wp:inline>
        </w:drawing>
      </w:r>
    </w:p>
    <w:p w14:paraId="347872C0" w14:textId="5A020BA4" w:rsidR="00B1550C" w:rsidRPr="006A0B10" w:rsidRDefault="005901BD" w:rsidP="006A0B10">
      <w:pPr>
        <w:pStyle w:val="Heading1"/>
        <w:rPr>
          <w:rFonts w:eastAsia="Times New Roman"/>
          <w:lang w:eastAsia="en-GB"/>
        </w:rPr>
      </w:pPr>
      <w:r w:rsidRPr="005901BD">
        <w:rPr>
          <w:rFonts w:eastAsia="Times New Roman"/>
          <w:lang w:eastAsia="en-GB"/>
        </w:rPr>
        <w:t>Credits</w:t>
      </w:r>
    </w:p>
    <w:p w14:paraId="22A1B450" w14:textId="72F132FE" w:rsidR="005901BD" w:rsidRPr="00702502" w:rsidRDefault="006A7B55" w:rsidP="00702502">
      <w:pPr>
        <w:pStyle w:val="Heading2"/>
        <w:rPr>
          <w:rFonts w:eastAsia="Times New Roman"/>
          <w:lang w:eastAsia="en-GB"/>
        </w:rPr>
      </w:pPr>
      <w:r>
        <w:rPr>
          <w:rFonts w:eastAsia="Times New Roman"/>
          <w:lang w:eastAsia="en-GB"/>
        </w:rPr>
        <w:t>C</w:t>
      </w:r>
      <w:r w:rsidR="005901BD" w:rsidRPr="005901BD">
        <w:rPr>
          <w:rFonts w:eastAsia="Times New Roman"/>
          <w:lang w:eastAsia="en-GB"/>
        </w:rPr>
        <w:t>ode Consulted</w:t>
      </w:r>
    </w:p>
    <w:p w14:paraId="7ED1243F" w14:textId="2729D24B" w:rsidR="005901BD" w:rsidRPr="005901BD" w:rsidRDefault="005901BD" w:rsidP="003604F3">
      <w:pPr>
        <w:rPr>
          <w:lang w:eastAsia="en-GB"/>
        </w:rPr>
      </w:pPr>
      <w:r w:rsidRPr="005901BD">
        <w:rPr>
          <w:lang w:eastAsia="en-GB"/>
        </w:rPr>
        <w:t xml:space="preserve">The basis of the choropleth map was the geographic map from the Data Visualisation tutorial 5. It is in its own file for code reuse. I altered it so that it is a choropleth map </w:t>
      </w:r>
      <w:r w:rsidR="004B0C24">
        <w:rPr>
          <w:lang w:eastAsia="en-GB"/>
        </w:rPr>
        <w:t>by colouring countries based on a value associated with the country. I added more interaction through clicking and hovering. It has also had more visual changes such as a border and custom inset shadow on selected countries</w:t>
      </w:r>
      <w:r w:rsidRPr="005901BD">
        <w:rPr>
          <w:lang w:eastAsia="en-GB"/>
        </w:rPr>
        <w:t>.</w:t>
      </w:r>
    </w:p>
    <w:p w14:paraId="1B7EE3D9" w14:textId="65930E60" w:rsidR="005901BD" w:rsidRPr="005901BD" w:rsidRDefault="005901BD" w:rsidP="003604F3">
      <w:pPr>
        <w:rPr>
          <w:lang w:eastAsia="en-GB"/>
        </w:rPr>
      </w:pPr>
      <w:r w:rsidRPr="005901BD">
        <w:rPr>
          <w:lang w:eastAsia="en-GB"/>
        </w:rPr>
        <w:t>The dropdown box used for the metrics was based on that from Data Visualisation tutorial 4.4. I changed its contents and the styling</w:t>
      </w:r>
      <w:r w:rsidR="004B0C24">
        <w:rPr>
          <w:lang w:eastAsia="en-GB"/>
        </w:rPr>
        <w:t xml:space="preserve"> as well as changing how it interacts with other dropdown menus in the same group as to not interfere with them</w:t>
      </w:r>
      <w:r w:rsidR="0007628C">
        <w:rPr>
          <w:lang w:eastAsia="en-GB"/>
        </w:rPr>
        <w:t xml:space="preserve"> through the introduction of an id.</w:t>
      </w:r>
    </w:p>
    <w:p w14:paraId="54717FD3" w14:textId="4C6746C0" w:rsidR="005901BD" w:rsidRPr="005901BD" w:rsidRDefault="005901BD" w:rsidP="003604F3">
      <w:pPr>
        <w:rPr>
          <w:lang w:eastAsia="en-GB"/>
        </w:rPr>
      </w:pPr>
      <w:r w:rsidRPr="005901BD">
        <w:rPr>
          <w:lang w:eastAsia="en-GB"/>
        </w:rPr>
        <w:t>The map's tooltip is based on the tooltip code from Data Visualisation tutorial 4.5.</w:t>
      </w:r>
      <w:r w:rsidR="00232461">
        <w:rPr>
          <w:lang w:eastAsia="en-GB"/>
        </w:rPr>
        <w:t xml:space="preserve"> I restyled it and added the capacity for it to handle null values as well as follow the mouse pointer.</w:t>
      </w:r>
    </w:p>
    <w:p w14:paraId="26B25B90" w14:textId="0C7C21E2" w:rsidR="006A333F" w:rsidRDefault="004F72CA" w:rsidP="000F742D">
      <w:pPr>
        <w:rPr>
          <w:lang w:eastAsia="en-GB"/>
        </w:rPr>
      </w:pPr>
      <w:r>
        <w:rPr>
          <w:lang w:eastAsia="en-GB"/>
        </w:rPr>
        <w:t>The interac</w:t>
      </w:r>
      <w:r w:rsidR="005901BD" w:rsidRPr="005901BD">
        <w:rPr>
          <w:lang w:eastAsia="en-GB"/>
        </w:rPr>
        <w:t xml:space="preserve">tive legend used a </w:t>
      </w:r>
      <w:r w:rsidR="006A333F">
        <w:rPr>
          <w:lang w:eastAsia="en-GB"/>
        </w:rPr>
        <w:t xml:space="preserve">variation of a </w:t>
      </w:r>
      <w:r w:rsidR="005901BD" w:rsidRPr="005901BD">
        <w:rPr>
          <w:lang w:eastAsia="en-GB"/>
        </w:rPr>
        <w:t xml:space="preserve">dynamic-sort from </w:t>
      </w:r>
      <w:r w:rsidR="006A333F" w:rsidRPr="005901BD">
        <w:rPr>
          <w:lang w:eastAsia="en-GB"/>
        </w:rPr>
        <w:t>Stack Overflow</w:t>
      </w:r>
      <w:r w:rsidR="005901BD" w:rsidRPr="005901BD">
        <w:rPr>
          <w:lang w:eastAsia="en-GB"/>
        </w:rPr>
        <w:t>:</w:t>
      </w:r>
      <w:r w:rsidR="006A333F">
        <w:rPr>
          <w:lang w:eastAsia="en-GB"/>
        </w:rPr>
        <w:t xml:space="preserve"> </w:t>
      </w:r>
      <w:hyperlink r:id="rId15" w:history="1">
        <w:r w:rsidR="006A333F" w:rsidRPr="00220D1C">
          <w:rPr>
            <w:rStyle w:val="Hyperlink"/>
            <w:lang w:eastAsia="en-GB"/>
          </w:rPr>
          <w:t>https://stackoverflow.com/questions/1129216/sort-array-of-objects-by-string-property-value</w:t>
        </w:r>
      </w:hyperlink>
      <w:r w:rsidR="006A333F">
        <w:rPr>
          <w:lang w:eastAsia="en-GB"/>
        </w:rPr>
        <w:t>. The changes I made specialised it to this scenario.</w:t>
      </w:r>
    </w:p>
    <w:p w14:paraId="5F366363" w14:textId="32DAE86F" w:rsidR="00D224F9" w:rsidRDefault="00D224F9" w:rsidP="000F742D">
      <w:pPr>
        <w:rPr>
          <w:lang w:eastAsia="en-GB"/>
        </w:rPr>
      </w:pPr>
      <w:r>
        <w:rPr>
          <w:lang w:eastAsia="en-GB"/>
        </w:rPr>
        <w:t xml:space="preserve">The inset shadow on the selected countries was based on the shadow at </w:t>
      </w:r>
      <w:hyperlink r:id="rId16" w:history="1">
        <w:r w:rsidRPr="009532A6">
          <w:rPr>
            <w:rStyle w:val="Hyperlink"/>
            <w:lang w:eastAsia="en-GB"/>
          </w:rPr>
          <w:t>https://jsfiddle.net/w8r/yx0y1jLc/</w:t>
        </w:r>
      </w:hyperlink>
      <w:r>
        <w:rPr>
          <w:lang w:eastAsia="en-GB"/>
        </w:rPr>
        <w:t>.</w:t>
      </w:r>
    </w:p>
    <w:p w14:paraId="3DC2DC90" w14:textId="088E773B" w:rsidR="00B16865" w:rsidRPr="000F742D" w:rsidRDefault="00B16865" w:rsidP="000F742D">
      <w:pPr>
        <w:rPr>
          <w:lang w:eastAsia="en-GB"/>
        </w:rPr>
      </w:pPr>
      <w:r>
        <w:rPr>
          <w:lang w:eastAsia="en-GB"/>
        </w:rPr>
        <w:t xml:space="preserve">The gradient of the choropleth key was based on code from: </w:t>
      </w:r>
      <w:hyperlink r:id="rId17" w:history="1">
        <w:r w:rsidRPr="009532A6">
          <w:rPr>
            <w:rStyle w:val="Hyperlink"/>
            <w:lang w:eastAsia="en-GB"/>
          </w:rPr>
          <w:t>https://www.visualcinnamon.com/2016/05/smooth-color-legend-d3-svg-gradient/</w:t>
        </w:r>
      </w:hyperlink>
      <w:r>
        <w:rPr>
          <w:lang w:eastAsia="en-GB"/>
        </w:rPr>
        <w:t>.</w:t>
      </w:r>
    </w:p>
    <w:p w14:paraId="5269E51B" w14:textId="2094C8A4" w:rsidR="00B1550C" w:rsidRPr="00B1550C" w:rsidRDefault="000F742D" w:rsidP="00B1550C">
      <w:pPr>
        <w:pStyle w:val="Heading2"/>
        <w:rPr>
          <w:rFonts w:eastAsia="Times New Roman"/>
          <w:lang w:eastAsia="en-GB"/>
        </w:rPr>
      </w:pPr>
      <w:r>
        <w:rPr>
          <w:rFonts w:eastAsia="Times New Roman"/>
          <w:lang w:eastAsia="en-GB"/>
        </w:rPr>
        <w:t>Data &amp; Media</w:t>
      </w:r>
    </w:p>
    <w:p w14:paraId="06AF34B1" w14:textId="0A852353" w:rsidR="00CF6403" w:rsidRDefault="005901BD" w:rsidP="00B1550C">
      <w:pPr>
        <w:rPr>
          <w:lang w:eastAsia="en-GB"/>
        </w:rPr>
      </w:pPr>
      <w:r w:rsidRPr="005901BD">
        <w:rPr>
          <w:lang w:eastAsia="en-GB"/>
        </w:rPr>
        <w:t xml:space="preserve">- favicon: </w:t>
      </w:r>
      <w:hyperlink r:id="rId18" w:history="1">
        <w:r w:rsidR="00B1550C" w:rsidRPr="00220D1C">
          <w:rPr>
            <w:rStyle w:val="Hyperlink"/>
            <w:rFonts w:ascii="Arial" w:hAnsi="Arial" w:cs="Arial"/>
            <w:lang w:eastAsia="en-GB"/>
          </w:rPr>
          <w:t>https://www.favicon.cc/?action=icon&amp;file_id=837</w:t>
        </w:r>
      </w:hyperlink>
      <w:r w:rsidR="00B1550C">
        <w:rPr>
          <w:lang w:eastAsia="en-GB"/>
        </w:rPr>
        <w:t xml:space="preserve"> </w:t>
      </w:r>
    </w:p>
    <w:p w14:paraId="5BE1B12D" w14:textId="6ACDBC18" w:rsidR="00CF6403" w:rsidRDefault="00CF6403" w:rsidP="00B1550C">
      <w:pPr>
        <w:rPr>
          <w:lang w:eastAsia="en-GB"/>
        </w:rPr>
      </w:pPr>
      <w:r>
        <w:rPr>
          <w:lang w:eastAsia="en-GB"/>
        </w:rPr>
        <w:t xml:space="preserve">- world happiness report dataset: </w:t>
      </w:r>
      <w:hyperlink r:id="rId19" w:history="1">
        <w:r w:rsidRPr="00220D1C">
          <w:rPr>
            <w:rStyle w:val="Hyperlink"/>
            <w:rFonts w:ascii="Arial" w:hAnsi="Arial" w:cs="Arial"/>
            <w:lang w:eastAsia="en-GB"/>
          </w:rPr>
          <w:t>https://www.kaggle.com/datasets/usamabuttar/world-happiness-report-2005-present</w:t>
        </w:r>
      </w:hyperlink>
    </w:p>
    <w:p w14:paraId="54483EC0" w14:textId="22023F42" w:rsidR="00B1550C" w:rsidRPr="005901BD" w:rsidRDefault="00B1550C" w:rsidP="005901BD">
      <w:pPr>
        <w:rPr>
          <w:rFonts w:ascii="Arial" w:hAnsi="Arial" w:cs="Arial"/>
          <w:lang w:eastAsia="en-GB"/>
        </w:rPr>
      </w:pPr>
    </w:p>
    <w:p w14:paraId="17B89F6B" w14:textId="77777777" w:rsidR="00E17772" w:rsidRPr="005901BD" w:rsidRDefault="00E17772" w:rsidP="005901BD">
      <w:pPr>
        <w:rPr>
          <w:rFonts w:ascii="Arial" w:hAnsi="Arial" w:cs="Arial"/>
        </w:rPr>
      </w:pPr>
    </w:p>
    <w:sectPr w:rsidR="00E17772" w:rsidRPr="005901BD" w:rsidSect="005901B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582342"/>
    <w:multiLevelType w:val="hybridMultilevel"/>
    <w:tmpl w:val="8290682E"/>
    <w:lvl w:ilvl="0" w:tplc="BD4A2EDE">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B693FE7"/>
    <w:multiLevelType w:val="hybridMultilevel"/>
    <w:tmpl w:val="3F480448"/>
    <w:lvl w:ilvl="0" w:tplc="8B06D852">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1991919">
    <w:abstractNumId w:val="0"/>
  </w:num>
  <w:num w:numId="2" w16cid:durableId="2012829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1BD"/>
    <w:rsid w:val="00000704"/>
    <w:rsid w:val="000258EE"/>
    <w:rsid w:val="00027371"/>
    <w:rsid w:val="000533C3"/>
    <w:rsid w:val="00053CCA"/>
    <w:rsid w:val="00054FEF"/>
    <w:rsid w:val="000555A5"/>
    <w:rsid w:val="0006141B"/>
    <w:rsid w:val="0007628C"/>
    <w:rsid w:val="00076F17"/>
    <w:rsid w:val="00080661"/>
    <w:rsid w:val="00080B47"/>
    <w:rsid w:val="00082423"/>
    <w:rsid w:val="00082CC6"/>
    <w:rsid w:val="0008616A"/>
    <w:rsid w:val="00094CB5"/>
    <w:rsid w:val="00095A58"/>
    <w:rsid w:val="000A2942"/>
    <w:rsid w:val="000B2372"/>
    <w:rsid w:val="000C7E64"/>
    <w:rsid w:val="000C7E87"/>
    <w:rsid w:val="000D39B3"/>
    <w:rsid w:val="000D3B3C"/>
    <w:rsid w:val="000E0FBF"/>
    <w:rsid w:val="000E67AB"/>
    <w:rsid w:val="000F650A"/>
    <w:rsid w:val="000F742D"/>
    <w:rsid w:val="0011728C"/>
    <w:rsid w:val="001179DF"/>
    <w:rsid w:val="00124320"/>
    <w:rsid w:val="00154943"/>
    <w:rsid w:val="00160FE4"/>
    <w:rsid w:val="00167196"/>
    <w:rsid w:val="00184AC9"/>
    <w:rsid w:val="001919AE"/>
    <w:rsid w:val="00193BA8"/>
    <w:rsid w:val="001A4641"/>
    <w:rsid w:val="001A5F4F"/>
    <w:rsid w:val="001A6898"/>
    <w:rsid w:val="001B4AE5"/>
    <w:rsid w:val="001B7E12"/>
    <w:rsid w:val="001C669D"/>
    <w:rsid w:val="001D46B5"/>
    <w:rsid w:val="001D56FB"/>
    <w:rsid w:val="001E0D0C"/>
    <w:rsid w:val="001F0824"/>
    <w:rsid w:val="001F14B1"/>
    <w:rsid w:val="001F2A4A"/>
    <w:rsid w:val="00210A39"/>
    <w:rsid w:val="0021221D"/>
    <w:rsid w:val="00216596"/>
    <w:rsid w:val="002239C9"/>
    <w:rsid w:val="00224232"/>
    <w:rsid w:val="002260B3"/>
    <w:rsid w:val="0023021A"/>
    <w:rsid w:val="002314AF"/>
    <w:rsid w:val="00232461"/>
    <w:rsid w:val="00240787"/>
    <w:rsid w:val="00244D44"/>
    <w:rsid w:val="00252375"/>
    <w:rsid w:val="00265BAD"/>
    <w:rsid w:val="00280C6B"/>
    <w:rsid w:val="00285184"/>
    <w:rsid w:val="002C220B"/>
    <w:rsid w:val="002C4644"/>
    <w:rsid w:val="002C5380"/>
    <w:rsid w:val="002E2131"/>
    <w:rsid w:val="002F28F6"/>
    <w:rsid w:val="002F5BB1"/>
    <w:rsid w:val="003001AB"/>
    <w:rsid w:val="003076EC"/>
    <w:rsid w:val="00311807"/>
    <w:rsid w:val="0031350C"/>
    <w:rsid w:val="003153E3"/>
    <w:rsid w:val="00315430"/>
    <w:rsid w:val="00320336"/>
    <w:rsid w:val="003219D4"/>
    <w:rsid w:val="00324DAA"/>
    <w:rsid w:val="0032702E"/>
    <w:rsid w:val="00336CE6"/>
    <w:rsid w:val="00346B4A"/>
    <w:rsid w:val="00351C41"/>
    <w:rsid w:val="00357877"/>
    <w:rsid w:val="003604F3"/>
    <w:rsid w:val="0036067E"/>
    <w:rsid w:val="0036082E"/>
    <w:rsid w:val="003653C3"/>
    <w:rsid w:val="00373A72"/>
    <w:rsid w:val="003755D9"/>
    <w:rsid w:val="00381F9B"/>
    <w:rsid w:val="00382642"/>
    <w:rsid w:val="003955C4"/>
    <w:rsid w:val="003A162B"/>
    <w:rsid w:val="003B0F0C"/>
    <w:rsid w:val="003B5543"/>
    <w:rsid w:val="003B7F4F"/>
    <w:rsid w:val="003C37AC"/>
    <w:rsid w:val="003C3CF3"/>
    <w:rsid w:val="003D0FD2"/>
    <w:rsid w:val="003E009A"/>
    <w:rsid w:val="003E4531"/>
    <w:rsid w:val="003F5815"/>
    <w:rsid w:val="004075C2"/>
    <w:rsid w:val="004121F1"/>
    <w:rsid w:val="00413910"/>
    <w:rsid w:val="00424920"/>
    <w:rsid w:val="00443D67"/>
    <w:rsid w:val="00451586"/>
    <w:rsid w:val="00461A21"/>
    <w:rsid w:val="0046697C"/>
    <w:rsid w:val="00476B14"/>
    <w:rsid w:val="00477876"/>
    <w:rsid w:val="00491826"/>
    <w:rsid w:val="00497955"/>
    <w:rsid w:val="004B0C24"/>
    <w:rsid w:val="004D079E"/>
    <w:rsid w:val="004D4EAC"/>
    <w:rsid w:val="004D6750"/>
    <w:rsid w:val="004E1856"/>
    <w:rsid w:val="004E2700"/>
    <w:rsid w:val="004E676C"/>
    <w:rsid w:val="004F72CA"/>
    <w:rsid w:val="00503EAD"/>
    <w:rsid w:val="005060D4"/>
    <w:rsid w:val="00522FF6"/>
    <w:rsid w:val="00532DBC"/>
    <w:rsid w:val="00533CBC"/>
    <w:rsid w:val="0053471B"/>
    <w:rsid w:val="00546F18"/>
    <w:rsid w:val="005639E5"/>
    <w:rsid w:val="0056676C"/>
    <w:rsid w:val="005673BE"/>
    <w:rsid w:val="00574B64"/>
    <w:rsid w:val="00585295"/>
    <w:rsid w:val="005901BD"/>
    <w:rsid w:val="005A1E89"/>
    <w:rsid w:val="005B29E4"/>
    <w:rsid w:val="005E14A3"/>
    <w:rsid w:val="005E5EF7"/>
    <w:rsid w:val="005E6B61"/>
    <w:rsid w:val="005F098B"/>
    <w:rsid w:val="005F1BDA"/>
    <w:rsid w:val="005F52A5"/>
    <w:rsid w:val="005F590F"/>
    <w:rsid w:val="005F5C8A"/>
    <w:rsid w:val="00600313"/>
    <w:rsid w:val="00602BB5"/>
    <w:rsid w:val="006161D7"/>
    <w:rsid w:val="00624DAE"/>
    <w:rsid w:val="0063314E"/>
    <w:rsid w:val="006506D5"/>
    <w:rsid w:val="00663314"/>
    <w:rsid w:val="00664730"/>
    <w:rsid w:val="00671135"/>
    <w:rsid w:val="00676AE1"/>
    <w:rsid w:val="00695FAA"/>
    <w:rsid w:val="00697908"/>
    <w:rsid w:val="006A0B10"/>
    <w:rsid w:val="006A333F"/>
    <w:rsid w:val="006A7B55"/>
    <w:rsid w:val="006C2A77"/>
    <w:rsid w:val="006C48C2"/>
    <w:rsid w:val="006D3321"/>
    <w:rsid w:val="006E0921"/>
    <w:rsid w:val="006F1D62"/>
    <w:rsid w:val="006F537C"/>
    <w:rsid w:val="00702502"/>
    <w:rsid w:val="00710925"/>
    <w:rsid w:val="00710E19"/>
    <w:rsid w:val="0072033C"/>
    <w:rsid w:val="007214DB"/>
    <w:rsid w:val="00722BC1"/>
    <w:rsid w:val="007230C2"/>
    <w:rsid w:val="00747B4C"/>
    <w:rsid w:val="00750FC8"/>
    <w:rsid w:val="0075143E"/>
    <w:rsid w:val="00756DC9"/>
    <w:rsid w:val="0077413A"/>
    <w:rsid w:val="00797B55"/>
    <w:rsid w:val="00797D78"/>
    <w:rsid w:val="007A596A"/>
    <w:rsid w:val="007A693A"/>
    <w:rsid w:val="007C40C8"/>
    <w:rsid w:val="007D2A96"/>
    <w:rsid w:val="007D4F56"/>
    <w:rsid w:val="007D7261"/>
    <w:rsid w:val="007E39F9"/>
    <w:rsid w:val="007E4591"/>
    <w:rsid w:val="007E4D96"/>
    <w:rsid w:val="007E5A68"/>
    <w:rsid w:val="007E5EBF"/>
    <w:rsid w:val="007F103E"/>
    <w:rsid w:val="007F1910"/>
    <w:rsid w:val="007F3CB3"/>
    <w:rsid w:val="00801CDA"/>
    <w:rsid w:val="00802C66"/>
    <w:rsid w:val="008170F9"/>
    <w:rsid w:val="0082589A"/>
    <w:rsid w:val="00825C4F"/>
    <w:rsid w:val="00826B1B"/>
    <w:rsid w:val="00830ECD"/>
    <w:rsid w:val="00833F66"/>
    <w:rsid w:val="00845CA1"/>
    <w:rsid w:val="00852F61"/>
    <w:rsid w:val="00853E4D"/>
    <w:rsid w:val="0085567C"/>
    <w:rsid w:val="00867A8A"/>
    <w:rsid w:val="00870D06"/>
    <w:rsid w:val="008818F1"/>
    <w:rsid w:val="00884F31"/>
    <w:rsid w:val="008A5929"/>
    <w:rsid w:val="008C63F7"/>
    <w:rsid w:val="008D248E"/>
    <w:rsid w:val="008E04C8"/>
    <w:rsid w:val="0091784E"/>
    <w:rsid w:val="00921E13"/>
    <w:rsid w:val="00926388"/>
    <w:rsid w:val="00935882"/>
    <w:rsid w:val="00937924"/>
    <w:rsid w:val="00954B9A"/>
    <w:rsid w:val="00964E42"/>
    <w:rsid w:val="009672C0"/>
    <w:rsid w:val="009718CA"/>
    <w:rsid w:val="00974385"/>
    <w:rsid w:val="00984340"/>
    <w:rsid w:val="00984607"/>
    <w:rsid w:val="009A6577"/>
    <w:rsid w:val="009A72D1"/>
    <w:rsid w:val="009B05A8"/>
    <w:rsid w:val="009B3653"/>
    <w:rsid w:val="009D3E89"/>
    <w:rsid w:val="009D4FEF"/>
    <w:rsid w:val="009D6E4A"/>
    <w:rsid w:val="009E19A9"/>
    <w:rsid w:val="009F426B"/>
    <w:rsid w:val="009F46F3"/>
    <w:rsid w:val="009F6120"/>
    <w:rsid w:val="00A0034E"/>
    <w:rsid w:val="00A0147A"/>
    <w:rsid w:val="00A0556C"/>
    <w:rsid w:val="00A05FF7"/>
    <w:rsid w:val="00A10905"/>
    <w:rsid w:val="00A16B01"/>
    <w:rsid w:val="00A2026F"/>
    <w:rsid w:val="00A32867"/>
    <w:rsid w:val="00A3728D"/>
    <w:rsid w:val="00A45985"/>
    <w:rsid w:val="00A57F6E"/>
    <w:rsid w:val="00A612EB"/>
    <w:rsid w:val="00A723A9"/>
    <w:rsid w:val="00A726E5"/>
    <w:rsid w:val="00A72C32"/>
    <w:rsid w:val="00A730C8"/>
    <w:rsid w:val="00A77AB5"/>
    <w:rsid w:val="00A92157"/>
    <w:rsid w:val="00A95106"/>
    <w:rsid w:val="00A95AAD"/>
    <w:rsid w:val="00A95EDE"/>
    <w:rsid w:val="00AA1BD8"/>
    <w:rsid w:val="00AC1862"/>
    <w:rsid w:val="00AC2BA6"/>
    <w:rsid w:val="00AC5795"/>
    <w:rsid w:val="00AC7531"/>
    <w:rsid w:val="00AD3698"/>
    <w:rsid w:val="00AD679D"/>
    <w:rsid w:val="00AE0940"/>
    <w:rsid w:val="00AE4181"/>
    <w:rsid w:val="00AE545B"/>
    <w:rsid w:val="00AE7DCF"/>
    <w:rsid w:val="00AF110E"/>
    <w:rsid w:val="00AF6846"/>
    <w:rsid w:val="00B00930"/>
    <w:rsid w:val="00B1550C"/>
    <w:rsid w:val="00B16865"/>
    <w:rsid w:val="00B20AD6"/>
    <w:rsid w:val="00B23C86"/>
    <w:rsid w:val="00B25624"/>
    <w:rsid w:val="00B364FB"/>
    <w:rsid w:val="00B43CAD"/>
    <w:rsid w:val="00B46D9D"/>
    <w:rsid w:val="00B53D88"/>
    <w:rsid w:val="00B549AB"/>
    <w:rsid w:val="00B5777E"/>
    <w:rsid w:val="00B61192"/>
    <w:rsid w:val="00B629F5"/>
    <w:rsid w:val="00B703A8"/>
    <w:rsid w:val="00B80C21"/>
    <w:rsid w:val="00B85BFA"/>
    <w:rsid w:val="00B9255E"/>
    <w:rsid w:val="00BA3BFB"/>
    <w:rsid w:val="00BA74D0"/>
    <w:rsid w:val="00BC0364"/>
    <w:rsid w:val="00C021CB"/>
    <w:rsid w:val="00C042E8"/>
    <w:rsid w:val="00C12491"/>
    <w:rsid w:val="00C20F73"/>
    <w:rsid w:val="00C21189"/>
    <w:rsid w:val="00C24FE3"/>
    <w:rsid w:val="00C257CD"/>
    <w:rsid w:val="00C30947"/>
    <w:rsid w:val="00C3376A"/>
    <w:rsid w:val="00C36767"/>
    <w:rsid w:val="00C44248"/>
    <w:rsid w:val="00C460BE"/>
    <w:rsid w:val="00C5079C"/>
    <w:rsid w:val="00C533A7"/>
    <w:rsid w:val="00C53E68"/>
    <w:rsid w:val="00C55727"/>
    <w:rsid w:val="00C64893"/>
    <w:rsid w:val="00C70700"/>
    <w:rsid w:val="00C72A31"/>
    <w:rsid w:val="00C96C20"/>
    <w:rsid w:val="00CA6350"/>
    <w:rsid w:val="00CC02AD"/>
    <w:rsid w:val="00CD3059"/>
    <w:rsid w:val="00CD3E01"/>
    <w:rsid w:val="00CD4AC5"/>
    <w:rsid w:val="00CD7F87"/>
    <w:rsid w:val="00CE0F4D"/>
    <w:rsid w:val="00CE1E5E"/>
    <w:rsid w:val="00CE5B54"/>
    <w:rsid w:val="00CF6403"/>
    <w:rsid w:val="00D00326"/>
    <w:rsid w:val="00D04597"/>
    <w:rsid w:val="00D11057"/>
    <w:rsid w:val="00D13B32"/>
    <w:rsid w:val="00D13D1E"/>
    <w:rsid w:val="00D224F9"/>
    <w:rsid w:val="00D26FCC"/>
    <w:rsid w:val="00D33A16"/>
    <w:rsid w:val="00D340C5"/>
    <w:rsid w:val="00D359AC"/>
    <w:rsid w:val="00D37CBC"/>
    <w:rsid w:val="00D4024E"/>
    <w:rsid w:val="00D46168"/>
    <w:rsid w:val="00D60A33"/>
    <w:rsid w:val="00D63105"/>
    <w:rsid w:val="00D73F76"/>
    <w:rsid w:val="00D83E81"/>
    <w:rsid w:val="00DA5B98"/>
    <w:rsid w:val="00DB36D7"/>
    <w:rsid w:val="00DB54E6"/>
    <w:rsid w:val="00DD0DFD"/>
    <w:rsid w:val="00DD24C3"/>
    <w:rsid w:val="00DD7E54"/>
    <w:rsid w:val="00DE62F0"/>
    <w:rsid w:val="00DF391B"/>
    <w:rsid w:val="00E17772"/>
    <w:rsid w:val="00E20125"/>
    <w:rsid w:val="00E25AF1"/>
    <w:rsid w:val="00E32D22"/>
    <w:rsid w:val="00E34173"/>
    <w:rsid w:val="00E40418"/>
    <w:rsid w:val="00E40A9F"/>
    <w:rsid w:val="00E471B0"/>
    <w:rsid w:val="00E57C49"/>
    <w:rsid w:val="00E70F42"/>
    <w:rsid w:val="00E73E80"/>
    <w:rsid w:val="00E87174"/>
    <w:rsid w:val="00E914CC"/>
    <w:rsid w:val="00E942CB"/>
    <w:rsid w:val="00EA05DC"/>
    <w:rsid w:val="00EB0897"/>
    <w:rsid w:val="00EB355D"/>
    <w:rsid w:val="00EB3C24"/>
    <w:rsid w:val="00EC4900"/>
    <w:rsid w:val="00EC6D99"/>
    <w:rsid w:val="00ED4128"/>
    <w:rsid w:val="00ED720D"/>
    <w:rsid w:val="00F009BF"/>
    <w:rsid w:val="00F00B3E"/>
    <w:rsid w:val="00F06EFC"/>
    <w:rsid w:val="00F13A17"/>
    <w:rsid w:val="00F179A5"/>
    <w:rsid w:val="00F258FA"/>
    <w:rsid w:val="00F2631C"/>
    <w:rsid w:val="00F5005C"/>
    <w:rsid w:val="00F7795A"/>
    <w:rsid w:val="00F80732"/>
    <w:rsid w:val="00F90710"/>
    <w:rsid w:val="00F9715E"/>
    <w:rsid w:val="00FA5C0E"/>
    <w:rsid w:val="00FA784F"/>
    <w:rsid w:val="00FB343E"/>
    <w:rsid w:val="00FC34A1"/>
    <w:rsid w:val="00FD3D76"/>
    <w:rsid w:val="00FE1E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4B09F"/>
  <w15:chartTrackingRefBased/>
  <w15:docId w15:val="{13B18FC6-C403-47DE-84BB-FE3DCD2CB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1BD"/>
  </w:style>
  <w:style w:type="paragraph" w:styleId="Heading1">
    <w:name w:val="heading 1"/>
    <w:basedOn w:val="Normal"/>
    <w:next w:val="Normal"/>
    <w:link w:val="Heading1Char"/>
    <w:uiPriority w:val="9"/>
    <w:qFormat/>
    <w:rsid w:val="006A7B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A7B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901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1BD"/>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5901B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901BD"/>
    <w:rPr>
      <w:rFonts w:eastAsiaTheme="minorEastAsia"/>
      <w:kern w:val="0"/>
      <w:lang w:val="en-US"/>
      <w14:ligatures w14:val="none"/>
    </w:rPr>
  </w:style>
  <w:style w:type="character" w:customStyle="1" w:styleId="Heading1Char">
    <w:name w:val="Heading 1 Char"/>
    <w:basedOn w:val="DefaultParagraphFont"/>
    <w:link w:val="Heading1"/>
    <w:uiPriority w:val="9"/>
    <w:rsid w:val="006A7B5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A7B55"/>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555A5"/>
    <w:rPr>
      <w:color w:val="0563C1" w:themeColor="hyperlink"/>
      <w:u w:val="single"/>
    </w:rPr>
  </w:style>
  <w:style w:type="character" w:styleId="UnresolvedMention">
    <w:name w:val="Unresolved Mention"/>
    <w:basedOn w:val="DefaultParagraphFont"/>
    <w:uiPriority w:val="99"/>
    <w:semiHidden/>
    <w:unhideWhenUsed/>
    <w:rsid w:val="000555A5"/>
    <w:rPr>
      <w:color w:val="605E5C"/>
      <w:shd w:val="clear" w:color="auto" w:fill="E1DFDD"/>
    </w:rPr>
  </w:style>
  <w:style w:type="paragraph" w:styleId="ListParagraph">
    <w:name w:val="List Paragraph"/>
    <w:basedOn w:val="Normal"/>
    <w:uiPriority w:val="34"/>
    <w:qFormat/>
    <w:rsid w:val="000C7E87"/>
    <w:pPr>
      <w:ind w:left="720"/>
      <w:contextualSpacing/>
    </w:pPr>
  </w:style>
  <w:style w:type="table" w:styleId="TableGrid">
    <w:name w:val="Table Grid"/>
    <w:basedOn w:val="TableNormal"/>
    <w:uiPriority w:val="39"/>
    <w:rsid w:val="00830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82642"/>
    <w:rPr>
      <w:sz w:val="16"/>
      <w:szCs w:val="16"/>
    </w:rPr>
  </w:style>
  <w:style w:type="paragraph" w:styleId="CommentText">
    <w:name w:val="annotation text"/>
    <w:basedOn w:val="Normal"/>
    <w:link w:val="CommentTextChar"/>
    <w:uiPriority w:val="99"/>
    <w:unhideWhenUsed/>
    <w:rsid w:val="00382642"/>
    <w:pPr>
      <w:spacing w:line="240" w:lineRule="auto"/>
    </w:pPr>
    <w:rPr>
      <w:sz w:val="20"/>
      <w:szCs w:val="20"/>
    </w:rPr>
  </w:style>
  <w:style w:type="character" w:customStyle="1" w:styleId="CommentTextChar">
    <w:name w:val="Comment Text Char"/>
    <w:basedOn w:val="DefaultParagraphFont"/>
    <w:link w:val="CommentText"/>
    <w:uiPriority w:val="99"/>
    <w:rsid w:val="00382642"/>
    <w:rPr>
      <w:sz w:val="20"/>
      <w:szCs w:val="20"/>
    </w:rPr>
  </w:style>
  <w:style w:type="paragraph" w:styleId="CommentSubject">
    <w:name w:val="annotation subject"/>
    <w:basedOn w:val="CommentText"/>
    <w:next w:val="CommentText"/>
    <w:link w:val="CommentSubjectChar"/>
    <w:uiPriority w:val="99"/>
    <w:semiHidden/>
    <w:unhideWhenUsed/>
    <w:rsid w:val="00382642"/>
    <w:rPr>
      <w:b/>
      <w:bCs/>
    </w:rPr>
  </w:style>
  <w:style w:type="character" w:customStyle="1" w:styleId="CommentSubjectChar">
    <w:name w:val="Comment Subject Char"/>
    <w:basedOn w:val="CommentTextChar"/>
    <w:link w:val="CommentSubject"/>
    <w:uiPriority w:val="99"/>
    <w:semiHidden/>
    <w:rsid w:val="003826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353207">
      <w:bodyDiv w:val="1"/>
      <w:marLeft w:val="0"/>
      <w:marRight w:val="0"/>
      <w:marTop w:val="0"/>
      <w:marBottom w:val="0"/>
      <w:divBdr>
        <w:top w:val="none" w:sz="0" w:space="0" w:color="auto"/>
        <w:left w:val="none" w:sz="0" w:space="0" w:color="auto"/>
        <w:bottom w:val="none" w:sz="0" w:space="0" w:color="auto"/>
        <w:right w:val="none" w:sz="0" w:space="0" w:color="auto"/>
      </w:divBdr>
      <w:divsChild>
        <w:div w:id="830679891">
          <w:marLeft w:val="0"/>
          <w:marRight w:val="0"/>
          <w:marTop w:val="0"/>
          <w:marBottom w:val="0"/>
          <w:divBdr>
            <w:top w:val="none" w:sz="0" w:space="0" w:color="auto"/>
            <w:left w:val="none" w:sz="0" w:space="0" w:color="auto"/>
            <w:bottom w:val="none" w:sz="0" w:space="0" w:color="auto"/>
            <w:right w:val="none" w:sz="0" w:space="0" w:color="auto"/>
          </w:divBdr>
          <w:divsChild>
            <w:div w:id="1889871789">
              <w:marLeft w:val="0"/>
              <w:marRight w:val="0"/>
              <w:marTop w:val="0"/>
              <w:marBottom w:val="0"/>
              <w:divBdr>
                <w:top w:val="none" w:sz="0" w:space="0" w:color="auto"/>
                <w:left w:val="none" w:sz="0" w:space="0" w:color="auto"/>
                <w:bottom w:val="none" w:sz="0" w:space="0" w:color="auto"/>
                <w:right w:val="none" w:sz="0" w:space="0" w:color="auto"/>
              </w:divBdr>
            </w:div>
            <w:div w:id="780999516">
              <w:marLeft w:val="0"/>
              <w:marRight w:val="0"/>
              <w:marTop w:val="0"/>
              <w:marBottom w:val="0"/>
              <w:divBdr>
                <w:top w:val="none" w:sz="0" w:space="0" w:color="auto"/>
                <w:left w:val="none" w:sz="0" w:space="0" w:color="auto"/>
                <w:bottom w:val="none" w:sz="0" w:space="0" w:color="auto"/>
                <w:right w:val="none" w:sz="0" w:space="0" w:color="auto"/>
              </w:divBdr>
            </w:div>
            <w:div w:id="411244645">
              <w:marLeft w:val="0"/>
              <w:marRight w:val="0"/>
              <w:marTop w:val="0"/>
              <w:marBottom w:val="0"/>
              <w:divBdr>
                <w:top w:val="none" w:sz="0" w:space="0" w:color="auto"/>
                <w:left w:val="none" w:sz="0" w:space="0" w:color="auto"/>
                <w:bottom w:val="none" w:sz="0" w:space="0" w:color="auto"/>
                <w:right w:val="none" w:sz="0" w:space="0" w:color="auto"/>
              </w:divBdr>
            </w:div>
            <w:div w:id="2022927690">
              <w:marLeft w:val="0"/>
              <w:marRight w:val="0"/>
              <w:marTop w:val="0"/>
              <w:marBottom w:val="0"/>
              <w:divBdr>
                <w:top w:val="none" w:sz="0" w:space="0" w:color="auto"/>
                <w:left w:val="none" w:sz="0" w:space="0" w:color="auto"/>
                <w:bottom w:val="none" w:sz="0" w:space="0" w:color="auto"/>
                <w:right w:val="none" w:sz="0" w:space="0" w:color="auto"/>
              </w:divBdr>
            </w:div>
            <w:div w:id="1243683835">
              <w:marLeft w:val="0"/>
              <w:marRight w:val="0"/>
              <w:marTop w:val="0"/>
              <w:marBottom w:val="0"/>
              <w:divBdr>
                <w:top w:val="none" w:sz="0" w:space="0" w:color="auto"/>
                <w:left w:val="none" w:sz="0" w:space="0" w:color="auto"/>
                <w:bottom w:val="none" w:sz="0" w:space="0" w:color="auto"/>
                <w:right w:val="none" w:sz="0" w:space="0" w:color="auto"/>
              </w:divBdr>
            </w:div>
            <w:div w:id="2041127587">
              <w:marLeft w:val="0"/>
              <w:marRight w:val="0"/>
              <w:marTop w:val="0"/>
              <w:marBottom w:val="0"/>
              <w:divBdr>
                <w:top w:val="none" w:sz="0" w:space="0" w:color="auto"/>
                <w:left w:val="none" w:sz="0" w:space="0" w:color="auto"/>
                <w:bottom w:val="none" w:sz="0" w:space="0" w:color="auto"/>
                <w:right w:val="none" w:sz="0" w:space="0" w:color="auto"/>
              </w:divBdr>
            </w:div>
            <w:div w:id="1795637701">
              <w:marLeft w:val="0"/>
              <w:marRight w:val="0"/>
              <w:marTop w:val="0"/>
              <w:marBottom w:val="0"/>
              <w:divBdr>
                <w:top w:val="none" w:sz="0" w:space="0" w:color="auto"/>
                <w:left w:val="none" w:sz="0" w:space="0" w:color="auto"/>
                <w:bottom w:val="none" w:sz="0" w:space="0" w:color="auto"/>
                <w:right w:val="none" w:sz="0" w:space="0" w:color="auto"/>
              </w:divBdr>
            </w:div>
            <w:div w:id="900556125">
              <w:marLeft w:val="0"/>
              <w:marRight w:val="0"/>
              <w:marTop w:val="0"/>
              <w:marBottom w:val="0"/>
              <w:divBdr>
                <w:top w:val="none" w:sz="0" w:space="0" w:color="auto"/>
                <w:left w:val="none" w:sz="0" w:space="0" w:color="auto"/>
                <w:bottom w:val="none" w:sz="0" w:space="0" w:color="auto"/>
                <w:right w:val="none" w:sz="0" w:space="0" w:color="auto"/>
              </w:divBdr>
            </w:div>
            <w:div w:id="1184443731">
              <w:marLeft w:val="0"/>
              <w:marRight w:val="0"/>
              <w:marTop w:val="0"/>
              <w:marBottom w:val="0"/>
              <w:divBdr>
                <w:top w:val="none" w:sz="0" w:space="0" w:color="auto"/>
                <w:left w:val="none" w:sz="0" w:space="0" w:color="auto"/>
                <w:bottom w:val="none" w:sz="0" w:space="0" w:color="auto"/>
                <w:right w:val="none" w:sz="0" w:space="0" w:color="auto"/>
              </w:divBdr>
            </w:div>
            <w:div w:id="1542791732">
              <w:marLeft w:val="0"/>
              <w:marRight w:val="0"/>
              <w:marTop w:val="0"/>
              <w:marBottom w:val="0"/>
              <w:divBdr>
                <w:top w:val="none" w:sz="0" w:space="0" w:color="auto"/>
                <w:left w:val="none" w:sz="0" w:space="0" w:color="auto"/>
                <w:bottom w:val="none" w:sz="0" w:space="0" w:color="auto"/>
                <w:right w:val="none" w:sz="0" w:space="0" w:color="auto"/>
              </w:divBdr>
            </w:div>
            <w:div w:id="916940365">
              <w:marLeft w:val="0"/>
              <w:marRight w:val="0"/>
              <w:marTop w:val="0"/>
              <w:marBottom w:val="0"/>
              <w:divBdr>
                <w:top w:val="none" w:sz="0" w:space="0" w:color="auto"/>
                <w:left w:val="none" w:sz="0" w:space="0" w:color="auto"/>
                <w:bottom w:val="none" w:sz="0" w:space="0" w:color="auto"/>
                <w:right w:val="none" w:sz="0" w:space="0" w:color="auto"/>
              </w:divBdr>
            </w:div>
            <w:div w:id="1206019694">
              <w:marLeft w:val="0"/>
              <w:marRight w:val="0"/>
              <w:marTop w:val="0"/>
              <w:marBottom w:val="0"/>
              <w:divBdr>
                <w:top w:val="none" w:sz="0" w:space="0" w:color="auto"/>
                <w:left w:val="none" w:sz="0" w:space="0" w:color="auto"/>
                <w:bottom w:val="none" w:sz="0" w:space="0" w:color="auto"/>
                <w:right w:val="none" w:sz="0" w:space="0" w:color="auto"/>
              </w:divBdr>
            </w:div>
            <w:div w:id="785469578">
              <w:marLeft w:val="0"/>
              <w:marRight w:val="0"/>
              <w:marTop w:val="0"/>
              <w:marBottom w:val="0"/>
              <w:divBdr>
                <w:top w:val="none" w:sz="0" w:space="0" w:color="auto"/>
                <w:left w:val="none" w:sz="0" w:space="0" w:color="auto"/>
                <w:bottom w:val="none" w:sz="0" w:space="0" w:color="auto"/>
                <w:right w:val="none" w:sz="0" w:space="0" w:color="auto"/>
              </w:divBdr>
            </w:div>
            <w:div w:id="1537885456">
              <w:marLeft w:val="0"/>
              <w:marRight w:val="0"/>
              <w:marTop w:val="0"/>
              <w:marBottom w:val="0"/>
              <w:divBdr>
                <w:top w:val="none" w:sz="0" w:space="0" w:color="auto"/>
                <w:left w:val="none" w:sz="0" w:space="0" w:color="auto"/>
                <w:bottom w:val="none" w:sz="0" w:space="0" w:color="auto"/>
                <w:right w:val="none" w:sz="0" w:space="0" w:color="auto"/>
              </w:divBdr>
            </w:div>
            <w:div w:id="48506560">
              <w:marLeft w:val="0"/>
              <w:marRight w:val="0"/>
              <w:marTop w:val="0"/>
              <w:marBottom w:val="0"/>
              <w:divBdr>
                <w:top w:val="none" w:sz="0" w:space="0" w:color="auto"/>
                <w:left w:val="none" w:sz="0" w:space="0" w:color="auto"/>
                <w:bottom w:val="none" w:sz="0" w:space="0" w:color="auto"/>
                <w:right w:val="none" w:sz="0" w:space="0" w:color="auto"/>
              </w:divBdr>
            </w:div>
            <w:div w:id="691296451">
              <w:marLeft w:val="0"/>
              <w:marRight w:val="0"/>
              <w:marTop w:val="0"/>
              <w:marBottom w:val="0"/>
              <w:divBdr>
                <w:top w:val="none" w:sz="0" w:space="0" w:color="auto"/>
                <w:left w:val="none" w:sz="0" w:space="0" w:color="auto"/>
                <w:bottom w:val="none" w:sz="0" w:space="0" w:color="auto"/>
                <w:right w:val="none" w:sz="0" w:space="0" w:color="auto"/>
              </w:divBdr>
            </w:div>
            <w:div w:id="1551308691">
              <w:marLeft w:val="0"/>
              <w:marRight w:val="0"/>
              <w:marTop w:val="0"/>
              <w:marBottom w:val="0"/>
              <w:divBdr>
                <w:top w:val="none" w:sz="0" w:space="0" w:color="auto"/>
                <w:left w:val="none" w:sz="0" w:space="0" w:color="auto"/>
                <w:bottom w:val="none" w:sz="0" w:space="0" w:color="auto"/>
                <w:right w:val="none" w:sz="0" w:space="0" w:color="auto"/>
              </w:divBdr>
            </w:div>
            <w:div w:id="1732776568">
              <w:marLeft w:val="0"/>
              <w:marRight w:val="0"/>
              <w:marTop w:val="0"/>
              <w:marBottom w:val="0"/>
              <w:divBdr>
                <w:top w:val="none" w:sz="0" w:space="0" w:color="auto"/>
                <w:left w:val="none" w:sz="0" w:space="0" w:color="auto"/>
                <w:bottom w:val="none" w:sz="0" w:space="0" w:color="auto"/>
                <w:right w:val="none" w:sz="0" w:space="0" w:color="auto"/>
              </w:divBdr>
            </w:div>
            <w:div w:id="551648782">
              <w:marLeft w:val="0"/>
              <w:marRight w:val="0"/>
              <w:marTop w:val="0"/>
              <w:marBottom w:val="0"/>
              <w:divBdr>
                <w:top w:val="none" w:sz="0" w:space="0" w:color="auto"/>
                <w:left w:val="none" w:sz="0" w:space="0" w:color="auto"/>
                <w:bottom w:val="none" w:sz="0" w:space="0" w:color="auto"/>
                <w:right w:val="none" w:sz="0" w:space="0" w:color="auto"/>
              </w:divBdr>
            </w:div>
            <w:div w:id="494494432">
              <w:marLeft w:val="0"/>
              <w:marRight w:val="0"/>
              <w:marTop w:val="0"/>
              <w:marBottom w:val="0"/>
              <w:divBdr>
                <w:top w:val="none" w:sz="0" w:space="0" w:color="auto"/>
                <w:left w:val="none" w:sz="0" w:space="0" w:color="auto"/>
                <w:bottom w:val="none" w:sz="0" w:space="0" w:color="auto"/>
                <w:right w:val="none" w:sz="0" w:space="0" w:color="auto"/>
              </w:divBdr>
            </w:div>
            <w:div w:id="1236864357">
              <w:marLeft w:val="0"/>
              <w:marRight w:val="0"/>
              <w:marTop w:val="0"/>
              <w:marBottom w:val="0"/>
              <w:divBdr>
                <w:top w:val="none" w:sz="0" w:space="0" w:color="auto"/>
                <w:left w:val="none" w:sz="0" w:space="0" w:color="auto"/>
                <w:bottom w:val="none" w:sz="0" w:space="0" w:color="auto"/>
                <w:right w:val="none" w:sz="0" w:space="0" w:color="auto"/>
              </w:divBdr>
            </w:div>
            <w:div w:id="1446535801">
              <w:marLeft w:val="0"/>
              <w:marRight w:val="0"/>
              <w:marTop w:val="0"/>
              <w:marBottom w:val="0"/>
              <w:divBdr>
                <w:top w:val="none" w:sz="0" w:space="0" w:color="auto"/>
                <w:left w:val="none" w:sz="0" w:space="0" w:color="auto"/>
                <w:bottom w:val="none" w:sz="0" w:space="0" w:color="auto"/>
                <w:right w:val="none" w:sz="0" w:space="0" w:color="auto"/>
              </w:divBdr>
            </w:div>
            <w:div w:id="1431852011">
              <w:marLeft w:val="0"/>
              <w:marRight w:val="0"/>
              <w:marTop w:val="0"/>
              <w:marBottom w:val="0"/>
              <w:divBdr>
                <w:top w:val="none" w:sz="0" w:space="0" w:color="auto"/>
                <w:left w:val="none" w:sz="0" w:space="0" w:color="auto"/>
                <w:bottom w:val="none" w:sz="0" w:space="0" w:color="auto"/>
                <w:right w:val="none" w:sz="0" w:space="0" w:color="auto"/>
              </w:divBdr>
            </w:div>
            <w:div w:id="29184340">
              <w:marLeft w:val="0"/>
              <w:marRight w:val="0"/>
              <w:marTop w:val="0"/>
              <w:marBottom w:val="0"/>
              <w:divBdr>
                <w:top w:val="none" w:sz="0" w:space="0" w:color="auto"/>
                <w:left w:val="none" w:sz="0" w:space="0" w:color="auto"/>
                <w:bottom w:val="none" w:sz="0" w:space="0" w:color="auto"/>
                <w:right w:val="none" w:sz="0" w:space="0" w:color="auto"/>
              </w:divBdr>
            </w:div>
            <w:div w:id="864248742">
              <w:marLeft w:val="0"/>
              <w:marRight w:val="0"/>
              <w:marTop w:val="0"/>
              <w:marBottom w:val="0"/>
              <w:divBdr>
                <w:top w:val="none" w:sz="0" w:space="0" w:color="auto"/>
                <w:left w:val="none" w:sz="0" w:space="0" w:color="auto"/>
                <w:bottom w:val="none" w:sz="0" w:space="0" w:color="auto"/>
                <w:right w:val="none" w:sz="0" w:space="0" w:color="auto"/>
              </w:divBdr>
            </w:div>
            <w:div w:id="1983382548">
              <w:marLeft w:val="0"/>
              <w:marRight w:val="0"/>
              <w:marTop w:val="0"/>
              <w:marBottom w:val="0"/>
              <w:divBdr>
                <w:top w:val="none" w:sz="0" w:space="0" w:color="auto"/>
                <w:left w:val="none" w:sz="0" w:space="0" w:color="auto"/>
                <w:bottom w:val="none" w:sz="0" w:space="0" w:color="auto"/>
                <w:right w:val="none" w:sz="0" w:space="0" w:color="auto"/>
              </w:divBdr>
            </w:div>
            <w:div w:id="1977756737">
              <w:marLeft w:val="0"/>
              <w:marRight w:val="0"/>
              <w:marTop w:val="0"/>
              <w:marBottom w:val="0"/>
              <w:divBdr>
                <w:top w:val="none" w:sz="0" w:space="0" w:color="auto"/>
                <w:left w:val="none" w:sz="0" w:space="0" w:color="auto"/>
                <w:bottom w:val="none" w:sz="0" w:space="0" w:color="auto"/>
                <w:right w:val="none" w:sz="0" w:space="0" w:color="auto"/>
              </w:divBdr>
            </w:div>
            <w:div w:id="1072578001">
              <w:marLeft w:val="0"/>
              <w:marRight w:val="0"/>
              <w:marTop w:val="0"/>
              <w:marBottom w:val="0"/>
              <w:divBdr>
                <w:top w:val="none" w:sz="0" w:space="0" w:color="auto"/>
                <w:left w:val="none" w:sz="0" w:space="0" w:color="auto"/>
                <w:bottom w:val="none" w:sz="0" w:space="0" w:color="auto"/>
                <w:right w:val="none" w:sz="0" w:space="0" w:color="auto"/>
              </w:divBdr>
            </w:div>
            <w:div w:id="199783891">
              <w:marLeft w:val="0"/>
              <w:marRight w:val="0"/>
              <w:marTop w:val="0"/>
              <w:marBottom w:val="0"/>
              <w:divBdr>
                <w:top w:val="none" w:sz="0" w:space="0" w:color="auto"/>
                <w:left w:val="none" w:sz="0" w:space="0" w:color="auto"/>
                <w:bottom w:val="none" w:sz="0" w:space="0" w:color="auto"/>
                <w:right w:val="none" w:sz="0" w:space="0" w:color="auto"/>
              </w:divBdr>
            </w:div>
            <w:div w:id="1256354583">
              <w:marLeft w:val="0"/>
              <w:marRight w:val="0"/>
              <w:marTop w:val="0"/>
              <w:marBottom w:val="0"/>
              <w:divBdr>
                <w:top w:val="none" w:sz="0" w:space="0" w:color="auto"/>
                <w:left w:val="none" w:sz="0" w:space="0" w:color="auto"/>
                <w:bottom w:val="none" w:sz="0" w:space="0" w:color="auto"/>
                <w:right w:val="none" w:sz="0" w:space="0" w:color="auto"/>
              </w:divBdr>
            </w:div>
            <w:div w:id="1714383450">
              <w:marLeft w:val="0"/>
              <w:marRight w:val="0"/>
              <w:marTop w:val="0"/>
              <w:marBottom w:val="0"/>
              <w:divBdr>
                <w:top w:val="none" w:sz="0" w:space="0" w:color="auto"/>
                <w:left w:val="none" w:sz="0" w:space="0" w:color="auto"/>
                <w:bottom w:val="none" w:sz="0" w:space="0" w:color="auto"/>
                <w:right w:val="none" w:sz="0" w:space="0" w:color="auto"/>
              </w:divBdr>
            </w:div>
            <w:div w:id="621154917">
              <w:marLeft w:val="0"/>
              <w:marRight w:val="0"/>
              <w:marTop w:val="0"/>
              <w:marBottom w:val="0"/>
              <w:divBdr>
                <w:top w:val="none" w:sz="0" w:space="0" w:color="auto"/>
                <w:left w:val="none" w:sz="0" w:space="0" w:color="auto"/>
                <w:bottom w:val="none" w:sz="0" w:space="0" w:color="auto"/>
                <w:right w:val="none" w:sz="0" w:space="0" w:color="auto"/>
              </w:divBdr>
            </w:div>
            <w:div w:id="1102142628">
              <w:marLeft w:val="0"/>
              <w:marRight w:val="0"/>
              <w:marTop w:val="0"/>
              <w:marBottom w:val="0"/>
              <w:divBdr>
                <w:top w:val="none" w:sz="0" w:space="0" w:color="auto"/>
                <w:left w:val="none" w:sz="0" w:space="0" w:color="auto"/>
                <w:bottom w:val="none" w:sz="0" w:space="0" w:color="auto"/>
                <w:right w:val="none" w:sz="0" w:space="0" w:color="auto"/>
              </w:divBdr>
            </w:div>
            <w:div w:id="570233305">
              <w:marLeft w:val="0"/>
              <w:marRight w:val="0"/>
              <w:marTop w:val="0"/>
              <w:marBottom w:val="0"/>
              <w:divBdr>
                <w:top w:val="none" w:sz="0" w:space="0" w:color="auto"/>
                <w:left w:val="none" w:sz="0" w:space="0" w:color="auto"/>
                <w:bottom w:val="none" w:sz="0" w:space="0" w:color="auto"/>
                <w:right w:val="none" w:sz="0" w:space="0" w:color="auto"/>
              </w:divBdr>
            </w:div>
            <w:div w:id="805927155">
              <w:marLeft w:val="0"/>
              <w:marRight w:val="0"/>
              <w:marTop w:val="0"/>
              <w:marBottom w:val="0"/>
              <w:divBdr>
                <w:top w:val="none" w:sz="0" w:space="0" w:color="auto"/>
                <w:left w:val="none" w:sz="0" w:space="0" w:color="auto"/>
                <w:bottom w:val="none" w:sz="0" w:space="0" w:color="auto"/>
                <w:right w:val="none" w:sz="0" w:space="0" w:color="auto"/>
              </w:divBdr>
            </w:div>
            <w:div w:id="514655181">
              <w:marLeft w:val="0"/>
              <w:marRight w:val="0"/>
              <w:marTop w:val="0"/>
              <w:marBottom w:val="0"/>
              <w:divBdr>
                <w:top w:val="none" w:sz="0" w:space="0" w:color="auto"/>
                <w:left w:val="none" w:sz="0" w:space="0" w:color="auto"/>
                <w:bottom w:val="none" w:sz="0" w:space="0" w:color="auto"/>
                <w:right w:val="none" w:sz="0" w:space="0" w:color="auto"/>
              </w:divBdr>
            </w:div>
            <w:div w:id="1648582447">
              <w:marLeft w:val="0"/>
              <w:marRight w:val="0"/>
              <w:marTop w:val="0"/>
              <w:marBottom w:val="0"/>
              <w:divBdr>
                <w:top w:val="none" w:sz="0" w:space="0" w:color="auto"/>
                <w:left w:val="none" w:sz="0" w:space="0" w:color="auto"/>
                <w:bottom w:val="none" w:sz="0" w:space="0" w:color="auto"/>
                <w:right w:val="none" w:sz="0" w:space="0" w:color="auto"/>
              </w:divBdr>
            </w:div>
            <w:div w:id="553271151">
              <w:marLeft w:val="0"/>
              <w:marRight w:val="0"/>
              <w:marTop w:val="0"/>
              <w:marBottom w:val="0"/>
              <w:divBdr>
                <w:top w:val="none" w:sz="0" w:space="0" w:color="auto"/>
                <w:left w:val="none" w:sz="0" w:space="0" w:color="auto"/>
                <w:bottom w:val="none" w:sz="0" w:space="0" w:color="auto"/>
                <w:right w:val="none" w:sz="0" w:space="0" w:color="auto"/>
              </w:divBdr>
            </w:div>
            <w:div w:id="738744974">
              <w:marLeft w:val="0"/>
              <w:marRight w:val="0"/>
              <w:marTop w:val="0"/>
              <w:marBottom w:val="0"/>
              <w:divBdr>
                <w:top w:val="none" w:sz="0" w:space="0" w:color="auto"/>
                <w:left w:val="none" w:sz="0" w:space="0" w:color="auto"/>
                <w:bottom w:val="none" w:sz="0" w:space="0" w:color="auto"/>
                <w:right w:val="none" w:sz="0" w:space="0" w:color="auto"/>
              </w:divBdr>
            </w:div>
            <w:div w:id="424151436">
              <w:marLeft w:val="0"/>
              <w:marRight w:val="0"/>
              <w:marTop w:val="0"/>
              <w:marBottom w:val="0"/>
              <w:divBdr>
                <w:top w:val="none" w:sz="0" w:space="0" w:color="auto"/>
                <w:left w:val="none" w:sz="0" w:space="0" w:color="auto"/>
                <w:bottom w:val="none" w:sz="0" w:space="0" w:color="auto"/>
                <w:right w:val="none" w:sz="0" w:space="0" w:color="auto"/>
              </w:divBdr>
            </w:div>
            <w:div w:id="939141058">
              <w:marLeft w:val="0"/>
              <w:marRight w:val="0"/>
              <w:marTop w:val="0"/>
              <w:marBottom w:val="0"/>
              <w:divBdr>
                <w:top w:val="none" w:sz="0" w:space="0" w:color="auto"/>
                <w:left w:val="none" w:sz="0" w:space="0" w:color="auto"/>
                <w:bottom w:val="none" w:sz="0" w:space="0" w:color="auto"/>
                <w:right w:val="none" w:sz="0" w:space="0" w:color="auto"/>
              </w:divBdr>
            </w:div>
            <w:div w:id="155230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44138">
      <w:bodyDiv w:val="1"/>
      <w:marLeft w:val="0"/>
      <w:marRight w:val="0"/>
      <w:marTop w:val="0"/>
      <w:marBottom w:val="0"/>
      <w:divBdr>
        <w:top w:val="none" w:sz="0" w:space="0" w:color="auto"/>
        <w:left w:val="none" w:sz="0" w:space="0" w:color="auto"/>
        <w:bottom w:val="none" w:sz="0" w:space="0" w:color="auto"/>
        <w:right w:val="none" w:sz="0" w:space="0" w:color="auto"/>
      </w:divBdr>
      <w:divsChild>
        <w:div w:id="937323382">
          <w:marLeft w:val="0"/>
          <w:marRight w:val="0"/>
          <w:marTop w:val="0"/>
          <w:marBottom w:val="0"/>
          <w:divBdr>
            <w:top w:val="none" w:sz="0" w:space="0" w:color="auto"/>
            <w:left w:val="none" w:sz="0" w:space="0" w:color="auto"/>
            <w:bottom w:val="none" w:sz="0" w:space="0" w:color="auto"/>
            <w:right w:val="none" w:sz="0" w:space="0" w:color="auto"/>
          </w:divBdr>
          <w:divsChild>
            <w:div w:id="1225750814">
              <w:marLeft w:val="0"/>
              <w:marRight w:val="0"/>
              <w:marTop w:val="0"/>
              <w:marBottom w:val="0"/>
              <w:divBdr>
                <w:top w:val="none" w:sz="0" w:space="0" w:color="auto"/>
                <w:left w:val="none" w:sz="0" w:space="0" w:color="auto"/>
                <w:bottom w:val="none" w:sz="0" w:space="0" w:color="auto"/>
                <w:right w:val="none" w:sz="0" w:space="0" w:color="auto"/>
              </w:divBdr>
            </w:div>
            <w:div w:id="477115229">
              <w:marLeft w:val="0"/>
              <w:marRight w:val="0"/>
              <w:marTop w:val="0"/>
              <w:marBottom w:val="0"/>
              <w:divBdr>
                <w:top w:val="none" w:sz="0" w:space="0" w:color="auto"/>
                <w:left w:val="none" w:sz="0" w:space="0" w:color="auto"/>
                <w:bottom w:val="none" w:sz="0" w:space="0" w:color="auto"/>
                <w:right w:val="none" w:sz="0" w:space="0" w:color="auto"/>
              </w:divBdr>
            </w:div>
            <w:div w:id="153687369">
              <w:marLeft w:val="0"/>
              <w:marRight w:val="0"/>
              <w:marTop w:val="0"/>
              <w:marBottom w:val="0"/>
              <w:divBdr>
                <w:top w:val="none" w:sz="0" w:space="0" w:color="auto"/>
                <w:left w:val="none" w:sz="0" w:space="0" w:color="auto"/>
                <w:bottom w:val="none" w:sz="0" w:space="0" w:color="auto"/>
                <w:right w:val="none" w:sz="0" w:space="0" w:color="auto"/>
              </w:divBdr>
            </w:div>
            <w:div w:id="386269787">
              <w:marLeft w:val="0"/>
              <w:marRight w:val="0"/>
              <w:marTop w:val="0"/>
              <w:marBottom w:val="0"/>
              <w:divBdr>
                <w:top w:val="none" w:sz="0" w:space="0" w:color="auto"/>
                <w:left w:val="none" w:sz="0" w:space="0" w:color="auto"/>
                <w:bottom w:val="none" w:sz="0" w:space="0" w:color="auto"/>
                <w:right w:val="none" w:sz="0" w:space="0" w:color="auto"/>
              </w:divBdr>
            </w:div>
            <w:div w:id="1604992539">
              <w:marLeft w:val="0"/>
              <w:marRight w:val="0"/>
              <w:marTop w:val="0"/>
              <w:marBottom w:val="0"/>
              <w:divBdr>
                <w:top w:val="none" w:sz="0" w:space="0" w:color="auto"/>
                <w:left w:val="none" w:sz="0" w:space="0" w:color="auto"/>
                <w:bottom w:val="none" w:sz="0" w:space="0" w:color="auto"/>
                <w:right w:val="none" w:sz="0" w:space="0" w:color="auto"/>
              </w:divBdr>
            </w:div>
            <w:div w:id="619729508">
              <w:marLeft w:val="0"/>
              <w:marRight w:val="0"/>
              <w:marTop w:val="0"/>
              <w:marBottom w:val="0"/>
              <w:divBdr>
                <w:top w:val="none" w:sz="0" w:space="0" w:color="auto"/>
                <w:left w:val="none" w:sz="0" w:space="0" w:color="auto"/>
                <w:bottom w:val="none" w:sz="0" w:space="0" w:color="auto"/>
                <w:right w:val="none" w:sz="0" w:space="0" w:color="auto"/>
              </w:divBdr>
            </w:div>
            <w:div w:id="1598250598">
              <w:marLeft w:val="0"/>
              <w:marRight w:val="0"/>
              <w:marTop w:val="0"/>
              <w:marBottom w:val="0"/>
              <w:divBdr>
                <w:top w:val="none" w:sz="0" w:space="0" w:color="auto"/>
                <w:left w:val="none" w:sz="0" w:space="0" w:color="auto"/>
                <w:bottom w:val="none" w:sz="0" w:space="0" w:color="auto"/>
                <w:right w:val="none" w:sz="0" w:space="0" w:color="auto"/>
              </w:divBdr>
            </w:div>
            <w:div w:id="441416855">
              <w:marLeft w:val="0"/>
              <w:marRight w:val="0"/>
              <w:marTop w:val="0"/>
              <w:marBottom w:val="0"/>
              <w:divBdr>
                <w:top w:val="none" w:sz="0" w:space="0" w:color="auto"/>
                <w:left w:val="none" w:sz="0" w:space="0" w:color="auto"/>
                <w:bottom w:val="none" w:sz="0" w:space="0" w:color="auto"/>
                <w:right w:val="none" w:sz="0" w:space="0" w:color="auto"/>
              </w:divBdr>
            </w:div>
            <w:div w:id="1571038199">
              <w:marLeft w:val="0"/>
              <w:marRight w:val="0"/>
              <w:marTop w:val="0"/>
              <w:marBottom w:val="0"/>
              <w:divBdr>
                <w:top w:val="none" w:sz="0" w:space="0" w:color="auto"/>
                <w:left w:val="none" w:sz="0" w:space="0" w:color="auto"/>
                <w:bottom w:val="none" w:sz="0" w:space="0" w:color="auto"/>
                <w:right w:val="none" w:sz="0" w:space="0" w:color="auto"/>
              </w:divBdr>
            </w:div>
            <w:div w:id="1072627892">
              <w:marLeft w:val="0"/>
              <w:marRight w:val="0"/>
              <w:marTop w:val="0"/>
              <w:marBottom w:val="0"/>
              <w:divBdr>
                <w:top w:val="none" w:sz="0" w:space="0" w:color="auto"/>
                <w:left w:val="none" w:sz="0" w:space="0" w:color="auto"/>
                <w:bottom w:val="none" w:sz="0" w:space="0" w:color="auto"/>
                <w:right w:val="none" w:sz="0" w:space="0" w:color="auto"/>
              </w:divBdr>
            </w:div>
            <w:div w:id="1999921035">
              <w:marLeft w:val="0"/>
              <w:marRight w:val="0"/>
              <w:marTop w:val="0"/>
              <w:marBottom w:val="0"/>
              <w:divBdr>
                <w:top w:val="none" w:sz="0" w:space="0" w:color="auto"/>
                <w:left w:val="none" w:sz="0" w:space="0" w:color="auto"/>
                <w:bottom w:val="none" w:sz="0" w:space="0" w:color="auto"/>
                <w:right w:val="none" w:sz="0" w:space="0" w:color="auto"/>
              </w:divBdr>
            </w:div>
            <w:div w:id="191936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usamabuttar/world-happiness-report-2005-present" TargetMode="External"/><Relationship Id="rId13" Type="http://schemas.openxmlformats.org/officeDocument/2006/relationships/image" Target="media/image6.png"/><Relationship Id="rId18" Type="http://schemas.openxmlformats.org/officeDocument/2006/relationships/hyperlink" Target="https://www.favicon.cc/?action=icon&amp;file_id=837"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www.visualcinnamon.com/2016/05/smooth-color-legend-d3-svg-gradient/" TargetMode="External"/><Relationship Id="rId2" Type="http://schemas.openxmlformats.org/officeDocument/2006/relationships/customXml" Target="../customXml/item2.xml"/><Relationship Id="rId16" Type="http://schemas.openxmlformats.org/officeDocument/2006/relationships/hyperlink" Target="https://jsfiddle.net/w8r/yx0y1jLc/"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hyperlink" Target="https://stackoverflow.com/questions/1129216/sort-array-of-objects-by-string-property-value" TargetMode="External"/><Relationship Id="rId10" Type="http://schemas.openxmlformats.org/officeDocument/2006/relationships/image" Target="media/image3.png"/><Relationship Id="rId19" Type="http://schemas.openxmlformats.org/officeDocument/2006/relationships/hyperlink" Target="https://www.kaggle.com/datasets/usamabuttar/world-happiness-report-2005-present" TargetMode="Externa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570768</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A32D7D-2F34-4A0F-9CD1-6D8983374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1117</TotalTime>
  <Pages>10</Pages>
  <Words>2326</Words>
  <Characters>13261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World Happiness Visualised</vt:lpstr>
    </vt:vector>
  </TitlesOfParts>
  <Company/>
  <LinksUpToDate>false</LinksUpToDate>
  <CharactersWithSpaces>15556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Happiness Visualised</dc:title>
  <dc:subject>570768</dc:subject>
  <dc:creator>alexa</dc:creator>
  <cp:keywords/>
  <dc:description/>
  <cp:lastModifiedBy>Alexander Charters</cp:lastModifiedBy>
  <cp:revision>394</cp:revision>
  <dcterms:created xsi:type="dcterms:W3CDTF">2023-04-17T10:02:00Z</dcterms:created>
  <dcterms:modified xsi:type="dcterms:W3CDTF">2023-04-18T10:29:00Z</dcterms:modified>
</cp:coreProperties>
</file>