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F9E" w:rsidRPr="00226F9E" w:rsidRDefault="00226F9E" w:rsidP="00226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F9E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[1] Amazon Web Services. https://aws.amazon.com/.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30.11.2017.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[2] Block Storage API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V3 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https://developer.openstack.org/api-ref/ block-storage/v3/.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retrieved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: 126.2017.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[3] Cloud Computing Trends: 2017 State of the Cloud Survey. https://www. rightscale.com/blog/cloud-industry-insights/.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30.11.2017.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[4] </w:t>
      </w:r>
      <w:proofErr w:type="spellStart"/>
      <w:proofErr w:type="gramStart"/>
      <w:r w:rsidRPr="00226F9E">
        <w:rPr>
          <w:rFonts w:ascii="Times New Roman" w:hAnsi="Times New Roman" w:cs="Times New Roman"/>
          <w:sz w:val="28"/>
          <w:szCs w:val="28"/>
        </w:rPr>
        <w:t>cURL</w:t>
      </w:r>
      <w:proofErr w:type="spellEnd"/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. http://curl.haxx.se/.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20.08.2013.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[5] Extensible markup language (xml). https://www.w3.org/XML/.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27.03.2018.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[6] Keystone Security and Architecture Review.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Online at https://www.openstack.org/summit/ openstack-summit-atlanta-2014/session-videos/presentation/keystonesecurity-and-architecture-review.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retrieved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>: 06.2017.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[7]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Nomagic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MagicDraw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. http://www.nomagic.com/products/magicdraw/.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27.03.2018.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Block Storage Cinder.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https://wiki.openstack.org/wiki/ Cinder.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26.03.2018.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Newton - Installation Guide. https://docs.openstack.org/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newton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/install-guide-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/overview.html.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20.11.2017.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[10]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urllib2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- extensible library for opening URLs.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Python Documentation.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18.10.2012.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[11] Windows Azure. https://azure.microsoft.com.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Accessed: 30.11.2017.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12] MM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Model driven security for web services (mds4ws).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Multitopic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Conference, 2004.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Proceedings of INMIC 2004.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8th International, pages 498–505.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IEEE, 2004.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[13] Mohamed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Almorsy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Adaptable, model-driven security engineering for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cloud-based applications.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Automated Software Engineering, 21(2):187–224, 2014.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lastRenderedPageBreak/>
        <w:t xml:space="preserve"> [14] Christopher Bailey et al. Run-time generation, transformation, and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veriﬁcation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of access control models for self-protection. In Proceedings of the 9th International Symposium on Software Engineering for Adaptive and Self-Managing Systems, pages 135–144.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ACM, 2014.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[15] Tim Berners-Lee et al. Hypertext transfer protocol–HTTP/1.0, 1996.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Gaurav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Bhatnagar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QMJ Wu.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Chaos-based security solution for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ﬁngerprint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data during communication and transmission.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IEEE Transactions on Instrumentation and Measurement, 61(4):876–887, 2012.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[17] David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Ferraiolo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Role-based access control (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rbac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): Features and motivations.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In Proceedings of 11th annual computer security application conference, pages 241–48, 1995.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[18]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Software Foundation.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6F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Documentation.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Online Documentation of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2.0, 2017.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226F9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https://docs.djangoproject.com/en/2.0/</w:t>
        </w:r>
      </w:hyperlink>
      <w:r w:rsidRPr="00226F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[19] Michal Gordon and David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Harel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Generating executable scenarios from natural language.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In International Conference on Intelligent Text Processing and Computational Linguistics.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Springer, 2009.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>[20] Robert L Grossman. The case for cloud computing. IT professional, 11(2):23–27, 2009.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[21] A.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J. Kaplan-Moss.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Book.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Online version of The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Book, 2010.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26F9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http://docs.djangoproject.com/en/1.2/</w:t>
        </w:r>
      </w:hyperlink>
      <w:r w:rsidRPr="00226F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[22] Adrian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Jacob Kaplan-Moss.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deﬁnitive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guide to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: Web development done right. </w:t>
      </w:r>
      <w:proofErr w:type="spellStart"/>
      <w:proofErr w:type="gramStart"/>
      <w:r w:rsidRPr="00226F9E">
        <w:rPr>
          <w:rFonts w:ascii="Times New Roman" w:hAnsi="Times New Roman" w:cs="Times New Roman"/>
          <w:sz w:val="28"/>
          <w:szCs w:val="28"/>
        </w:rPr>
        <w:t>Apress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, 2009.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[23] Jan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J¨urjens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Towards development of secure systems using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umlsec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In International Conference on Fundamental Approaches to Software Engineering, pages 187–200.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Springer, 2001.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[24]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Nesrine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Kaaniche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Security SLA based monitoring in clouds. In Edge Computing (EDGE), 2017 IEEE International Conference on, pages 90–97.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IEEE, 2017.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lastRenderedPageBreak/>
        <w:t xml:space="preserve"> [25] Ronald L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Krutz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Russell Dean Vines.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Cloud security: A comprehensive guide to secure cloud computing.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Wiley Publishing, 2010.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[26] Marc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Lohmann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 model-driven approach to discovery, testing and monitoring of web services.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In Test and Analysis of Web Services, pages 173–204.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Springer, 2007.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[27] Sean Marston et al. Cloud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computingthe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business perspective.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Decision support systems, 51(1):176–189, 2011.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[28] Bertrand Meyer. </w:t>
      </w:r>
      <w:proofErr w:type="spellStart"/>
      <w:proofErr w:type="gramStart"/>
      <w:r w:rsidRPr="00226F9E">
        <w:rPr>
          <w:rFonts w:ascii="Times New Roman" w:hAnsi="Times New Roman" w:cs="Times New Roman"/>
          <w:sz w:val="28"/>
          <w:szCs w:val="28"/>
        </w:rPr>
        <w:t>Applying’design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by contract’.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Computer, 25(10), 1992.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[29]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Dejan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Miloji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ˇ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´ c et al.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: A cloud management tool. IEEE Internet Computing, 15(2):11–14, 2011.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[30]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PhuHNguyenetal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26F9E">
        <w:rPr>
          <w:rFonts w:ascii="Times New Roman" w:hAnsi="Times New Roman" w:cs="Times New Roman"/>
          <w:sz w:val="28"/>
          <w:szCs w:val="28"/>
        </w:rPr>
        <w:t>Anextensivesystematicreviewonthemodel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-driven development of secure systems.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Information and Software Technology, 68:62–81, 2015.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[31] OMG. OCL, OMG Available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Speciﬁcation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, Version 2.0, 2006.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[32]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Alina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Oprea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Mosaic: A platform for monitoring and security analytics in public clouds. In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Development (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SecDev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), IEEE, pages 69–70.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IEEE, 2016.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[33] Ivan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Porres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Irum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Rauf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From nondeterministic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protocol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statemachines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to class contracts.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In Software Testing,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Veriﬁcation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Validation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(ICST), 2010 Third International Conference on, pages 107– 116.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IEEE, 2010.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[34]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Irum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Rauf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Ivan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Porres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Beyond crud.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In REST: From Research to Practice, pages 117–135.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Springer, 2011.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6F9E">
        <w:rPr>
          <w:rFonts w:ascii="Times New Roman" w:hAnsi="Times New Roman" w:cs="Times New Roman"/>
          <w:sz w:val="28"/>
          <w:szCs w:val="28"/>
        </w:rPr>
        <w:t xml:space="preserve">[35]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Irum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Rauf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and Ivan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Porres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Designing Level3 behavioral REST web service interfaces.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ACM Applied Computing Review, 11(3), 2011.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[36]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Mehmet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Sahinoglu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An input–output measurable design for security meter model to quantify and manage software security risk.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IEEE Transactions on Instrumentation and Measurement, 57(6), 2008.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[37] Omar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Sefraoui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 et al.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: toward an open-source solution for cloud computing.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International Journal of Computer Applications, 55(3), 2012.</w:t>
      </w:r>
      <w:proofErr w:type="gramEnd"/>
    </w:p>
    <w:p w:rsidR="00226F9E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lastRenderedPageBreak/>
        <w:t xml:space="preserve"> [38] OMG UML. 2.4. 1 superstructure </w:t>
      </w:r>
      <w:proofErr w:type="spellStart"/>
      <w:r w:rsidRPr="00226F9E">
        <w:rPr>
          <w:rFonts w:ascii="Times New Roman" w:hAnsi="Times New Roman" w:cs="Times New Roman"/>
          <w:sz w:val="28"/>
          <w:szCs w:val="28"/>
        </w:rPr>
        <w:t>speciﬁcation</w:t>
      </w:r>
      <w:proofErr w:type="spellEnd"/>
      <w:r w:rsidRPr="00226F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Technical report, document formal/2011-08-06.</w:t>
      </w:r>
      <w:proofErr w:type="gramEnd"/>
      <w:r w:rsidRPr="00226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F9E">
        <w:rPr>
          <w:rFonts w:ascii="Times New Roman" w:hAnsi="Times New Roman" w:cs="Times New Roman"/>
          <w:sz w:val="28"/>
          <w:szCs w:val="28"/>
        </w:rPr>
        <w:t>Technical report, OMG, 2011.</w:t>
      </w:r>
      <w:proofErr w:type="gramEnd"/>
    </w:p>
    <w:p w:rsidR="00C259C9" w:rsidRPr="00226F9E" w:rsidRDefault="00226F9E" w:rsidP="00226F9E">
      <w:pPr>
        <w:rPr>
          <w:rFonts w:ascii="Times New Roman" w:hAnsi="Times New Roman" w:cs="Times New Roman"/>
          <w:sz w:val="28"/>
          <w:szCs w:val="28"/>
        </w:rPr>
      </w:pPr>
      <w:r w:rsidRPr="00226F9E">
        <w:rPr>
          <w:rFonts w:ascii="Times New Roman" w:hAnsi="Times New Roman" w:cs="Times New Roman"/>
          <w:sz w:val="28"/>
          <w:szCs w:val="28"/>
        </w:rPr>
        <w:t xml:space="preserve"> [39] Jim Webber et al. REST in Practice: Hypermedia and Systems Architecture. O’Reilly Media, Inc., 2010.</w:t>
      </w:r>
    </w:p>
    <w:sectPr w:rsidR="00C259C9" w:rsidRPr="00226F9E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6F9E"/>
    <w:rsid w:val="00226F9E"/>
    <w:rsid w:val="00730350"/>
    <w:rsid w:val="007435CD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F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djangoproject.com/en/1.2/" TargetMode="External"/><Relationship Id="rId5" Type="http://schemas.openxmlformats.org/officeDocument/2006/relationships/hyperlink" Target="https://docs.djangoproject.com/en/2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F3F6-9568-4360-BE11-B4F2C47C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2019-09-19T09:34:00Z</dcterms:created>
  <dcterms:modified xsi:type="dcterms:W3CDTF">2019-09-19T09:39:00Z</dcterms:modified>
</cp:coreProperties>
</file>