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B4641" w14:textId="43196296" w:rsidR="00220A2E" w:rsidRPr="00A35059" w:rsidRDefault="00A35059">
      <w:pPr>
        <w:rPr>
          <w:b/>
          <w:bCs/>
          <w:sz w:val="28"/>
          <w:szCs w:val="28"/>
          <w:u w:val="single"/>
        </w:rPr>
      </w:pPr>
      <w:r w:rsidRPr="00A35059">
        <w:rPr>
          <w:b/>
          <w:bCs/>
          <w:sz w:val="28"/>
          <w:szCs w:val="28"/>
          <w:u w:val="single"/>
        </w:rPr>
        <w:t>Report #1:</w:t>
      </w:r>
    </w:p>
    <w:p w14:paraId="3FF12194" w14:textId="46C1795B" w:rsidR="00A35059" w:rsidRDefault="00A35059" w:rsidP="00A35059">
      <w:pPr>
        <w:pStyle w:val="ListParagraph"/>
        <w:numPr>
          <w:ilvl w:val="0"/>
          <w:numId w:val="1"/>
        </w:numPr>
      </w:pPr>
      <w:r>
        <w:t xml:space="preserve">Find out if the supplier are delivering on time and what is the gap between </w:t>
      </w:r>
      <w:r w:rsidRPr="00A35059">
        <w:t>expected and actual delivery dates</w:t>
      </w:r>
    </w:p>
    <w:p w14:paraId="0C1A65C0" w14:textId="14A2BE89" w:rsidR="00A35059" w:rsidRDefault="00A35059" w:rsidP="00A35059">
      <w:pPr>
        <w:rPr>
          <w:b/>
          <w:bCs/>
          <w:u w:val="single"/>
        </w:rPr>
      </w:pPr>
      <w:r w:rsidRPr="00A35059">
        <w:rPr>
          <w:b/>
          <w:bCs/>
          <w:u w:val="single"/>
        </w:rPr>
        <w:t>Description of Report:</w:t>
      </w:r>
    </w:p>
    <w:p w14:paraId="79438998" w14:textId="1BC6F977" w:rsidR="00A35059" w:rsidRDefault="00A35059" w:rsidP="00A35059">
      <w:pPr>
        <w:pStyle w:val="ListParagraph"/>
        <w:numPr>
          <w:ilvl w:val="0"/>
          <w:numId w:val="1"/>
        </w:numPr>
      </w:pPr>
      <w:r w:rsidRPr="00A35059">
        <w:t>This report gives a monthly summary showing the expected and actual delivery dates for each supplier also while highlighting any delays</w:t>
      </w:r>
    </w:p>
    <w:p w14:paraId="799A9921" w14:textId="430F9AC6" w:rsidR="00A35059" w:rsidRDefault="002B1656" w:rsidP="00A35059">
      <w:r w:rsidRPr="002B1656">
        <w:drawing>
          <wp:inline distT="0" distB="0" distL="0" distR="0" wp14:anchorId="48B16782" wp14:editId="33688252">
            <wp:extent cx="6733309" cy="2057400"/>
            <wp:effectExtent l="0" t="0" r="0" b="0"/>
            <wp:docPr id="158548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88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7203" cy="20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925" w14:textId="77777777" w:rsidR="003A17C7" w:rsidRDefault="003A17C7" w:rsidP="00A35059"/>
    <w:p w14:paraId="5C29D51D" w14:textId="77777777" w:rsidR="002B1656" w:rsidRDefault="002B1656" w:rsidP="00A35059"/>
    <w:p w14:paraId="2866B578" w14:textId="77777777" w:rsidR="002B1656" w:rsidRDefault="002B1656" w:rsidP="00A35059"/>
    <w:p w14:paraId="1FDAD602" w14:textId="77777777" w:rsidR="002B1656" w:rsidRDefault="002B1656" w:rsidP="00A35059"/>
    <w:p w14:paraId="1B722D7C" w14:textId="77777777" w:rsidR="002B1656" w:rsidRDefault="002B1656" w:rsidP="00A35059"/>
    <w:p w14:paraId="07CCA3AC" w14:textId="77777777" w:rsidR="002B1656" w:rsidRDefault="002B1656" w:rsidP="00A35059"/>
    <w:p w14:paraId="7D3ED4E4" w14:textId="77777777" w:rsidR="002B1656" w:rsidRDefault="002B1656" w:rsidP="00A35059"/>
    <w:p w14:paraId="613CEE23" w14:textId="77777777" w:rsidR="002B1656" w:rsidRDefault="002B1656" w:rsidP="00A35059"/>
    <w:p w14:paraId="07AC256F" w14:textId="77777777" w:rsidR="002B1656" w:rsidRDefault="002B1656" w:rsidP="00A35059"/>
    <w:p w14:paraId="49AA8131" w14:textId="77777777" w:rsidR="000B4AF8" w:rsidRDefault="000B4AF8" w:rsidP="00A35059"/>
    <w:p w14:paraId="06EE8387" w14:textId="77777777" w:rsidR="002B1656" w:rsidRDefault="002B1656" w:rsidP="00A35059"/>
    <w:p w14:paraId="20F67381" w14:textId="77777777" w:rsidR="002B1656" w:rsidRDefault="002B1656" w:rsidP="00A35059"/>
    <w:p w14:paraId="19B6A28C" w14:textId="5C036793" w:rsidR="003A17C7" w:rsidRPr="00A35059" w:rsidRDefault="003A17C7" w:rsidP="003A17C7">
      <w:pPr>
        <w:rPr>
          <w:b/>
          <w:bCs/>
          <w:sz w:val="28"/>
          <w:szCs w:val="28"/>
          <w:u w:val="single"/>
        </w:rPr>
      </w:pPr>
      <w:r w:rsidRPr="00A35059">
        <w:rPr>
          <w:b/>
          <w:bCs/>
          <w:sz w:val="28"/>
          <w:szCs w:val="28"/>
          <w:u w:val="single"/>
        </w:rPr>
        <w:lastRenderedPageBreak/>
        <w:t>Report #</w:t>
      </w:r>
      <w:r>
        <w:rPr>
          <w:b/>
          <w:bCs/>
          <w:sz w:val="28"/>
          <w:szCs w:val="28"/>
          <w:u w:val="single"/>
        </w:rPr>
        <w:t>2</w:t>
      </w:r>
      <w:r w:rsidRPr="00A35059">
        <w:rPr>
          <w:b/>
          <w:bCs/>
          <w:sz w:val="28"/>
          <w:szCs w:val="28"/>
          <w:u w:val="single"/>
        </w:rPr>
        <w:t>:</w:t>
      </w:r>
    </w:p>
    <w:p w14:paraId="2FD8580C" w14:textId="0EA016D1" w:rsidR="003A17C7" w:rsidRDefault="003A17C7" w:rsidP="003A17C7">
      <w:pPr>
        <w:pStyle w:val="ListParagraph"/>
        <w:numPr>
          <w:ilvl w:val="0"/>
          <w:numId w:val="1"/>
        </w:numPr>
      </w:pPr>
      <w:r w:rsidRPr="003A17C7">
        <w:t>Analyze</w:t>
      </w:r>
      <w:r>
        <w:t>s</w:t>
      </w:r>
      <w:r w:rsidRPr="003A17C7">
        <w:t xml:space="preserve"> wine sales by </w:t>
      </w:r>
      <w:r>
        <w:t xml:space="preserve">the different types and shows </w:t>
      </w:r>
      <w:r w:rsidRPr="003A17C7">
        <w:t>which wines are underperforming</w:t>
      </w:r>
      <w:r>
        <w:t xml:space="preserve"> while also keeping track of </w:t>
      </w:r>
      <w:r w:rsidRPr="003A17C7">
        <w:t>which distributor is responsible for each wine</w:t>
      </w:r>
    </w:p>
    <w:p w14:paraId="205EC92A" w14:textId="77777777" w:rsidR="003A17C7" w:rsidRPr="003A17C7" w:rsidRDefault="003A17C7" w:rsidP="003A17C7">
      <w:pPr>
        <w:rPr>
          <w:b/>
          <w:bCs/>
          <w:u w:val="single"/>
        </w:rPr>
      </w:pPr>
      <w:r w:rsidRPr="003A17C7">
        <w:rPr>
          <w:b/>
          <w:bCs/>
          <w:u w:val="single"/>
        </w:rPr>
        <w:t>Description of Report:</w:t>
      </w:r>
    </w:p>
    <w:p w14:paraId="170CAC02" w14:textId="798ADA48" w:rsidR="003A17C7" w:rsidRDefault="003A17C7" w:rsidP="003A17C7">
      <w:pPr>
        <w:pStyle w:val="ListParagraph"/>
        <w:numPr>
          <w:ilvl w:val="0"/>
          <w:numId w:val="1"/>
        </w:numPr>
      </w:pPr>
      <w:r w:rsidRPr="00A35059">
        <w:t>This</w:t>
      </w:r>
      <w:r w:rsidRPr="003A17C7">
        <w:t xml:space="preserve"> </w:t>
      </w:r>
      <w:r w:rsidRPr="003A17C7">
        <w:t xml:space="preserve">report shows total bottles sold per wine type and </w:t>
      </w:r>
      <w:r>
        <w:t>tracks</w:t>
      </w:r>
      <w:r w:rsidRPr="003A17C7">
        <w:t xml:space="preserve"> wines to their </w:t>
      </w:r>
      <w:r>
        <w:t>corresponding</w:t>
      </w:r>
      <w:r w:rsidRPr="003A17C7">
        <w:t xml:space="preserve"> distributors</w:t>
      </w:r>
    </w:p>
    <w:p w14:paraId="0E456EB1" w14:textId="75826B30" w:rsidR="003A17C7" w:rsidRDefault="003A17C7" w:rsidP="003A17C7">
      <w:r w:rsidRPr="003A17C7">
        <w:drawing>
          <wp:inline distT="0" distB="0" distL="0" distR="0" wp14:anchorId="2757149D" wp14:editId="29D586BF">
            <wp:extent cx="5943600" cy="4039235"/>
            <wp:effectExtent l="0" t="0" r="0" b="0"/>
            <wp:docPr id="118626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66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2D6D" w14:textId="77777777" w:rsidR="002B1656" w:rsidRDefault="002B1656" w:rsidP="003A17C7">
      <w:pPr>
        <w:rPr>
          <w:b/>
          <w:bCs/>
          <w:sz w:val="28"/>
          <w:szCs w:val="28"/>
          <w:u w:val="single"/>
        </w:rPr>
      </w:pPr>
    </w:p>
    <w:p w14:paraId="0F36D3CE" w14:textId="77777777" w:rsidR="002B1656" w:rsidRDefault="002B1656" w:rsidP="003A17C7">
      <w:pPr>
        <w:rPr>
          <w:b/>
          <w:bCs/>
          <w:sz w:val="28"/>
          <w:szCs w:val="28"/>
          <w:u w:val="single"/>
        </w:rPr>
      </w:pPr>
    </w:p>
    <w:p w14:paraId="4C3D2EC8" w14:textId="77777777" w:rsidR="002B1656" w:rsidRDefault="002B1656" w:rsidP="003A17C7">
      <w:pPr>
        <w:rPr>
          <w:b/>
          <w:bCs/>
          <w:sz w:val="28"/>
          <w:szCs w:val="28"/>
          <w:u w:val="single"/>
        </w:rPr>
      </w:pPr>
    </w:p>
    <w:p w14:paraId="31379B03" w14:textId="77777777" w:rsidR="002B1656" w:rsidRDefault="002B1656" w:rsidP="003A17C7">
      <w:pPr>
        <w:rPr>
          <w:b/>
          <w:bCs/>
          <w:sz w:val="28"/>
          <w:szCs w:val="28"/>
          <w:u w:val="single"/>
        </w:rPr>
      </w:pPr>
    </w:p>
    <w:p w14:paraId="3E061AE9" w14:textId="77777777" w:rsidR="002B1656" w:rsidRDefault="002B1656" w:rsidP="003A17C7">
      <w:pPr>
        <w:rPr>
          <w:b/>
          <w:bCs/>
          <w:sz w:val="28"/>
          <w:szCs w:val="28"/>
          <w:u w:val="single"/>
        </w:rPr>
      </w:pPr>
    </w:p>
    <w:p w14:paraId="2D17FE83" w14:textId="77777777" w:rsidR="002B1656" w:rsidRDefault="002B1656" w:rsidP="003A17C7">
      <w:pPr>
        <w:rPr>
          <w:b/>
          <w:bCs/>
          <w:sz w:val="28"/>
          <w:szCs w:val="28"/>
          <w:u w:val="single"/>
        </w:rPr>
      </w:pPr>
    </w:p>
    <w:p w14:paraId="7A156E6A" w14:textId="0B433A15" w:rsidR="003A17C7" w:rsidRPr="00A35059" w:rsidRDefault="003A17C7" w:rsidP="003A17C7">
      <w:pPr>
        <w:rPr>
          <w:b/>
          <w:bCs/>
          <w:sz w:val="28"/>
          <w:szCs w:val="28"/>
          <w:u w:val="single"/>
        </w:rPr>
      </w:pPr>
      <w:r w:rsidRPr="00A35059">
        <w:rPr>
          <w:b/>
          <w:bCs/>
          <w:sz w:val="28"/>
          <w:szCs w:val="28"/>
          <w:u w:val="single"/>
        </w:rPr>
        <w:lastRenderedPageBreak/>
        <w:t>Report #</w:t>
      </w:r>
      <w:r>
        <w:rPr>
          <w:b/>
          <w:bCs/>
          <w:sz w:val="28"/>
          <w:szCs w:val="28"/>
          <w:u w:val="single"/>
        </w:rPr>
        <w:t>3</w:t>
      </w:r>
      <w:r w:rsidRPr="00A35059">
        <w:rPr>
          <w:b/>
          <w:bCs/>
          <w:sz w:val="28"/>
          <w:szCs w:val="28"/>
          <w:u w:val="single"/>
        </w:rPr>
        <w:t>:</w:t>
      </w:r>
    </w:p>
    <w:p w14:paraId="354E967B" w14:textId="6168D4C6" w:rsidR="002B1656" w:rsidRDefault="002B1656" w:rsidP="002B1656">
      <w:pPr>
        <w:pStyle w:val="ListParagraph"/>
        <w:numPr>
          <w:ilvl w:val="0"/>
          <w:numId w:val="1"/>
        </w:numPr>
      </w:pPr>
      <w:r w:rsidRPr="002B1656">
        <w:t>Summarize</w:t>
      </w:r>
      <w:r>
        <w:t>s</w:t>
      </w:r>
      <w:r w:rsidRPr="002B1656">
        <w:t xml:space="preserve"> employee labor data over the past four quarters</w:t>
      </w:r>
    </w:p>
    <w:p w14:paraId="22EFAD59" w14:textId="77777777" w:rsidR="002B1656" w:rsidRPr="003A17C7" w:rsidRDefault="002B1656" w:rsidP="002B1656">
      <w:pPr>
        <w:rPr>
          <w:b/>
          <w:bCs/>
          <w:u w:val="single"/>
        </w:rPr>
      </w:pPr>
      <w:r w:rsidRPr="003A17C7">
        <w:rPr>
          <w:b/>
          <w:bCs/>
          <w:u w:val="single"/>
        </w:rPr>
        <w:t>Description of Report:</w:t>
      </w:r>
    </w:p>
    <w:p w14:paraId="19D720E7" w14:textId="113A56D5" w:rsidR="002B1656" w:rsidRDefault="002B1656" w:rsidP="002B1656">
      <w:pPr>
        <w:pStyle w:val="ListParagraph"/>
        <w:numPr>
          <w:ilvl w:val="0"/>
          <w:numId w:val="1"/>
        </w:numPr>
      </w:pPr>
      <w:r w:rsidRPr="002B1656">
        <w:t>A quarterly summary of total hours worked by each employee</w:t>
      </w:r>
    </w:p>
    <w:p w14:paraId="3432C1A9" w14:textId="7C5064D0" w:rsidR="002B1656" w:rsidRPr="00A35059" w:rsidRDefault="002B1656" w:rsidP="002B1656">
      <w:r w:rsidRPr="002B1656">
        <w:drawing>
          <wp:inline distT="0" distB="0" distL="0" distR="0" wp14:anchorId="33387A4C" wp14:editId="49D1A7E5">
            <wp:extent cx="5943600" cy="2797175"/>
            <wp:effectExtent l="0" t="0" r="0" b="3175"/>
            <wp:docPr id="104875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5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656" w:rsidRPr="00A350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67694" w14:textId="77777777" w:rsidR="00E63FC6" w:rsidRDefault="00E63FC6" w:rsidP="00A35059">
      <w:pPr>
        <w:spacing w:after="0" w:line="240" w:lineRule="auto"/>
      </w:pPr>
      <w:r>
        <w:separator/>
      </w:r>
    </w:p>
  </w:endnote>
  <w:endnote w:type="continuationSeparator" w:id="0">
    <w:p w14:paraId="2086ACE4" w14:textId="77777777" w:rsidR="00E63FC6" w:rsidRDefault="00E63FC6" w:rsidP="00A3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A39E6" w14:textId="77777777" w:rsidR="00E63FC6" w:rsidRDefault="00E63FC6" w:rsidP="00A35059">
      <w:pPr>
        <w:spacing w:after="0" w:line="240" w:lineRule="auto"/>
      </w:pPr>
      <w:r>
        <w:separator/>
      </w:r>
    </w:p>
  </w:footnote>
  <w:footnote w:type="continuationSeparator" w:id="0">
    <w:p w14:paraId="549314DB" w14:textId="77777777" w:rsidR="00E63FC6" w:rsidRDefault="00E63FC6" w:rsidP="00A3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902AE" w14:textId="2540FE58" w:rsidR="00A35059" w:rsidRPr="00A35059" w:rsidRDefault="00A35059" w:rsidP="00A35059">
    <w:pPr>
      <w:pStyle w:val="Header"/>
      <w:jc w:val="center"/>
      <w:rPr>
        <w:sz w:val="32"/>
        <w:szCs w:val="32"/>
      </w:rPr>
    </w:pPr>
    <w:r w:rsidRPr="00A35059">
      <w:rPr>
        <w:sz w:val="32"/>
        <w:szCs w:val="32"/>
      </w:rPr>
      <w:t>Brijette Baboolal</w:t>
    </w:r>
  </w:p>
  <w:p w14:paraId="0CE0DCC2" w14:textId="2B9DFF2D" w:rsidR="00A35059" w:rsidRPr="00A35059" w:rsidRDefault="00A35059" w:rsidP="00A35059">
    <w:pPr>
      <w:pStyle w:val="Header"/>
      <w:jc w:val="center"/>
      <w:rPr>
        <w:sz w:val="32"/>
        <w:szCs w:val="32"/>
      </w:rPr>
    </w:pPr>
    <w:r w:rsidRPr="00A35059">
      <w:rPr>
        <w:sz w:val="32"/>
        <w:szCs w:val="32"/>
      </w:rPr>
      <w:t>Milestone 3</w:t>
    </w:r>
  </w:p>
  <w:p w14:paraId="7C167EEC" w14:textId="06100C30" w:rsidR="00A35059" w:rsidRPr="00A35059" w:rsidRDefault="00A35059" w:rsidP="00A35059">
    <w:pPr>
      <w:pStyle w:val="Header"/>
      <w:jc w:val="center"/>
      <w:rPr>
        <w:sz w:val="32"/>
        <w:szCs w:val="32"/>
      </w:rPr>
    </w:pPr>
    <w:r w:rsidRPr="00A35059">
      <w:rPr>
        <w:sz w:val="32"/>
        <w:szCs w:val="32"/>
      </w:rPr>
      <w:t>05/09/2025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46D7F"/>
    <w:multiLevelType w:val="hybridMultilevel"/>
    <w:tmpl w:val="ACD6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07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9"/>
    <w:rsid w:val="000A0975"/>
    <w:rsid w:val="000B4AF8"/>
    <w:rsid w:val="00220A2E"/>
    <w:rsid w:val="00276689"/>
    <w:rsid w:val="002B1656"/>
    <w:rsid w:val="003A17C7"/>
    <w:rsid w:val="0069216D"/>
    <w:rsid w:val="00696C7F"/>
    <w:rsid w:val="0086200C"/>
    <w:rsid w:val="008E6987"/>
    <w:rsid w:val="00A35059"/>
    <w:rsid w:val="00D9738C"/>
    <w:rsid w:val="00E6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BD60"/>
  <w15:chartTrackingRefBased/>
  <w15:docId w15:val="{EAAE58B3-055C-48F4-994B-18A1C6C8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59"/>
  </w:style>
  <w:style w:type="paragraph" w:styleId="Footer">
    <w:name w:val="footer"/>
    <w:basedOn w:val="Normal"/>
    <w:link w:val="FooterChar"/>
    <w:uiPriority w:val="99"/>
    <w:unhideWhenUsed/>
    <w:rsid w:val="00A35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2025-05-10T02:09:00Z</dcterms:created>
  <dcterms:modified xsi:type="dcterms:W3CDTF">2025-05-10T03:05:00Z</dcterms:modified>
</cp:coreProperties>
</file>