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98F" w:rsidRPr="00873EF2" w:rsidRDefault="0045098F" w:rsidP="0045098F">
      <w:pPr>
        <w:pStyle w:val="Titre2"/>
        <w:rPr>
          <w:rStyle w:val="lev"/>
          <w:rFonts w:ascii="Book Antiqua" w:eastAsiaTheme="majorEastAsia" w:hAnsi="Book Antiqua"/>
          <w:b/>
        </w:rPr>
      </w:pPr>
      <w:r w:rsidRPr="00873EF2">
        <w:rPr>
          <w:rStyle w:val="lev"/>
          <w:rFonts w:ascii="Book Antiqua" w:eastAsiaTheme="majorEastAsia" w:hAnsi="Book Antiqua"/>
          <w:b/>
        </w:rPr>
        <w:t>Pourquoi &amp; comment personnaliser vos SMS ?</w:t>
      </w:r>
    </w:p>
    <w:p w:rsidR="0045098F" w:rsidRPr="00873EF2" w:rsidRDefault="0045098F" w:rsidP="0045098F">
      <w:pPr>
        <w:pStyle w:val="NormalWeb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905000" cy="1266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naliser-ses-sm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De nos jours les consommateurs sont </w:t>
      </w:r>
      <w:r w:rsidRPr="00873EF2">
        <w:rPr>
          <w:rStyle w:val="lev"/>
          <w:rFonts w:ascii="Book Antiqua" w:eastAsiaTheme="majorEastAsia" w:hAnsi="Book Antiqua"/>
        </w:rPr>
        <w:t>de plus en plus exigeants</w:t>
      </w:r>
      <w:r w:rsidRPr="00873EF2">
        <w:rPr>
          <w:rFonts w:ascii="Book Antiqua" w:hAnsi="Book Antiqua"/>
        </w:rPr>
        <w:t xml:space="preserve">. Les personnes souhaitent avoir une relation personnalisée avec les entreprises, les marques… ce qui n’est pas </w:t>
      </w:r>
      <w:r w:rsidRPr="00873EF2">
        <w:rPr>
          <w:rStyle w:val="lev"/>
          <w:rFonts w:ascii="Book Antiqua" w:eastAsiaTheme="majorEastAsia" w:hAnsi="Book Antiqua"/>
        </w:rPr>
        <w:t>toujours aisé et évident à mettre en place</w:t>
      </w:r>
      <w:r w:rsidRPr="00873EF2">
        <w:rPr>
          <w:rFonts w:ascii="Book Antiqua" w:hAnsi="Book Antiqua"/>
        </w:rPr>
        <w:t>.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Mais… bonne nouvelle ! Avec les campagnes SMS vous pouvez </w:t>
      </w:r>
      <w:r w:rsidRPr="00873EF2">
        <w:rPr>
          <w:rStyle w:val="Accentuation"/>
          <w:rFonts w:ascii="Book Antiqua" w:hAnsi="Book Antiqua"/>
        </w:rPr>
        <w:t>le faire facilement tout en bénéficiant d’un levier de communication efficace</w:t>
      </w:r>
      <w:r w:rsidRPr="00873EF2">
        <w:rPr>
          <w:rFonts w:ascii="Book Antiqua" w:hAnsi="Book Antiqua"/>
        </w:rPr>
        <w:t>.</w:t>
      </w:r>
    </w:p>
    <w:p w:rsidR="0045098F" w:rsidRPr="00873EF2" w:rsidRDefault="0045098F" w:rsidP="0045098F">
      <w:pPr>
        <w:pStyle w:val="Titre2"/>
        <w:rPr>
          <w:rFonts w:ascii="Book Antiqua" w:hAnsi="Book Antiqua"/>
        </w:rPr>
      </w:pPr>
      <w:r w:rsidRPr="00873EF2">
        <w:rPr>
          <w:rFonts w:ascii="Book Antiqua" w:hAnsi="Book Antiqua"/>
        </w:rPr>
        <w:t>Mais au juste pourquoi la personnalisation est-elle importante ?</w:t>
      </w:r>
    </w:p>
    <w:p w:rsidR="0045098F" w:rsidRPr="00873EF2" w:rsidRDefault="0045098F" w:rsidP="0045098F">
      <w:pPr>
        <w:pStyle w:val="Titre3"/>
        <w:rPr>
          <w:rFonts w:ascii="Book Antiqua" w:hAnsi="Book Antiqua"/>
        </w:rPr>
      </w:pPr>
      <w:r w:rsidRPr="00873EF2"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  <w:t>1. Le passage du canal simple à l’</w:t>
      </w:r>
      <w:proofErr w:type="spellStart"/>
      <w:r w:rsidRPr="00873EF2"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  <w:t>omnicanal</w:t>
      </w:r>
      <w:proofErr w:type="spellEnd"/>
      <w:r w:rsidRPr="00873EF2">
        <w:rPr>
          <w:rFonts w:ascii="Book Antiqua" w:eastAsia="Times New Roman" w:hAnsi="Book Antiqua" w:cs="Times New Roman"/>
          <w:b/>
          <w:bCs/>
          <w:color w:val="auto"/>
          <w:sz w:val="36"/>
          <w:szCs w:val="36"/>
          <w:lang w:eastAsia="fr-FR"/>
        </w:rPr>
        <w:t>…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Nous sommes passés d’une relation avec un seul et unique canal </w:t>
      </w:r>
      <w:r w:rsidRPr="00873EF2">
        <w:rPr>
          <w:rStyle w:val="lev"/>
          <w:rFonts w:ascii="Book Antiqua" w:eastAsiaTheme="majorEastAsia" w:hAnsi="Book Antiqua"/>
        </w:rPr>
        <w:t>à la prise en compte et l’utilisation de plusieurs canaux pour réaliser des achats et échanger avec les entreprises.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>Et de surcroît avec une exigence de la connaissance clients à tous les points de contact (en boutique, par mail, par SMS).</w:t>
      </w:r>
    </w:p>
    <w:p w:rsidR="0045098F" w:rsidRPr="00873EF2" w:rsidRDefault="0045098F" w:rsidP="0045098F">
      <w:pPr>
        <w:pStyle w:val="Titre3"/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</w:pPr>
      <w:r w:rsidRPr="00873EF2"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  <w:t>2. La concurrence toujours plus agressive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La personnalisation est un moyen de vous différencier des actions de vos concurrents </w:t>
      </w:r>
      <w:r w:rsidRPr="00873EF2">
        <w:rPr>
          <w:rStyle w:val="lev"/>
          <w:rFonts w:ascii="Book Antiqua" w:eastAsiaTheme="majorEastAsia" w:hAnsi="Book Antiqua"/>
        </w:rPr>
        <w:t>en marquant positivement l’esprit de vos clients</w:t>
      </w:r>
      <w:r w:rsidRPr="00873EF2">
        <w:rPr>
          <w:rFonts w:ascii="Book Antiqua" w:hAnsi="Book Antiqua"/>
        </w:rPr>
        <w:t>.</w:t>
      </w:r>
    </w:p>
    <w:p w:rsidR="0045098F" w:rsidRPr="00873EF2" w:rsidRDefault="0045098F" w:rsidP="0045098F">
      <w:pPr>
        <w:pStyle w:val="Titre3"/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</w:pPr>
      <w:r w:rsidRPr="00873EF2"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  <w:t>3. Les clients sont plus volatiles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Ainsi, la personnalisation vous aide à créer </w:t>
      </w:r>
      <w:r w:rsidRPr="00873EF2">
        <w:rPr>
          <w:rStyle w:val="lev"/>
          <w:rFonts w:ascii="Book Antiqua" w:eastAsiaTheme="majorEastAsia" w:hAnsi="Book Antiqua"/>
        </w:rPr>
        <w:t>une relation privilégiée</w:t>
      </w:r>
      <w:r w:rsidRPr="00873EF2">
        <w:rPr>
          <w:rFonts w:ascii="Book Antiqua" w:hAnsi="Book Antiqua"/>
        </w:rPr>
        <w:t xml:space="preserve"> avec eux. Et renforce leur fidélisation et donc </w:t>
      </w:r>
      <w:r>
        <w:rPr>
          <w:rFonts w:ascii="Book Antiqua" w:hAnsi="Book Antiqua"/>
        </w:rPr>
        <w:t>à la fin</w:t>
      </w:r>
      <w:r w:rsidRPr="00873EF2">
        <w:rPr>
          <w:rFonts w:ascii="Book Antiqua" w:hAnsi="Book Antiqua"/>
        </w:rPr>
        <w:t xml:space="preserve"> </w:t>
      </w:r>
      <w:r w:rsidRPr="00873EF2">
        <w:rPr>
          <w:rStyle w:val="lev"/>
          <w:rFonts w:ascii="Book Antiqua" w:eastAsiaTheme="majorEastAsia" w:hAnsi="Book Antiqua"/>
        </w:rPr>
        <w:t>provoque un engagement plus fort</w:t>
      </w:r>
      <w:r w:rsidRPr="00873EF2">
        <w:rPr>
          <w:rFonts w:ascii="Book Antiqua" w:hAnsi="Book Antiqua"/>
        </w:rPr>
        <w:t>.</w:t>
      </w:r>
    </w:p>
    <w:p w:rsidR="0045098F" w:rsidRPr="00873EF2" w:rsidRDefault="0045098F" w:rsidP="0045098F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Personnalisation &amp; SMS : un mariage réussi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Le SMS, de par son fonctionnement, </w:t>
      </w:r>
      <w:r w:rsidRPr="00873EF2">
        <w:rPr>
          <w:rStyle w:val="lev"/>
          <w:rFonts w:ascii="Book Antiqua" w:eastAsiaTheme="majorEastAsia" w:hAnsi="Book Antiqua"/>
        </w:rPr>
        <w:t xml:space="preserve">atterrit directement dans la poche de votre destinataire. En cela, il crée déjà une relation de proximité beaucoup plus forte que tous les autres supports de communication ! 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lastRenderedPageBreak/>
        <w:t xml:space="preserve">En ajoutant un élément de personnalisation (nom, prénom, date de naissance…) vous attestez de </w:t>
      </w:r>
      <w:r w:rsidRPr="00873EF2">
        <w:rPr>
          <w:rStyle w:val="lev"/>
          <w:rFonts w:ascii="Book Antiqua" w:eastAsiaTheme="majorEastAsia" w:hAnsi="Book Antiqua"/>
        </w:rPr>
        <w:t>votre fine connaissance client et de votre professionnalisme</w:t>
      </w:r>
      <w:r w:rsidRPr="00873EF2">
        <w:rPr>
          <w:rFonts w:ascii="Book Antiqua" w:hAnsi="Book Antiqua"/>
        </w:rPr>
        <w:t>.</w:t>
      </w:r>
    </w:p>
    <w:p w:rsidR="0045098F" w:rsidRPr="00873EF2" w:rsidRDefault="0045098F" w:rsidP="0045098F">
      <w:pPr>
        <w:pStyle w:val="Titre2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  <w:b/>
          <w:bCs/>
        </w:rPr>
        <w:t>Comment personnaliser vos campagnes SMS ?</w:t>
      </w:r>
    </w:p>
    <w:p w:rsidR="0045098F" w:rsidRPr="00875A33" w:rsidRDefault="0045098F" w:rsidP="0045098F">
      <w:pPr>
        <w:pStyle w:val="Titre3"/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</w:pPr>
      <w:r w:rsidRPr="00875A33"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  <w:t>Personnaliser grâce aux champs variables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>Si vous possédez un fichier clients avec des champs tels que le nom, prénom, date d’anniversaire etc… alors</w:t>
      </w:r>
      <w:r w:rsidRPr="00873EF2">
        <w:rPr>
          <w:rStyle w:val="lev"/>
          <w:rFonts w:ascii="Book Antiqua" w:eastAsiaTheme="majorEastAsia" w:hAnsi="Book Antiqua"/>
        </w:rPr>
        <w:t xml:space="preserve"> ce sera un jeu d’enfant !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Avec </w:t>
      </w:r>
      <w:r>
        <w:rPr>
          <w:rFonts w:ascii="Book Antiqua" w:hAnsi="Book Antiqua"/>
        </w:rPr>
        <w:t>Service-SMS</w:t>
      </w:r>
      <w:r w:rsidRPr="00873EF2">
        <w:rPr>
          <w:rFonts w:ascii="Book Antiqua" w:hAnsi="Book Antiqua"/>
        </w:rPr>
        <w:t xml:space="preserve"> vous pouvez aller au-delà et personnaliser avec vos données métier.</w:t>
      </w:r>
    </w:p>
    <w:p w:rsidR="0045098F" w:rsidRPr="00875A33" w:rsidRDefault="0045098F" w:rsidP="0045098F">
      <w:pPr>
        <w:pStyle w:val="has-medium-font-size"/>
        <w:rPr>
          <w:rFonts w:ascii="Book Antiqua" w:hAnsi="Book Antiqua"/>
          <w:sz w:val="28"/>
        </w:rPr>
      </w:pPr>
      <w:r w:rsidRPr="00873EF2">
        <w:rPr>
          <w:rFonts w:ascii="Book Antiqua" w:hAnsi="Book Antiqua"/>
        </w:rPr>
        <w:t> </w:t>
      </w:r>
      <w:r w:rsidRPr="00875A33">
        <w:rPr>
          <w:rFonts w:ascii="Book Antiqua" w:hAnsi="Book Antiqua"/>
          <w:sz w:val="28"/>
        </w:rPr>
        <w:t>Exemples :</w:t>
      </w:r>
    </w:p>
    <w:p w:rsidR="0045098F" w:rsidRPr="00875A33" w:rsidRDefault="0045098F" w:rsidP="0045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hAnsi="Book Antiqua"/>
          <w:sz w:val="24"/>
        </w:rPr>
      </w:pPr>
      <w:r w:rsidRPr="00875A33">
        <w:rPr>
          <w:rFonts w:ascii="Book Antiqua" w:hAnsi="Book Antiqua"/>
          <w:sz w:val="24"/>
        </w:rPr>
        <w:t>un rappel de RDV peut-être personnalisé avec le nom, prénom ainsi</w:t>
      </w:r>
      <w:r w:rsidRPr="00875A33">
        <w:rPr>
          <w:rStyle w:val="lev"/>
          <w:rFonts w:ascii="Book Antiqua" w:hAnsi="Book Antiqua"/>
          <w:sz w:val="24"/>
        </w:rPr>
        <w:t xml:space="preserve"> que le lieu et l’heure</w:t>
      </w:r>
      <w:r w:rsidRPr="00875A33">
        <w:rPr>
          <w:rFonts w:ascii="Book Antiqua" w:hAnsi="Book Antiqua"/>
          <w:sz w:val="24"/>
        </w:rPr>
        <w:t>,</w:t>
      </w:r>
    </w:p>
    <w:p w:rsidR="0045098F" w:rsidRPr="00875A33" w:rsidRDefault="0045098F" w:rsidP="0045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hAnsi="Book Antiqua"/>
          <w:sz w:val="24"/>
        </w:rPr>
      </w:pPr>
      <w:r w:rsidRPr="00875A33">
        <w:rPr>
          <w:rFonts w:ascii="Book Antiqua" w:hAnsi="Book Antiqua"/>
          <w:sz w:val="24"/>
        </w:rPr>
        <w:t xml:space="preserve">une livraison avec le </w:t>
      </w:r>
      <w:r w:rsidRPr="00875A33">
        <w:rPr>
          <w:rStyle w:val="lev"/>
          <w:rFonts w:ascii="Book Antiqua" w:hAnsi="Book Antiqua"/>
          <w:sz w:val="24"/>
        </w:rPr>
        <w:t>nom du vendeur</w:t>
      </w:r>
      <w:r w:rsidRPr="00875A33">
        <w:rPr>
          <w:rFonts w:ascii="Book Antiqua" w:hAnsi="Book Antiqua"/>
          <w:sz w:val="24"/>
        </w:rPr>
        <w:t xml:space="preserve">, le </w:t>
      </w:r>
      <w:r w:rsidRPr="00875A33">
        <w:rPr>
          <w:rStyle w:val="lev"/>
          <w:rFonts w:ascii="Book Antiqua" w:hAnsi="Book Antiqua"/>
          <w:sz w:val="24"/>
        </w:rPr>
        <w:t>numéro de commande</w:t>
      </w:r>
      <w:r w:rsidRPr="00875A33">
        <w:rPr>
          <w:rFonts w:ascii="Book Antiqua" w:hAnsi="Book Antiqua"/>
          <w:sz w:val="24"/>
        </w:rPr>
        <w:t xml:space="preserve">  ainsi que la </w:t>
      </w:r>
      <w:r w:rsidRPr="00875A33">
        <w:rPr>
          <w:rStyle w:val="lev"/>
          <w:rFonts w:ascii="Book Antiqua" w:hAnsi="Book Antiqua"/>
          <w:sz w:val="24"/>
        </w:rPr>
        <w:t>date et l’heure prévue</w:t>
      </w:r>
      <w:r w:rsidRPr="00875A33">
        <w:rPr>
          <w:rFonts w:ascii="Book Antiqua" w:hAnsi="Book Antiqua"/>
          <w:sz w:val="24"/>
        </w:rPr>
        <w:t>,</w:t>
      </w:r>
    </w:p>
    <w:p w:rsidR="0045098F" w:rsidRPr="00875A33" w:rsidRDefault="0045098F" w:rsidP="0045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hAnsi="Book Antiqua"/>
          <w:sz w:val="24"/>
        </w:rPr>
      </w:pPr>
      <w:r w:rsidRPr="00875A33">
        <w:rPr>
          <w:rFonts w:ascii="Book Antiqua" w:hAnsi="Book Antiqua"/>
          <w:sz w:val="24"/>
        </w:rPr>
        <w:t>un dossier de sinistre pour une assurance par la confirmation d’</w:t>
      </w:r>
      <w:r w:rsidRPr="00875A33">
        <w:rPr>
          <w:rStyle w:val="lev"/>
          <w:rFonts w:ascii="Book Antiqua" w:hAnsi="Book Antiqua"/>
          <w:sz w:val="24"/>
        </w:rPr>
        <w:t>un numéro de dossier</w:t>
      </w:r>
      <w:r w:rsidRPr="00875A33">
        <w:rPr>
          <w:rFonts w:ascii="Book Antiqua" w:hAnsi="Book Antiqua"/>
          <w:sz w:val="24"/>
        </w:rPr>
        <w:t xml:space="preserve"> et </w:t>
      </w:r>
      <w:r w:rsidRPr="00875A33">
        <w:rPr>
          <w:rStyle w:val="lev"/>
          <w:rFonts w:ascii="Book Antiqua" w:hAnsi="Book Antiqua"/>
          <w:sz w:val="24"/>
        </w:rPr>
        <w:t>une liste de pièces à fournir</w:t>
      </w:r>
      <w:r w:rsidRPr="00875A33">
        <w:rPr>
          <w:rFonts w:ascii="Book Antiqua" w:hAnsi="Book Antiqua"/>
          <w:sz w:val="24"/>
        </w:rPr>
        <w:t>,</w:t>
      </w:r>
    </w:p>
    <w:p w:rsidR="0045098F" w:rsidRPr="00875A33" w:rsidRDefault="0045098F" w:rsidP="0045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hAnsi="Book Antiqua"/>
          <w:sz w:val="24"/>
        </w:rPr>
      </w:pPr>
      <w:r w:rsidRPr="00875A33">
        <w:rPr>
          <w:rFonts w:ascii="Book Antiqua" w:hAnsi="Book Antiqua"/>
          <w:sz w:val="24"/>
        </w:rPr>
        <w:t xml:space="preserve">une vente privée par un </w:t>
      </w:r>
      <w:r w:rsidRPr="00875A33">
        <w:rPr>
          <w:rStyle w:val="lev"/>
          <w:rFonts w:ascii="Book Antiqua" w:hAnsi="Book Antiqua"/>
          <w:sz w:val="24"/>
        </w:rPr>
        <w:t>numéro de coupon</w:t>
      </w:r>
      <w:r w:rsidRPr="00875A33">
        <w:rPr>
          <w:rFonts w:ascii="Book Antiqua" w:hAnsi="Book Antiqua"/>
          <w:sz w:val="24"/>
        </w:rPr>
        <w:t xml:space="preserve"> de réduction,</w:t>
      </w:r>
    </w:p>
    <w:p w:rsidR="0045098F" w:rsidRPr="00875A33" w:rsidRDefault="0045098F" w:rsidP="004509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hAnsi="Book Antiqua"/>
          <w:sz w:val="24"/>
        </w:rPr>
      </w:pPr>
      <w:r w:rsidRPr="00875A33">
        <w:rPr>
          <w:rFonts w:ascii="Book Antiqua" w:hAnsi="Book Antiqua"/>
          <w:sz w:val="24"/>
        </w:rPr>
        <w:t xml:space="preserve">un évènement par </w:t>
      </w:r>
      <w:r w:rsidRPr="00875A33">
        <w:rPr>
          <w:rStyle w:val="lev"/>
          <w:rFonts w:ascii="Book Antiqua" w:hAnsi="Book Antiqua"/>
          <w:sz w:val="24"/>
        </w:rPr>
        <w:t>une adresse web</w:t>
      </w:r>
      <w:r w:rsidRPr="00875A33">
        <w:rPr>
          <w:rFonts w:ascii="Book Antiqua" w:hAnsi="Book Antiqua"/>
          <w:sz w:val="24"/>
        </w:rPr>
        <w:t xml:space="preserve"> permettant une inscription en ligne, etc…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Style w:val="lev"/>
          <w:rFonts w:ascii="Book Antiqua" w:eastAsiaTheme="majorEastAsia" w:hAnsi="Book Antiqua"/>
        </w:rPr>
        <w:t>Pour ce faire</w:t>
      </w:r>
      <w:r w:rsidRPr="00873EF2">
        <w:rPr>
          <w:rFonts w:ascii="Book Antiqua" w:hAnsi="Book Antiqua"/>
        </w:rPr>
        <w:t xml:space="preserve">, il vous suffit </w:t>
      </w:r>
      <w:r w:rsidRPr="00873EF2">
        <w:rPr>
          <w:rStyle w:val="lev"/>
          <w:rFonts w:ascii="Book Antiqua" w:eastAsiaTheme="majorEastAsia" w:hAnsi="Book Antiqua"/>
        </w:rPr>
        <w:t xml:space="preserve">d’importer un fichier contacts comportant des colonnes supplémentaires </w:t>
      </w:r>
      <w:r w:rsidRPr="00873EF2">
        <w:rPr>
          <w:rFonts w:ascii="Book Antiqua" w:hAnsi="Book Antiqua"/>
        </w:rPr>
        <w:t>en plus de celles du numéro de téléphone et du nom, prénom.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Chaque colonne </w:t>
      </w:r>
      <w:r w:rsidRPr="00873EF2">
        <w:rPr>
          <w:rStyle w:val="lev"/>
          <w:rFonts w:ascii="Book Antiqua" w:eastAsiaTheme="majorEastAsia" w:hAnsi="Book Antiqua"/>
        </w:rPr>
        <w:t xml:space="preserve">créera un champ variable </w:t>
      </w:r>
      <w:r w:rsidRPr="00873EF2">
        <w:rPr>
          <w:rFonts w:ascii="Book Antiqua" w:hAnsi="Book Antiqua"/>
        </w:rPr>
        <w:t>lors de l’importation du fichier. Vous pourrez ainsi lors de la rédaction du message insérer ces champs variables dans votre SMS.</w:t>
      </w:r>
    </w:p>
    <w:p w:rsidR="0045098F" w:rsidRPr="00875A33" w:rsidRDefault="0045098F" w:rsidP="0045098F">
      <w:pPr>
        <w:pStyle w:val="Titre3"/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</w:pPr>
      <w:r w:rsidRPr="00875A33">
        <w:rPr>
          <w:rFonts w:ascii="Book Antiqua" w:eastAsia="Times New Roman" w:hAnsi="Book Antiqua" w:cs="Times New Roman"/>
          <w:color w:val="auto"/>
          <w:sz w:val="36"/>
          <w:szCs w:val="36"/>
          <w:lang w:eastAsia="fr-FR"/>
        </w:rPr>
        <w:t>Personnaliser le nom de l’expéditeur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Eh oui, </w:t>
      </w:r>
      <w:r w:rsidRPr="00873EF2">
        <w:rPr>
          <w:rStyle w:val="lev"/>
          <w:rFonts w:ascii="Book Antiqua" w:eastAsiaTheme="majorEastAsia" w:hAnsi="Book Antiqua"/>
        </w:rPr>
        <w:t>la personnalisation c’est aussi afficher qui vous êtes !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>Au lieu de r</w:t>
      </w:r>
      <w:r>
        <w:rPr>
          <w:rFonts w:ascii="Book Antiqua" w:hAnsi="Book Antiqua"/>
        </w:rPr>
        <w:t>ecevoir un SMS provenant du « 22</w:t>
      </w:r>
      <w:r w:rsidRPr="00873EF2">
        <w:rPr>
          <w:rFonts w:ascii="Book Antiqua" w:hAnsi="Book Antiqua"/>
        </w:rPr>
        <w:t xml:space="preserve">88 », autant dire d’un numéro anonyme… mentionner le </w:t>
      </w:r>
      <w:r w:rsidRPr="00873EF2">
        <w:rPr>
          <w:rStyle w:val="lev"/>
          <w:rFonts w:ascii="Book Antiqua" w:eastAsiaTheme="majorEastAsia" w:hAnsi="Book Antiqua"/>
        </w:rPr>
        <w:t>nom de votre entreprise comme émetteur rassure les destinataires et favorise l’ouverture.</w:t>
      </w:r>
    </w:p>
    <w:p w:rsidR="0045098F" w:rsidRPr="00873EF2" w:rsidRDefault="0045098F" w:rsidP="0045098F">
      <w:pPr>
        <w:pStyle w:val="Titre2"/>
        <w:rPr>
          <w:rFonts w:ascii="Book Antiqua" w:hAnsi="Book Antiqua"/>
        </w:rPr>
      </w:pPr>
      <w:r w:rsidRPr="00873EF2">
        <w:rPr>
          <w:rFonts w:ascii="Book Antiqua" w:hAnsi="Book Antiqua"/>
        </w:rPr>
        <w:t>Récolter pour personnaliser…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Enfin, grâce à l’insertion </w:t>
      </w:r>
      <w:r w:rsidRPr="00873EF2">
        <w:rPr>
          <w:rStyle w:val="lev"/>
          <w:rFonts w:ascii="Book Antiqua" w:eastAsiaTheme="majorEastAsia" w:hAnsi="Book Antiqua"/>
        </w:rPr>
        <w:t xml:space="preserve">de liens raccourcis et </w:t>
      </w:r>
      <w:proofErr w:type="spellStart"/>
      <w:r w:rsidRPr="00873EF2">
        <w:rPr>
          <w:rStyle w:val="lev"/>
          <w:rFonts w:ascii="Book Antiqua" w:eastAsiaTheme="majorEastAsia" w:hAnsi="Book Antiqua"/>
        </w:rPr>
        <w:t>trackés</w:t>
      </w:r>
      <w:proofErr w:type="spellEnd"/>
      <w:r w:rsidRPr="00873EF2">
        <w:rPr>
          <w:rStyle w:val="lev"/>
          <w:rFonts w:ascii="Book Antiqua" w:eastAsiaTheme="majorEastAsia" w:hAnsi="Book Antiqua"/>
        </w:rPr>
        <w:t xml:space="preserve"> dans votre SMS vous pouvez récolter des informations sur vos destinataires</w:t>
      </w:r>
      <w:r w:rsidRPr="00873EF2">
        <w:rPr>
          <w:rFonts w:ascii="Book Antiqua" w:hAnsi="Book Antiqua"/>
        </w:rPr>
        <w:t xml:space="preserve"> (heure d’ouverture, marque du téléphone, pages visitées…)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lastRenderedPageBreak/>
        <w:t xml:space="preserve">Informations qui vous permettront d’avoir une meilleure connaissance client, segmentation </w:t>
      </w:r>
      <w:r w:rsidRPr="00873EF2">
        <w:rPr>
          <w:rStyle w:val="lev"/>
          <w:rFonts w:ascii="Book Antiqua" w:eastAsiaTheme="majorEastAsia" w:hAnsi="Book Antiqua"/>
        </w:rPr>
        <w:t>et donc personnalisation de vos offres par la suite</w:t>
      </w:r>
      <w:r w:rsidRPr="00873EF2">
        <w:rPr>
          <w:rFonts w:ascii="Book Antiqua" w:hAnsi="Book Antiqua"/>
        </w:rPr>
        <w:t>.</w:t>
      </w:r>
    </w:p>
    <w:p w:rsidR="0045098F" w:rsidRPr="00873EF2" w:rsidRDefault="0045098F" w:rsidP="0045098F">
      <w:pPr>
        <w:pStyle w:val="has-medium-font-size"/>
        <w:rPr>
          <w:rFonts w:ascii="Book Antiqua" w:hAnsi="Book Antiqua"/>
        </w:rPr>
      </w:pPr>
      <w:r w:rsidRPr="00873EF2">
        <w:rPr>
          <w:rFonts w:ascii="Book Antiqua" w:hAnsi="Book Antiqua"/>
        </w:rPr>
        <w:t xml:space="preserve">Découvrez notre plateforme, elle est </w:t>
      </w:r>
      <w:r w:rsidRPr="00873EF2">
        <w:rPr>
          <w:rStyle w:val="lev"/>
          <w:rFonts w:ascii="Book Antiqua" w:eastAsiaTheme="majorEastAsia" w:hAnsi="Book Antiqua"/>
        </w:rPr>
        <w:t xml:space="preserve">sans engagement &amp; abonnement </w:t>
      </w:r>
      <w:r w:rsidRPr="00873EF2">
        <w:rPr>
          <w:rFonts w:ascii="Book Antiqua" w:hAnsi="Book Antiqua"/>
        </w:rPr>
        <w:t xml:space="preserve">et vous bénéficiez </w:t>
      </w:r>
      <w:r>
        <w:rPr>
          <w:rStyle w:val="lev"/>
          <w:rFonts w:ascii="Book Antiqua" w:eastAsiaTheme="majorEastAsia" w:hAnsi="Book Antiqua"/>
        </w:rPr>
        <w:t>de 5</w:t>
      </w:r>
      <w:r w:rsidRPr="00873EF2">
        <w:rPr>
          <w:rStyle w:val="lev"/>
          <w:rFonts w:ascii="Book Antiqua" w:eastAsiaTheme="majorEastAsia" w:hAnsi="Book Antiqua"/>
        </w:rPr>
        <w:t xml:space="preserve"> SMS offerts pour essayer </w:t>
      </w:r>
      <w:r>
        <w:rPr>
          <w:rStyle w:val="lev"/>
          <w:rFonts w:ascii="Book Antiqua" w:eastAsiaTheme="majorEastAsia" w:hAnsi="Book Antiqua"/>
        </w:rPr>
        <w:t xml:space="preserve">à nos gammes </w:t>
      </w:r>
      <w:r w:rsidRPr="00873EF2">
        <w:rPr>
          <w:rStyle w:val="lev"/>
          <w:rFonts w:ascii="Book Antiqua" w:eastAsiaTheme="majorEastAsia" w:hAnsi="Book Antiqua"/>
        </w:rPr>
        <w:t xml:space="preserve">fonctionnalités </w:t>
      </w:r>
      <w:r>
        <w:rPr>
          <w:rStyle w:val="lev"/>
          <w:rFonts w:ascii="Book Antiqua" w:eastAsiaTheme="majorEastAsia" w:hAnsi="Book Antiqua"/>
        </w:rPr>
        <w:t xml:space="preserve">sans égal. </w:t>
      </w:r>
    </w:p>
    <w:p w:rsidR="005F400C" w:rsidRDefault="005F400C"/>
    <w:sectPr w:rsidR="005F4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704C2"/>
    <w:multiLevelType w:val="multilevel"/>
    <w:tmpl w:val="8A5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8F"/>
    <w:rsid w:val="0045098F"/>
    <w:rsid w:val="005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5AA28-2023-446F-A676-E2489415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98F"/>
  </w:style>
  <w:style w:type="paragraph" w:styleId="Titre2">
    <w:name w:val="heading 2"/>
    <w:basedOn w:val="Normal"/>
    <w:link w:val="Titre2Car"/>
    <w:uiPriority w:val="9"/>
    <w:qFormat/>
    <w:rsid w:val="004509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509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098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09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098F"/>
    <w:rPr>
      <w:b/>
      <w:bCs/>
    </w:rPr>
  </w:style>
  <w:style w:type="paragraph" w:customStyle="1" w:styleId="has-medium-font-size">
    <w:name w:val="has-medium-font-size"/>
    <w:basedOn w:val="Normal"/>
    <w:rsid w:val="00450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4509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sylla</dc:creator>
  <cp:keywords/>
  <dc:description/>
  <cp:lastModifiedBy>harouna sylla</cp:lastModifiedBy>
  <cp:revision>1</cp:revision>
  <dcterms:created xsi:type="dcterms:W3CDTF">2020-08-04T22:50:00Z</dcterms:created>
  <dcterms:modified xsi:type="dcterms:W3CDTF">2020-08-04T22:51:00Z</dcterms:modified>
</cp:coreProperties>
</file>