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 Name: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08080"/>
          <w:sz w:val="22"/>
          <w:szCs w:val="22"/>
          <w:u w:val="single"/>
          <w:rtl w:val="0"/>
        </w:rPr>
        <w:t xml:space="preserve">Click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80" w:lineRule="auto"/>
        <w:rPr>
          <w:rFonts w:ascii="Calibri" w:cs="Calibri" w:eastAsia="Calibri" w:hAnsi="Calibri"/>
          <w:sz w:val="22"/>
          <w:szCs w:val="22"/>
        </w:rPr>
        <w:sectPr>
          <w:headerReference r:id="rId7" w:type="default"/>
          <w:footerReference r:id="rId8" w:type="default"/>
          <w:pgSz w:h="15840" w:w="12240" w:orient="portrait"/>
          <w:pgMar w:bottom="1008" w:top="317" w:left="630" w:right="720" w:header="720" w:footer="456"/>
          <w:pgNumType w:start="1"/>
          <w:cols w:equalWidth="0" w:num="2">
            <w:col w:space="720" w:w="5085"/>
            <w:col w:space="0" w:w="508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F2 Labs Project Number: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08080"/>
          <w:sz w:val="22"/>
          <w:szCs w:val="22"/>
          <w:u w:val="single"/>
          <w:rtl w:val="0"/>
        </w:rPr>
        <w:t xml:space="preserve">Click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</w:rPr>
        <mc:AlternateContent>
          <mc:Choice Requires="wpg">
            <w:drawing>
              <wp:inline distB="0" distT="0" distL="0" distR="0">
                <wp:extent cx="6924675" cy="1013643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88425" y="3277941"/>
                          <a:ext cx="6915150" cy="1004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NOTES: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The information you provide below will be used to generate your test report(s) and/or certificate(s).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It is critical that the details below match the rest of your documentation.  For example, model(s) shown here should be the same as the model(s) in your User Manual, etc.</w:t>
                            </w:r>
                            <w:r w:rsidDel="00000000" w:rsidR="00000000" w:rsidRPr="00000000">
                              <w:rPr>
                                <w:rFonts w:ascii="Bookman" w:cs="Bookman" w:eastAsia="Bookman" w:hAnsi="Book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*NOTE: When filling out, the model(s) listed here need to match the model(s) in your User Manual, Labels, etc.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24675" cy="101364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4675" cy="10136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8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78"/>
        <w:gridCol w:w="3597"/>
        <w:gridCol w:w="1731"/>
        <w:gridCol w:w="20"/>
        <w:gridCol w:w="1757"/>
        <w:tblGridChange w:id="0">
          <w:tblGrid>
            <w:gridCol w:w="3778"/>
            <w:gridCol w:w="3597"/>
            <w:gridCol w:w="1731"/>
            <w:gridCol w:w="20"/>
            <w:gridCol w:w="175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Information</w:t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Applicant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’s Legal Company Name, Address &amp; Phone Number.  All Reports will use this address and all reports will be sent to the contact listed here: 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Applicant is defined as the company that is applying for certification; if applicable, Certificate holder.)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heading=h.szbv7mh1ekb7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Note:  Name, for example, should end in Inc., LLC, Corporation, Ltd.,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heading=h.xwtpt9p4n65d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Name: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Address: 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222 E 34th St. Apt 2325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10016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</w:t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Email:</w:t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  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Fax: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Manufacturer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’s Legal Company Name, Address &amp; Phone Number, if different from above: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(Manufacturer is defined as having full responsibility for continued compliance of the product(s); typically, the same as applicant),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u w:val="single"/>
                <w:rtl w:val="0"/>
              </w:rPr>
              <w:t xml:space="preserve">not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necessarily the same as the Factory – see below.</w:t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Note:  Name, for example, should end in Inc., LLC, Corporation, Ltd.,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Address: 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222 E 34th St. Apt 2325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10016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Email: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 </w:t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Fax: </w:t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Factory’s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Legal Company Name &amp; Address:</w:t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(Factory is defined as location where the product is assembled and if applicable, the certification mark is applied.)</w:t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  <w:color w:val="53813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Note:  Name, for example, should end in Inc., LLC, Corporation, Ltd.,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bCs w:val="1"/>
                <w:color w:val="53813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ed7d31"/>
                <w:sz w:val="20"/>
                <w:szCs w:val="20"/>
                <w:rtl w:val="0"/>
              </w:rPr>
              <w:t xml:space="preserve">Click plus button to add additional factory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d7d3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Address: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222 E 34th St. Apt 2325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10016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tabs>
                <w:tab w:val="center" w:leader="none" w:pos="3473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6D">
            <w:pPr>
              <w:tabs>
                <w:tab w:val="center" w:leader="none" w:pos="3473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Email: </w:t>
            </w:r>
          </w:p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Fax: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Technical Point of Contact: </w:t>
            </w:r>
          </w:p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(Name of Person to contact should engineering have any questions or require additional information.)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 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Cell: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 Address: 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80"/>
        <w:gridCol w:w="3595"/>
        <w:gridCol w:w="1732"/>
        <w:gridCol w:w="1776"/>
        <w:tblGridChange w:id="0">
          <w:tblGrid>
            <w:gridCol w:w="3780"/>
            <w:gridCol w:w="3595"/>
            <w:gridCol w:w="1732"/>
            <w:gridCol w:w="177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Reports Delivered 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(Name of Person whom all Reports will be delivered to via email, if different than applicant.)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Cell: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 Address: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Additional contacts for reporting: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 Address: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 Address: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Phone Number and Website to be Listed on Technical File: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(Only needed if a Technical File is a deliverable for your project.)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Main Phone Number: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Website (URL): </w:t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https://babu12345.github.io/portrait_v2_ios/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Return Shipping Address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(For Return of test samples.) 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Address: </w:t>
            </w:r>
          </w:p>
        </w:tc>
      </w:tr>
      <w:tr>
        <w:trPr>
          <w:cantSplit w:val="0"/>
          <w:trHeight w:val="111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222 E 34th St. Apt 2325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New York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10016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Attention: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D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1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Shipping Information – Your Account Number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For return shipping of your sample units, or for F2 Labs test equipment for in situ jobs.  Note: UPS is preferred carrier for non-freight shipments.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5">
            <w:pPr>
              <w:spacing w:after="12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Please Select Return Method: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  <w:t xml:space="preserve">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995"/>
              </w:tabs>
              <w:ind w:left="72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995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Account Number: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f5753"/>
                <w:sz w:val="21"/>
                <w:szCs w:val="21"/>
                <w:highlight w:val="white"/>
                <w:rtl w:val="0"/>
              </w:rPr>
              <w:t xml:space="preserve">14HK58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Shipping Insurance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Please note that if the Shipping Insurance box is checked, and a value is declared, the fees will be billed to the Customer’s Shipping Account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C">
            <w:pPr>
              <w:tabs>
                <w:tab w:val="left" w:leader="none" w:pos="1995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Declared Value (USD):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$50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2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Details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your Product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Name or Trademark, of supplier/ manufacturer: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5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 designation: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(What the unit is.  example: a toaster)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9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WiFi eInk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Serial Number, if machinery: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(A number used as a means of identification.)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D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Model(s):</w:t>
            </w:r>
          </w:p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(As you wish it to appear on your reports.) </w:t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highlight w:val="yellow"/>
                <w:rtl w:val="0"/>
              </w:rPr>
              <w:t xml:space="preserve">This needs to match your manual and product label as it will appear on the final product when shipped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3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PP-100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8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80"/>
        <w:gridCol w:w="7103"/>
        <w:tblGridChange w:id="0">
          <w:tblGrid>
            <w:gridCol w:w="3780"/>
            <w:gridCol w:w="7103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Model Differences:</w:t>
            </w:r>
          </w:p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(Note:  If you are including additional models that are not being tested, include a list of the differences of the additional models. If more space is required, include an attachment.)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Product 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(as you wish to appear on reports)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Paper Portrait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Product Description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(Brief description of device as you wish it to appear on your reports-to include basic function.)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WiFi-connected eInk display that receives and displays images, text, QR codes, and live data (weather, stocks, transit) via a companion iOS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Electrical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Specifications: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(Voltage, frequency, amps/watts, number of phases)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5V DC via USB-C, ~500mA max charging current, Li-Po battery powered, single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Full load current: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highlight w:val="white"/>
                <w:rtl w:val="0"/>
              </w:rPr>
              <w:t xml:space="preserve">(Th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e largest current that a motor or other device is designed to carry under particular conditions.)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~350mA (during WiFi transmission and display refresh)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heading=h.vikst0uejj9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Test Sample Setup and Disassembly Instructions: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 (how to configure the EUT to operate continuously, drawing the highest current/maximum power and how to take the test sample apart.)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spacing w:after="120" w:lineRule="auto"/>
              <w:rPr>
                <w:rFonts w:ascii="Calibri" w:cs="Calibri" w:eastAsia="Calibri" w:hAnsi="Calibri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Power on via side switch. Connect to 2.4GHz WiFi network using iOS app. To draw max power: initiate display refresh while connected to WiFi. </w:t>
            </w:r>
          </w:p>
          <w:p w:rsidR="00000000" w:rsidDel="00000000" w:rsidP="00000000" w:rsidRDefault="00000000" w:rsidRPr="00000000" w14:paraId="000000F5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Disassembly: Remove rear cover M4 screws to access PCB.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Main document number: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(Normally the top-level electrical schematic.)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Schematic.pdf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Login account/information:</w:t>
            </w:r>
          </w:p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(Username or password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needed to operate your samples and/or verify results, including Cloud storage, if applicable.)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Login: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dolors-grids.4l@icloud.com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Username or Password: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Testing_12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What is the highest frequency used in your product?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(This could be clocks, oscillators, processors,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2.4 GHz (WiFi)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Wireless Transmitters: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(Manufacturer/Model number for wireless transmitters used in the product, if applicable.)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b w:val="1"/>
                <w:bCs w:val="1"/>
                <w:color w:val="53813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Are there any Wireless transmitters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(Examples:  Wi-Fi, Bluetooth, ZigBee, Cellular, RFID, etc.)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 the product?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                                             YES [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]    or     No  [</w:t>
            </w:r>
            <w:sdt>
              <w:sdtPr>
                <w:id w:val="-213968476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Manufacturer: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Espressif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Model Number: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ESP32-C3-WROOM-02-N4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FCC ID#s and/or IC ID#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(If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product contains preapproved wireless transmitter.)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2AC7Z-ESPC3WROOM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Intended Environment for this Device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after="120" w:lineRule="auto"/>
              <w:rPr>
                <w:rFonts w:ascii="Calibri" w:cs="Calibri" w:eastAsia="Calibri" w:hAnsi="Calibri"/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Residential / Home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rFonts w:ascii="Calibri" w:cs="Calibri" w:eastAsia="Calibri" w:hAnsi="Calibri"/>
          <w:sz w:val="22"/>
          <w:szCs w:val="22"/>
          <w:highlight w:val="yellow"/>
        </w:rPr>
      </w:pPr>
      <w:bookmarkStart w:colFirst="0" w:colLast="0" w:name="_heading=h.xmy0afxz2e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MS Gothic" w:cs="MS Gothic" w:eastAsia="MS Gothic" w:hAnsi="MS Gothic"/>
          <w:sz w:val="22"/>
          <w:szCs w:val="22"/>
          <w:u w:val="singl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72c4"/>
          <w:sz w:val="22"/>
          <w:szCs w:val="22"/>
          <w:rtl w:val="0"/>
        </w:rPr>
        <w:t xml:space="preserve">I understand that by signing and/or printing my name I certify that the above information is accurate and understand that if changes are made after our work has begun, fees may be assessed to correct our reports, testing or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bookmarkStart w:colFirst="0" w:colLast="0" w:name="_heading=h.6mu3xex0tsnr" w:id="4"/>
      <w:bookmarkEnd w:id="4"/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Signature: </w:t>
      </w:r>
      <w:r w:rsidDel="00000000" w:rsidR="00000000" w:rsidRPr="00000000">
        <w:rPr>
          <w:rFonts w:ascii="Dancing Script" w:cs="Dancing Script" w:eastAsia="Dancing Script" w:hAnsi="Dancing Script"/>
          <w:color w:val="808080"/>
          <w:sz w:val="22"/>
          <w:szCs w:val="22"/>
          <w:u w:val="single"/>
          <w:rtl w:val="0"/>
        </w:rPr>
        <w:t xml:space="preserve">Babuabel Wanyeki.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1080" w:firstLine="0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Typing your name above shall act as signature.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i w:val="1"/>
          <w:iCs w:val="1"/>
          <w:sz w:val="22"/>
          <w:szCs w:val="22"/>
        </w:rPr>
        <w:sectPr>
          <w:type w:val="continuous"/>
          <w:pgSz w:h="15840" w:w="12240" w:orient="portrait"/>
          <w:pgMar w:bottom="1008" w:top="317" w:left="630" w:right="720" w:header="720" w:footer="45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Printed Name: </w:t>
      </w:r>
      <w:r w:rsidDel="00000000" w:rsidR="00000000" w:rsidRPr="00000000">
        <w:rPr>
          <w:rFonts w:ascii="Calibri" w:cs="Calibri" w:eastAsia="Calibri" w:hAnsi="Calibri"/>
          <w:color w:val="808080"/>
          <w:sz w:val="22"/>
          <w:szCs w:val="22"/>
          <w:u w:val="single"/>
          <w:rtl w:val="0"/>
        </w:rPr>
        <w:t xml:space="preserve">Babuabel Wanyeki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color w:val="808080"/>
          <w:sz w:val="22"/>
          <w:szCs w:val="22"/>
          <w:u w:val="single"/>
        </w:rPr>
        <w:sectPr>
          <w:type w:val="continuous"/>
          <w:pgSz w:h="15840" w:w="12240" w:orient="portrait"/>
          <w:pgMar w:bottom="1008" w:top="317" w:left="630" w:right="720" w:header="720" w:footer="456"/>
          <w:cols w:equalWidth="0" w:num="2">
            <w:col w:space="720" w:w="5085"/>
            <w:col w:space="0" w:w="5085"/>
          </w:cols>
        </w:sectPr>
      </w:pPr>
      <w:bookmarkStart w:colFirst="0" w:colLast="0" w:name="_heading=h.txdy9p8m62e1" w:id="5"/>
      <w:bookmarkEnd w:id="5"/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color w:val="808080"/>
          <w:sz w:val="22"/>
          <w:szCs w:val="22"/>
          <w:u w:val="single"/>
          <w:rtl w:val="0"/>
        </w:rPr>
        <w:t xml:space="preserve">02/16/2026</w:t>
      </w:r>
    </w:p>
    <w:p w:rsidR="00000000" w:rsidDel="00000000" w:rsidP="00000000" w:rsidRDefault="00000000" w:rsidRPr="00000000" w14:paraId="00000119">
      <w:pPr>
        <w:tabs>
          <w:tab w:val="left" w:leader="none" w:pos="32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sz w:val="22"/>
          <w:szCs w:val="22"/>
        </w:rPr>
      </w:pPr>
      <w:bookmarkStart w:colFirst="0" w:colLast="0" w:name="_heading=h.s9m2vekgez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Please return this form to F2 Labs in the same format in which it has been provided to you (i.e., do not scan/PDF and then return; do not lock document).</w:t>
      </w:r>
    </w:p>
    <w:sectPr>
      <w:type w:val="continuous"/>
      <w:pgSz w:h="15840" w:w="12240" w:orient="portrait"/>
      <w:pgMar w:bottom="1008" w:top="317" w:left="630" w:right="720" w:header="720" w:footer="45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MS Gothic"/>
  <w:font w:name="Arial Unicode MS"/>
  <w:font w:name="Book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ancing Script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0889.0" w:type="dxa"/>
      <w:jc w:val="center"/>
      <w:tblLayout w:type="fixed"/>
      <w:tblLook w:val="0400"/>
    </w:tblPr>
    <w:tblGrid>
      <w:gridCol w:w="1088"/>
      <w:gridCol w:w="6137"/>
      <w:gridCol w:w="1000"/>
      <w:gridCol w:w="2664"/>
      <w:tblGridChange w:id="0">
        <w:tblGrid>
          <w:gridCol w:w="1088"/>
          <w:gridCol w:w="6137"/>
          <w:gridCol w:w="1000"/>
          <w:gridCol w:w="2664"/>
        </w:tblGrid>
      </w:tblGridChange>
    </w:tblGrid>
    <w:tr>
      <w:trPr>
        <w:cantSplit w:val="1"/>
        <w:trHeight w:val="379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56" w:lineRule="auto"/>
            <w:ind w:left="0" w:right="36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8"/>
              <w:szCs w:val="8"/>
              <w:u w:val="none"/>
              <w:shd w:fill="auto" w:val="clear"/>
              <w:vertAlign w:val="baseline"/>
              <w:rtl w:val="0"/>
            </w:rPr>
            <w:t xml:space="preserve"> 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482600" cy="440110"/>
                <wp:effectExtent b="0" l="0" r="0" t="0"/>
                <wp:docPr id="5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0" cy="4401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  <w:shd w:fill="000000" w:val="clear"/>
          <w:vAlign w:val="center"/>
        </w:tcPr>
        <w:p w:rsidR="00000000" w:rsidDel="00000000" w:rsidP="00000000" w:rsidRDefault="00000000" w:rsidRPr="00000000" w14:paraId="000001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Support Document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 No.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SD-0008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Revision Number: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ff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79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  <w:shd w:fill="000000" w:val="clear"/>
          <w:vAlign w:val="center"/>
        </w:tcPr>
        <w:p w:rsidR="00000000" w:rsidDel="00000000" w:rsidP="00000000" w:rsidRDefault="00000000" w:rsidRPr="00000000" w14:paraId="000001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Date of Revision: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4bacc6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2025/06/19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80" w:hRule="atLeast"/>
        <w:tblHeader w:val="0"/>
      </w:trPr>
      <w:tc>
        <w:tcPr>
          <w:gridSpan w:val="4"/>
          <w:tcBorders>
            <w:top w:color="000000" w:space="0" w:sz="0" w:val="nil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Product Information Form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6" w:line="14.39999999999999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man" w:cs="Bookman" w:eastAsia="Bookman" w:hAnsi="Bookman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hd w:fill="cccccc" w:val="clear"/>
      <w:tabs>
        <w:tab w:val="left" w:leader="none" w:pos="0"/>
      </w:tabs>
      <w:spacing w:after="60" w:before="120" w:lineRule="auto"/>
      <w:ind w:left="720" w:hanging="720"/>
    </w:pPr>
    <w:rPr>
      <w:rFonts w:ascii="Helvetica Neue" w:cs="Helvetica Neue" w:eastAsia="Helvetica Neue" w:hAnsi="Helvetica Neue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EnvelopeReturn">
    <w:name w:val="envelope return"/>
    <w:basedOn w:val="Normal"/>
    <w:rPr>
      <w:rFonts w:ascii="Times New Roman" w:hAnsi="Times New Roman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8B57F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oterChar" w:customStyle="1">
    <w:name w:val="Footer Char"/>
    <w:link w:val="Footer"/>
    <w:uiPriority w:val="99"/>
    <w:rsid w:val="00642166"/>
    <w:rPr>
      <w:rFonts w:ascii="Bookman" w:hAnsi="Bookman"/>
      <w:sz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72B19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 w:val="1"/>
    <w:rsid w:val="00C72B19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rsid w:val="000F3CBE"/>
    <w:rPr>
      <w:rFonts w:ascii="Helvetica" w:hAnsi="Helvetica"/>
      <w:b w:val="1"/>
      <w:kern w:val="28"/>
      <w:sz w:val="24"/>
      <w:shd w:color="auto" w:fill="auto" w:val="pct20"/>
    </w:rPr>
  </w:style>
  <w:style w:type="paragraph" w:styleId="TableParagraph" w:customStyle="1">
    <w:name w:val="Table Paragraph"/>
    <w:basedOn w:val="Normal"/>
    <w:uiPriority w:val="1"/>
    <w:qFormat w:val="1"/>
    <w:rsid w:val="000F3CBE"/>
    <w:pPr>
      <w:widowControl w:val="0"/>
      <w:autoSpaceDE w:val="0"/>
      <w:autoSpaceDN w:val="0"/>
      <w:ind w:left="93"/>
    </w:pPr>
    <w:rPr>
      <w:rFonts w:ascii="Verdana" w:cs="Verdana" w:eastAsia="Verdana" w:hAnsi="Verdana"/>
      <w:sz w:val="22"/>
      <w:szCs w:val="2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675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6751"/>
    <w:rPr>
      <w:rFonts w:ascii="Bookman" w:hAnsi="Book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675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6751"/>
    <w:rPr>
      <w:rFonts w:ascii="Bookman" w:hAnsi="Bookman"/>
      <w:b w:val="1"/>
      <w:bCs w:val="1"/>
    </w:rPr>
  </w:style>
  <w:style w:type="paragraph" w:styleId="BodyText">
    <w:name w:val="Body Text"/>
    <w:basedOn w:val="Normal"/>
    <w:link w:val="BodyTextChar"/>
    <w:uiPriority w:val="99"/>
    <w:unhideWhenUsed w:val="1"/>
    <w:rsid w:val="004914B1"/>
    <w:pPr>
      <w:overflowPunct w:val="0"/>
      <w:autoSpaceDE w:val="0"/>
      <w:autoSpaceDN w:val="0"/>
      <w:spacing w:before="66"/>
      <w:jc w:val="both"/>
    </w:pPr>
    <w:rPr>
      <w:rFonts w:ascii="Arial" w:cs="Arial" w:hAnsi="Arial" w:eastAsiaTheme="minorHAnsi"/>
      <w:spacing w:val="-2"/>
      <w:sz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4914B1"/>
    <w:rPr>
      <w:rFonts w:ascii="Arial" w:cs="Arial" w:hAnsi="Arial" w:eastAsiaTheme="minorHAnsi"/>
      <w:spacing w:val="-2"/>
    </w:rPr>
  </w:style>
  <w:style w:type="paragraph" w:styleId="ListParagraph">
    <w:name w:val="List Paragraph"/>
    <w:basedOn w:val="Normal"/>
    <w:uiPriority w:val="34"/>
    <w:qFormat w:val="1"/>
    <w:rsid w:val="00C26EAC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F609A8"/>
    <w:rPr>
      <w:color w:val="808080"/>
    </w:rPr>
  </w:style>
  <w:style w:type="character" w:styleId="HeaderChar" w:customStyle="1">
    <w:name w:val="Header Char"/>
    <w:basedOn w:val="DefaultParagraphFont"/>
    <w:link w:val="Header"/>
    <w:rsid w:val="003C7DEE"/>
    <w:rPr>
      <w:rFonts w:ascii="Bookman" w:hAnsi="Bookman"/>
      <w:sz w:val="24"/>
    </w:rPr>
  </w:style>
  <w:style w:type="paragraph" w:styleId="NoSpacing">
    <w:name w:val="No Spacing"/>
    <w:uiPriority w:val="1"/>
    <w:qFormat w:val="1"/>
    <w:rsid w:val="003C7DEE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bidi="en-US"/>
    </w:rPr>
  </w:style>
  <w:style w:type="paragraph" w:styleId="Revision">
    <w:name w:val="Revision"/>
    <w:hidden w:val="1"/>
    <w:uiPriority w:val="99"/>
    <w:semiHidden w:val="1"/>
    <w:rsid w:val="00464865"/>
    <w:rPr>
      <w:rFonts w:ascii="Bookman" w:hAnsi="Bookman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DancingScript-bold.ttf"/><Relationship Id="rId9" Type="http://schemas.openxmlformats.org/officeDocument/2006/relationships/font" Target="fonts/DancingScript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3gqJBXGoaA+YTHxg2bq8m9lkLw==">CgMxLjAaMAoBMBIrCikIB0IlChFRdWF0dHJvY2VudG8gU2FucxIQQXJpYWwgVW5pY29kZSBNUzIOaC5zemJ2N21oMWVrYjcyDmgueHd0cHQ5cDRuNjVkMg1oLnZpa3N0MHVlamo5Mg1oLnhteTBhZnh6MmV3Mg5oLjZtdTN4ZXgwdHNucjIOaC50eGR5OXA4bTYyZTEyDWguczltMnZla2dlemk4AHIhMVRva1pwNXN5RGhreTR3cXpVTUZxbm5JWnNKU3FROUk5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2025-07-10T15:46:00Z</dcterms:created>
  <dc:creator>wf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BUILTIN\Administrators</vt:lpwstr>
  </property>
  <property fmtid="{D5CDD505-2E9C-101B-9397-08002B2CF9AE}" pid="3" name="Order">
    <vt:r8>6200.0</vt:r8>
  </property>
  <property fmtid="{D5CDD505-2E9C-101B-9397-08002B2CF9AE}" pid="4" name="display_urn:schemas-microsoft-com:office:office#Author">
    <vt:lpwstr>BUILTIN\Administrators</vt:lpwstr>
  </property>
  <property fmtid="{D5CDD505-2E9C-101B-9397-08002B2CF9AE}" pid="5" name="ContentTypeId">
    <vt:lpwstr>0x01010075359A6AD21CEA49A6F38FEF539AB5AB</vt:lpwstr>
  </property>
  <property fmtid="{D5CDD505-2E9C-101B-9397-08002B2CF9AE}" pid="6" name="ComplianceAssetId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D#">
    <vt:lpwstr>SD008</vt:lpwstr>
  </property>
  <property fmtid="{D5CDD505-2E9C-101B-9397-08002B2CF9AE}" pid="13" name="GrammarlyDocumentId">
    <vt:lpwstr>00a13efda5677cc899fbbe7bee18af9c8d294b2ec21a1be22143ec22204721fb</vt:lpwstr>
  </property>
</Properties>
</file>