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Nani jo Ghar — Questions for Mum (Combined, for the visit)</w:t>
      </w:r>
    </w:p>
    <w:p>
      <w:r>
        <w:t xml:space="preserve">25 Sept 2026 · replaces Round 1 (grammar and first word list) and Round 2 (cooking). Nothing from those two is lost; the duplicates are gone and the order has changed so the most useful things come first.</w:t>
      </w:r>
    </w:p>
    <w:p>
      <w:r>
        <w:rPr>
          <w:i/>
          <w:iCs/>
        </w:rPr>
        <w:t xml:space="preserve">This is for a family game that teaches the children Kutchi, your Kutchi, the way it's spoken at home. Everything below is in English. It looks long: it isn't meant to be done in one go. Section A and Section B are the heart of it (about 18 minutes). Section C is the big one: lots of little sentences to say, about 25 minutes, and it's the one that makes everything else fit together, so do it next if you can. After that, carry on for as long as you like and stop whenever you like.</w:t>
      </w:r>
    </w:p>
    <w:p>
      <w:pPr>
        <w:pStyle w:val="Heading2"/>
      </w:pPr>
      <w:r>
        <w:t xml:space="preserve">How to answer</w:t>
      </w:r>
    </w:p>
    <w:p>
      <w:pPr>
        <w:pStyle w:val="ListParagraph"/>
        <w:numPr>
          <w:ilvl w:val="0"/>
          <w:numId w:val="2"/>
        </w:numPr>
      </w:pPr>
      <w:r>
        <w:rPr>
          <w:b/>
          <w:bCs/>
        </w:rPr>
        <w:t xml:space="preserve">Record one long voice file</w:t>
      </w:r>
      <w:r>
        <w:t xml:space="preserve"> on the phone, in a quiet room. One sitting or several, it doesn't matter. Zafar will type what you say next to each question afterwards and send both back to you to check.</w:t>
      </w:r>
    </w:p>
    <w:p>
      <w:pPr>
        <w:pStyle w:val="ListParagraph"/>
        <w:numPr>
          <w:ilvl w:val="0"/>
          <w:numId w:val="2"/>
        </w:numPr>
      </w:pPr>
      <w:r>
        <w:rPr>
          <w:b/>
          <w:bCs/>
        </w:rPr>
        <w:t xml:space="preserve">Before each section, say its letter out loud</w:t>
      </w:r>
      <w:r>
        <w:t xml:space="preserve"> ("Section A", "Section B"…), and before a numbered question say its number ("A3"). That's how the recording gets lined up with this sheet.</w:t>
      </w:r>
    </w:p>
    <w:p>
      <w:pPr>
        <w:pStyle w:val="ListParagraph"/>
        <w:numPr>
          <w:ilvl w:val="0"/>
          <w:numId w:val="2"/>
        </w:numPr>
      </w:pPr>
      <w:r>
        <w:rPr>
          <w:b/>
          <w:bCs/>
        </w:rPr>
        <w:t xml:space="preserve">For a word list:</w:t>
      </w:r>
      <w:r>
        <w:t xml:space="preserve"> say the English, pause, say the Kutchi </w:t>
      </w:r>
      <w:r>
        <w:rPr>
          <w:b/>
          <w:bCs/>
        </w:rPr>
        <w:t xml:space="preserve">twice</w:t>
      </w:r>
      <w:r>
        <w:t xml:space="preserve">, then leave a gap of about two seconds. For example: </w:t>
      </w:r>
      <w:r>
        <w:rPr>
          <w:i/>
          <w:iCs/>
        </w:rPr>
        <w:t xml:space="preserve">"red … laal … laal …"</w:t>
      </w:r>
      <w:r>
        <w:t xml:space="preserve">. The gaps let each word be cut out on its own.</w:t>
      </w:r>
    </w:p>
    <w:p>
      <w:pPr>
        <w:pStyle w:val="ListParagraph"/>
        <w:numPr>
          <w:ilvl w:val="0"/>
          <w:numId w:val="2"/>
        </w:numPr>
      </w:pPr>
      <w:r>
        <w:rPr>
          <w:b/>
          <w:bCs/>
        </w:rPr>
        <w:t xml:space="preserve">For a question:</w:t>
      </w:r>
      <w:r>
        <w:t xml:space="preserve"> answer in short, natural sentences, the way you'd actually say it to a grandchild in the kitchen. Not the textbook version, not the Gujarati or Hindi version: what our family says.</w:t>
      </w:r>
    </w:p>
    <w:p>
      <w:pPr>
        <w:pStyle w:val="ListParagraph"/>
        <w:numPr>
          <w:ilvl w:val="0"/>
          <w:numId w:val="2"/>
        </w:numPr>
      </w:pPr>
      <w:r>
        <w:rPr>
          <w:b/>
          <w:bCs/>
        </w:rPr>
        <w:t xml:space="preserve">For the sentences in Section C:</w:t>
      </w:r>
      <w:r>
        <w:t xml:space="preserve"> say each one once, naturally, with a short gap after it. Where it says </w:t>
      </w:r>
      <w:r>
        <w:rPr>
          <w:i/>
          <w:iCs/>
        </w:rPr>
        <w:t xml:space="preserve">(a man says it)</w:t>
      </w:r>
      <w:r>
        <w:t xml:space="preserve">, say it the way Nana would; </w:t>
      </w:r>
      <w:r>
        <w:rPr>
          <w:i/>
          <w:iCs/>
        </w:rPr>
        <w:t xml:space="preserve">(a woman says it)</w:t>
      </w:r>
      <w:r>
        <w:t xml:space="preserve">, the way you would; </w:t>
      </w:r>
      <w:r>
        <w:rPr>
          <w:i/>
          <w:iCs/>
        </w:rPr>
        <w:t xml:space="preserve">(to a child)</w:t>
      </w:r>
      <w:r>
        <w:t xml:space="preserve">, as to a grandchild; </w:t>
      </w:r>
      <w:r>
        <w:rPr>
          <w:i/>
          <w:iCs/>
        </w:rPr>
        <w:t xml:space="preserve">(to Nana)</w:t>
      </w:r>
      <w:r>
        <w:t xml:space="preserve">, as to him.</w:t>
      </w:r>
    </w:p>
    <w:p>
      <w:pPr>
        <w:pStyle w:val="ListParagraph"/>
        <w:numPr>
          <w:ilvl w:val="0"/>
          <w:numId w:val="2"/>
        </w:numPr>
      </w:pPr>
      <w:r>
        <w:rPr>
          <w:b/>
          <w:bCs/>
        </w:rPr>
        <w:t xml:space="preserve">Not sure of a word? Say "skip"</w:t>
      </w:r>
      <w:r>
        <w:t xml:space="preserve"> and move on. </w:t>
      </w:r>
      <w:r>
        <w:rPr>
          <w:b/>
          <w:bCs/>
        </w:rPr>
        <w:t xml:space="preserve">More than one way to say it? Say them all.</w:t>
      </w:r>
      <w:r>
        <w:t xml:space="preserve"> </w:t>
      </w:r>
      <w:r>
        <w:rPr>
          <w:b/>
          <w:bCs/>
        </w:rPr>
        <w:t xml:space="preserve">If the family just uses the English word</w:t>
      </w:r>
      <w:r>
        <w:t xml:space="preserve"> (chips, T-shirt, plaster), say so: that's a real answer, not a gap.</w:t>
      </w:r>
    </w:p>
    <w:p>
      <w:pPr>
        <w:pStyle w:val="ListParagraph"/>
        <w:numPr>
          <w:ilvl w:val="0"/>
          <w:numId w:val="2"/>
        </w:numPr>
      </w:pPr>
      <w:r>
        <w:t xml:space="preserve">The two right-hand columns in every table are for Zafar to fill in afterwards. You don't need to write anything.</w:t>
      </w:r>
    </w:p>
    <w:p>
      <w:r>
        <w:rPr>
          <w:b/>
          <w:bCs/>
        </w:rPr>
        <w:t xml:space="preserve">Rough times:</w:t>
      </w:r>
      <w:r>
        <w:t xml:space="preserve"> Section A about 10 minutes · B about 8 · C about 25 (the grammar sentences) · D about 6 · E about 15 · F about 15 · G about 15 · H about 8 · I about 20–30 (that one's a chat, not a list) · J one minute.</w:t>
      </w:r>
    </w:p>
    <w:p>
      <w:pPr>
        <w:pBdr>
          <w:bottom w:val="single" w:color="BFA999" w:sz="6" w:space="1"/>
        </w:pBdr>
        <w:spacing w:after="200"/>
      </w:pPr>
    </w:p>
    <w:p>
      <w:r>
        <w:br w:type="page"/>
      </w:r>
    </w:p>
    <w:p>
      <w:pPr>
        <w:pStyle w:val="Heading1"/>
      </w:pPr>
      <w:r>
        <w:t xml:space="preserve">The core: if you only have 20 minutes, do A and B</w:t>
      </w:r>
    </w:p>
    <w:p>
      <w:pPr>
        <w:pStyle w:val="Heading2"/>
      </w:pPr>
      <w:r>
        <w:t xml:space="preserve">Section A · How the language fits together (about 10 minutes)</w:t>
      </w:r>
    </w:p>
    <w:p>
      <w:r>
        <w:rPr>
          <w:i/>
          <w:iCs/>
        </w:rPr>
        <w:t xml:space="preserve">Why first: every word in the game gets stored in a way that depends on these answers. Learning them now saves redoing hundreds of words later. Just say the little phrases aloud; don't worry about explaining the rule unless you feel like it. This is the short version; the full set of sentences that maps every ending is Section C, so nothing here is asked again there.</w:t>
      </w:r>
    </w:p>
    <w:p>
      <w:pPr>
        <w:pStyle w:val="Heading3"/>
        <w:keepNext/>
      </w:pPr>
      <w:r>
        <w:t xml:space="preserve">A1. He-words and she-words</w:t>
      </w:r>
    </w:p>
    <w:p>
      <w:r>
        <w:t xml:space="preserve">Is every object a "he" word or a "she" word (the way "big" might be </w:t>
      </w:r>
      <w:r>
        <w:rPr>
          <w:i/>
          <w:iCs/>
        </w:rPr>
        <w:t xml:space="preserve">vadho</w:t>
      </w:r>
      <w:r>
        <w:t xml:space="preserve"> for some things and </w:t>
      </w:r>
      <w:r>
        <w:rPr>
          <w:i/>
          <w:iCs/>
        </w:rPr>
        <w:t xml:space="preserve">vadhi</w:t>
      </w:r>
      <w:r>
        <w:t xml:space="preserve"> for others)? If so, sort these aloud, as quickly as you like: cup, door, chair, mango, shirt, maani, chai, plate, bowl, dupatta, table, goat. If that's not how Kutchi works, just say so. (The big/small/red sentences themselves are in Section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A2. </w:t>
      </w:r>
      <w:r>
        <w:rPr>
          <w:i/>
          <w:iCs/>
        </w:rPr>
        <w:t xml:space="preserve">(Moved to Section C, C1–C11. Nothing to say here.)</w:t>
      </w:r>
    </w:p>
    <w:p>
      <w:pPr>
        <w:pStyle w:val="Heading3"/>
        <w:keepNext/>
      </w:pPr>
      <w:r>
        <w:t xml:space="preserve">A3. Asking for something, "and", "and then", "with", "for"</w:t>
      </w:r>
    </w:p>
    <w:p>
      <w:r>
        <w:t xml:space="preserve">The game asks for everything with </w:t>
      </w:r>
      <w:r>
        <w:rPr>
          <w:b/>
          <w:bCs/>
        </w:rPr>
        <w:t xml:space="preserve">"Muke {thing} khape"</w:t>
      </w:r>
      <w:r>
        <w:t xml:space="preserve"> (meant as "I need {thing}"), and adds extras with </w:t>
      </w:r>
      <w:r>
        <w:rPr>
          <w:b/>
          <w:bCs/>
        </w:rPr>
        <w:t xml:space="preserve">"Ne {thing}"</w:t>
      </w:r>
      <w:r>
        <w:t xml:space="preserve"> ("and …") and </w:t>
      </w:r>
      <w:r>
        <w:rPr>
          <w:b/>
          <w:bCs/>
        </w:rPr>
        <w:t xml:space="preserve">"Ne poi {thing}"</w:t>
      </w:r>
      <w:r>
        <w:t xml:space="preserve"> ("and then …").</w:t>
      </w:r>
    </w:p>
    <w:p>
      <w:pPr>
        <w:tabs>
          <w:tab w:val="left" w:pos="567"/>
        </w:tabs>
        <w:ind w:left="567" w:hanging="340"/>
      </w:pPr>
      <w:r>
        <w:t xml:space="preserve">1.	</w:t>
      </w:r>
      <w:r>
        <w:t xml:space="preserve">At home, is </w:t>
      </w:r>
      <w:r>
        <w:rPr>
          <w:i/>
          <w:iCs/>
        </w:rPr>
        <w:t xml:space="preserve">Muke chai khape</w:t>
      </w:r>
      <w:r>
        <w:t xml:space="preserve"> how someone would ask for chai? Or </w:t>
      </w:r>
      <w:r>
        <w:rPr>
          <w:i/>
          <w:iCs/>
        </w:rPr>
        <w:t xml:space="preserve">Muke chai dine</w:t>
      </w:r>
      <w:r>
        <w:t xml:space="preserve">, or </w:t>
      </w:r>
      <w:r>
        <w:rPr>
          <w:i/>
          <w:iCs/>
        </w:rPr>
        <w:t xml:space="preserve">chai dhe</w:t>
      </w:r>
      <w:r>
        <w:t xml:space="preserve">, or something else? Would a </w:t>
      </w:r>
      <w:r>
        <w:rPr>
          <w:b/>
          <w:bCs/>
        </w:rPr>
        <w:t xml:space="preserve">child</w:t>
      </w:r>
      <w:r>
        <w:t xml:space="preserve"> say it one way to you, and </w:t>
      </w:r>
      <w:r>
        <w:rPr>
          <w:b/>
          <w:bCs/>
        </w:rPr>
        <w:t xml:space="preserve">you</w:t>
      </w:r>
      <w:r>
        <w:t xml:space="preserve"> another way to a child?</w:t>
      </w:r>
    </w:p>
    <w:p>
      <w:pPr>
        <w:tabs>
          <w:tab w:val="left" w:pos="567"/>
        </w:tabs>
        <w:ind w:left="567" w:hanging="340"/>
      </w:pPr>
      <w:r>
        <w:t xml:space="preserve">2.	</w:t>
      </w:r>
      <w:r>
        <w:t xml:space="preserve">"I need two maani": does anything in the sentence change for more than one thing, or for a "he" word versus a "she" word?</w:t>
      </w:r>
    </w:p>
    <w:p>
      <w:pPr>
        <w:tabs>
          <w:tab w:val="left" w:pos="567"/>
        </w:tabs>
        <w:ind w:left="567" w:hanging="340"/>
      </w:pPr>
      <w:r>
        <w:t xml:space="preserve">3.	</w:t>
      </w:r>
      <w:r>
        <w:t xml:space="preserve">"Chai </w:t>
      </w:r>
      <w:r>
        <w:rPr>
          <w:b/>
          <w:bCs/>
        </w:rPr>
        <w:t xml:space="preserve">with</w:t>
      </w:r>
      <w:r>
        <w:t xml:space="preserve"> milk" and "chai </w:t>
      </w:r>
      <w:r>
        <w:rPr>
          <w:b/>
          <w:bCs/>
        </w:rPr>
        <w:t xml:space="preserve">with</w:t>
      </w:r>
      <w:r>
        <w:t xml:space="preserve"> two sugars": how do you tack the extras on? Is </w:t>
      </w:r>
      <w:r>
        <w:rPr>
          <w:i/>
          <w:iCs/>
        </w:rPr>
        <w:t xml:space="preserve">ne dudh</w:t>
      </w:r>
      <w:r>
        <w:t xml:space="preserve"> ("and milk") natural, or is there a "with" word?</w:t>
      </w:r>
    </w:p>
    <w:p>
      <w:pPr>
        <w:tabs>
          <w:tab w:val="left" w:pos="567"/>
        </w:tabs>
        <w:ind w:left="567" w:hanging="340"/>
      </w:pPr>
      <w:r>
        <w:t xml:space="preserve">4.	</w:t>
      </w:r>
      <w:r>
        <w:t xml:space="preserve">"Daal, </w:t>
      </w:r>
      <w:r>
        <w:rPr>
          <w:b/>
          <w:bCs/>
        </w:rPr>
        <w:t xml:space="preserve">and then</w:t>
      </w:r>
      <w:r>
        <w:t xml:space="preserve"> the maani" (one after the other): is </w:t>
      </w:r>
      <w:r>
        <w:rPr>
          <w:i/>
          <w:iCs/>
        </w:rPr>
        <w:t xml:space="preserve">ne poi</w:t>
      </w:r>
      <w:r>
        <w:t xml:space="preserve"> right?</w:t>
      </w:r>
    </w:p>
    <w:p>
      <w:pPr>
        <w:tabs>
          <w:tab w:val="left" w:pos="567"/>
        </w:tabs>
        <w:ind w:left="567" w:hanging="340"/>
      </w:pPr>
      <w:r>
        <w:t xml:space="preserve">5.	</w:t>
      </w:r>
      <w:r>
        <w:t xml:space="preserve">"This one is </w:t>
      </w:r>
      <w:r>
        <w:rPr>
          <w:b/>
          <w:bCs/>
        </w:rPr>
        <w:t xml:space="preserve">for</w:t>
      </w:r>
      <w:r>
        <w:t xml:space="preserve"> Nana" · "make one </w:t>
      </w:r>
      <w:r>
        <w:rPr>
          <w:b/>
          <w:bCs/>
        </w:rPr>
        <w:t xml:space="preserve">for</w:t>
      </w:r>
      <w:r>
        <w:t xml:space="preserve"> Ma too".</w:t>
      </w:r>
    </w:p>
    <w:p>
      <w:pPr>
        <w:tabs>
          <w:tab w:val="left" w:pos="567"/>
        </w:tabs>
        <w:ind w:left="567" w:hanging="340"/>
      </w:pPr>
      <w:r>
        <w:t xml:space="preserve">6.	</w:t>
      </w:r>
      <w:r>
        <w:t xml:space="preserve">"Give me the spoon" · "pass me the spoon" · "add the onion" · "take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A4. No, not, without, don't</w:t>
      </w:r>
    </w:p>
    <w:p>
      <w:r>
        <w:t xml:space="preserve">Zafar has been using </w:t>
      </w:r>
      <w:r>
        <w:rPr>
          <w:b/>
          <w:bCs/>
          <w:i/>
          <w:iCs/>
        </w:rPr>
        <w:t xml:space="preserve">nar</w:t>
      </w:r>
      <w:r>
        <w:t xml:space="preserve"> for all of these. Please say each one, as you'd really say it:</w:t>
      </w:r>
    </w:p>
    <w:p>
      <w:pPr>
        <w:tabs>
          <w:tab w:val="left" w:pos="567"/>
        </w:tabs>
        <w:ind w:left="567" w:hanging="340"/>
      </w:pPr>
      <w:r>
        <w:t xml:space="preserve">1.	</w:t>
      </w:r>
      <w:r>
        <w:t xml:space="preserve">"Chai, </w:t>
      </w:r>
      <w:r>
        <w:rPr>
          <w:b/>
          <w:bCs/>
        </w:rPr>
        <w:t xml:space="preserve">no</w:t>
      </w:r>
      <w:r>
        <w:t xml:space="preserve"> milk" · "</w:t>
      </w:r>
      <w:r>
        <w:rPr>
          <w:b/>
          <w:bCs/>
        </w:rPr>
        <w:t xml:space="preserve">no</w:t>
      </w:r>
      <w:r>
        <w:t xml:space="preserve"> sugar" · "daal </w:t>
      </w:r>
      <w:r>
        <w:rPr>
          <w:b/>
          <w:bCs/>
        </w:rPr>
        <w:t xml:space="preserve">without</w:t>
      </w:r>
      <w:r>
        <w:t xml:space="preserve"> onion" (leaving something out of an order)</w:t>
      </w:r>
    </w:p>
    <w:p>
      <w:pPr>
        <w:tabs>
          <w:tab w:val="left" w:pos="567"/>
        </w:tabs>
        <w:ind w:left="567" w:hanging="340"/>
      </w:pPr>
      <w:r>
        <w:t xml:space="preserve">2.	</w:t>
      </w:r>
      <w:r>
        <w:t xml:space="preserve">"</w:t>
      </w:r>
      <w:r>
        <w:rPr>
          <w:b/>
          <w:bCs/>
        </w:rPr>
        <w:t xml:space="preserve">Not</w:t>
      </w:r>
      <w:r>
        <w:t xml:space="preserve"> this one, that one" · "</w:t>
      </w:r>
      <w:r>
        <w:rPr>
          <w:b/>
          <w:bCs/>
        </w:rPr>
        <w:t xml:space="preserve">not</w:t>
      </w:r>
      <w:r>
        <w:t xml:space="preserve"> the red one" (choosing)</w:t>
      </w:r>
    </w:p>
    <w:p>
      <w:pPr>
        <w:tabs>
          <w:tab w:val="left" w:pos="567"/>
        </w:tabs>
        <w:ind w:left="567" w:hanging="340"/>
      </w:pPr>
      <w:r>
        <w:t xml:space="preserve">3.	</w:t>
      </w:r>
      <w:r>
        <w:t xml:space="preserve">"</w:t>
      </w:r>
      <w:r>
        <w:rPr>
          <w:b/>
          <w:bCs/>
        </w:rPr>
        <w:t xml:space="preserve">Don't</w:t>
      </w:r>
      <w:r>
        <w:t xml:space="preserve"> touch that!" · "</w:t>
      </w:r>
      <w:r>
        <w:rPr>
          <w:b/>
          <w:bCs/>
        </w:rPr>
        <w:t xml:space="preserve">don't</w:t>
      </w:r>
      <w:r>
        <w:t xml:space="preserve"> add the onion" · "</w:t>
      </w:r>
      <w:r>
        <w:rPr>
          <w:b/>
          <w:bCs/>
        </w:rPr>
        <w:t xml:space="preserve">don't</w:t>
      </w:r>
      <w:r>
        <w:t xml:space="preserve"> run" (telling a child)</w:t>
      </w:r>
    </w:p>
    <w:p>
      <w:pPr>
        <w:tabs>
          <w:tab w:val="left" w:pos="567"/>
        </w:tabs>
        <w:ind w:left="567" w:hanging="340"/>
      </w:pPr>
      <w:r>
        <w:t xml:space="preserve">4.	</w:t>
      </w:r>
      <w:r>
        <w:t xml:space="preserve">"No." (a plain answer to "do you want chai?") · "nothing" · "none left"</w:t>
      </w:r>
    </w:p>
    <w:p>
      <w:r>
        <w:t xml:space="preserve">Is it the same word in all four, or different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A5. Where things are</w:t>
      </w:r>
    </w:p>
    <w:p>
      <w:r>
        <w:t xml:space="preserve">Say each of these with any object you like, naturally:</w:t>
      </w:r>
    </w:p>
    <w:p>
      <w:pPr>
        <w:pStyle w:val="ListParagraph"/>
        <w:numPr>
          <w:ilvl w:val="0"/>
          <w:numId w:val="2"/>
        </w:numPr>
      </w:pPr>
      <w:r>
        <w:t xml:space="preserve">the cup is </w:t>
      </w:r>
      <w:r>
        <w:rPr>
          <w:b/>
          <w:bCs/>
        </w:rPr>
        <w:t xml:space="preserve">on</w:t>
      </w:r>
      <w:r>
        <w:t xml:space="preserve"> the table · </w:t>
      </w:r>
      <w:r>
        <w:rPr>
          <w:b/>
          <w:bCs/>
        </w:rPr>
        <w:t xml:space="preserve">under</w:t>
      </w:r>
      <w:r>
        <w:t xml:space="preserve"> the table · </w:t>
      </w:r>
      <w:r>
        <w:rPr>
          <w:b/>
          <w:bCs/>
        </w:rPr>
        <w:t xml:space="preserve">in</w:t>
      </w:r>
      <w:r>
        <w:t xml:space="preserve"> the cupboard</w:t>
      </w:r>
    </w:p>
    <w:p>
      <w:pPr>
        <w:pStyle w:val="ListParagraph"/>
        <w:numPr>
          <w:ilvl w:val="0"/>
          <w:numId w:val="2"/>
        </w:numPr>
      </w:pPr>
      <w:r>
        <w:t xml:space="preserve">the key is </w:t>
      </w:r>
      <w:r>
        <w:rPr>
          <w:b/>
          <w:bCs/>
        </w:rPr>
        <w:t xml:space="preserve">behind</w:t>
      </w:r>
      <w:r>
        <w:t xml:space="preserve"> the door · </w:t>
      </w:r>
      <w:r>
        <w:rPr>
          <w:b/>
          <w:bCs/>
        </w:rPr>
        <w:t xml:space="preserve">next to</w:t>
      </w:r>
      <w:r>
        <w:t xml:space="preserve"> the plate · </w:t>
      </w:r>
      <w:r>
        <w:rPr>
          <w:b/>
          <w:bCs/>
        </w:rPr>
        <w:t xml:space="preserve">in front of</w:t>
      </w:r>
      <w:r>
        <w:t xml:space="preserve"> Nana</w:t>
      </w:r>
    </w:p>
    <w:p>
      <w:pPr>
        <w:pStyle w:val="ListParagraph"/>
        <w:numPr>
          <w:ilvl w:val="0"/>
          <w:numId w:val="2"/>
        </w:numPr>
      </w:pPr>
      <w:r>
        <w:t xml:space="preserve">the spoon is </w:t>
      </w:r>
      <w:r>
        <w:rPr>
          <w:b/>
          <w:bCs/>
        </w:rPr>
        <w:t xml:space="preserve">between</w:t>
      </w:r>
      <w:r>
        <w:t xml:space="preserve"> the two cups · </w:t>
      </w:r>
      <w:r>
        <w:rPr>
          <w:b/>
          <w:bCs/>
        </w:rPr>
        <w:t xml:space="preserve">on top of</w:t>
      </w:r>
      <w:r>
        <w:t xml:space="preserve"> the shelf</w:t>
      </w:r>
    </w:p>
    <w:p>
      <w:r>
        <w:t xml:space="preserve">One thing we'll listen for here: </w:t>
      </w:r>
      <w:r>
        <w:rPr>
          <w:b/>
          <w:bCs/>
        </w:rPr>
        <w:t xml:space="preserve">left / right</w:t>
      </w:r>
      <w:r>
        <w:t xml:space="preserve">. Does the family say left and right at home, or "this side / that side"? Say "the left hand", "on the right", "in the middle", "in the corner". (Whether "table" changes shape before "under", the way Gujarati has </w:t>
      </w:r>
      <w:r>
        <w:rPr>
          <w:i/>
          <w:iCs/>
        </w:rPr>
        <w:t xml:space="preserve">table-</w:t>
      </w:r>
      <w:r>
        <w:rPr>
          <w:i/>
          <w:iCs/>
        </w:rPr>
        <w:t xml:space="preserve">ni</w:t>
      </w:r>
      <w:r>
        <w:rPr>
          <w:i/>
          <w:iCs/>
        </w:rPr>
        <w:t xml:space="preserve"> niche</w:t>
      </w:r>
      <w:r>
        <w:t xml:space="preserve">, is caught in Section C, C12–C16.)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A6. Things that happened</w:t>
      </w:r>
    </w:p>
    <w:p>
      <w:r>
        <w:t xml:space="preserve">Please say these as you'd tell a grandchild (the "I went" and "she gave me" sentences are in Section C now, C116 and C80):</w:t>
      </w:r>
    </w:p>
    <w:p>
      <w:pPr>
        <w:tabs>
          <w:tab w:val="left" w:pos="567"/>
        </w:tabs>
        <w:ind w:left="567" w:hanging="340"/>
      </w:pPr>
      <w:r>
        <w:t xml:space="preserve">1.	</w:t>
      </w:r>
      <w:r>
        <w:t xml:space="preserve">"It stopped raining"</w:t>
      </w:r>
    </w:p>
    <w:p>
      <w:pPr>
        <w:tabs>
          <w:tab w:val="left" w:pos="567"/>
        </w:tabs>
        <w:ind w:left="567" w:hanging="340"/>
      </w:pPr>
      <w:r>
        <w:t xml:space="preserve">2.	</w:t>
      </w:r>
      <w:r>
        <w:t xml:space="preserve">"Who ate the sweets?" · "Simba took it" · "I saw Simba in the kitchen"</w:t>
      </w:r>
    </w:p>
    <w:p>
      <w:pPr>
        <w:tabs>
          <w:tab w:val="left" w:pos="567"/>
        </w:tabs>
        <w:ind w:left="567" w:hanging="340"/>
      </w:pPr>
      <w:r>
        <w:t xml:space="preserve">3.	</w:t>
      </w:r>
      <w:r>
        <w:t xml:space="preserve">"Where was it?" · "It was on the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A7. Talking to a child, talking to an elder</w:t>
      </w:r>
    </w:p>
    <w:p>
      <w:r>
        <w:t xml:space="preserve">Say "How are you?" twice: once </w:t>
      </w:r>
      <w:r>
        <w:rPr>
          <w:b/>
          <w:bCs/>
        </w:rPr>
        <w:t xml:space="preserve">to a grandchild</w:t>
      </w:r>
      <w:r>
        <w:t xml:space="preserve">, once </w:t>
      </w:r>
      <w:r>
        <w:rPr>
          <w:b/>
          <w:bCs/>
        </w:rPr>
        <w:t xml:space="preserve">to Nana or an elder guest</w:t>
      </w:r>
      <w:r>
        <w:t xml:space="preserve">. (The commands, "come here", "sit down", "eat!", are in Section C, C142–C146, said to a child, to Nana and to several children.)</w:t>
      </w:r>
    </w:p>
    <w:p>
      <w:r>
        <w:t xml:space="preserve">What do you call a grandchild when you're talking to them (</w:t>
      </w:r>
      <w:r>
        <w:rPr>
          <w:i/>
          <w:iCs/>
        </w:rPr>
        <w:t xml:space="preserve">beta</w:t>
      </w:r>
      <w:r>
        <w:t xml:space="preserve">, </w:t>
      </w:r>
      <w:r>
        <w:rPr>
          <w:i/>
          <w:iCs/>
        </w:rPr>
        <w:t xml:space="preserve">dikra</w:t>
      </w:r>
      <w:r>
        <w:t xml:space="preserve">, a pet name)? Is there a different "you" for elders, and does it change the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A8. Yes, no, and the question words</w:t>
      </w:r>
    </w:p>
    <w:p>
      <w:r>
        <w:t xml:space="preserve">Short questions, as you'd ask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Yes (answering "do you want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A8.2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 thank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A8.3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Who's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A8.4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What's this?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A8.5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is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Which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How many?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would you like?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A8.9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 did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A8.10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This one / that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A8.11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Here /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2"/>
      </w:pPr>
      <w:r>
        <w:t xml:space="preserve">Section B · Words the cooking game is waiting for (about 8 minutes)</w:t>
      </w:r>
    </w:p>
    <w:p>
      <w:r>
        <w:rPr>
          <w:i/>
          <w:iCs/>
        </w:rPr>
        <w:t xml:space="preserve">Why now: the kitchen game is already being played. These are the words it still says in English, or that Zafar wrote down from memory and needs you to check.</w:t>
      </w:r>
    </w:p>
    <w:p>
      <w:pPr>
        <w:pStyle w:val="Heading3"/>
        <w:keepNext/>
      </w:pPr>
      <w:r>
        <w:t xml:space="preserve">B1–B12. Check Zafar's spellings</w:t>
      </w:r>
    </w:p>
    <w:p>
      <w:r>
        <w:t xml:space="preserve">Zafar wrote these phonetically. For each one: is it the right word, and does the spelling sound right? Say it on its own and in a short phrase (</w:t>
      </w:r>
      <w:r>
        <w:rPr>
          <w:i/>
          <w:iCs/>
        </w:rPr>
        <w:t xml:space="preserve">"nar dudh"</w:t>
      </w:r>
      <w:r>
        <w:t xml:space="preserve">, </w:t>
      </w:r>
      <w:r>
        <w:rPr>
          <w:i/>
          <w:iCs/>
        </w:rPr>
        <w:t xml:space="preserve">"bo vadho maani"</w:t>
      </w:r>
      <w:r>
        <w:t xml:space="preserve">, </w:t>
      </w:r>
      <w:r>
        <w:rPr>
          <w:i/>
          <w:iCs/>
        </w:rPr>
        <w:t xml:space="preserve">"aastethi"</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2338"/>
        <w:gridCol w:w="2400"/>
        <w:gridCol w:w="1700"/>
      </w:tblGrid>
      <w:tr>
        <w:trPr>
          <w:cantSplit/>
          <w:tblHeader/>
        </w:trPr>
        <w:tc>
          <w:tcPr>
            <w:tcW w:type="dxa" w:w="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25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33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Zafar has</w:t>
            </w:r>
          </w:p>
        </w:tc>
        <w:tc>
          <w:tcPr>
            <w:tcW w:type="dxa" w:w="24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B1</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 / not (as in "no milk")</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nar</w:t>
            </w:r>
            <w:r>
              <w:rPr>
                <w:sz w:val="21"/>
                <w:szCs w:val="21"/>
              </w:rPr>
              <w:t xml:space="preserve"> (said "narr")</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B2</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slowly</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aastethi</w:t>
            </w:r>
            <w:r>
              <w:rPr>
                <w:sz w:val="21"/>
                <w:szCs w:val="21"/>
              </w:rPr>
              <w:t xml:space="preserve"> (said "arse-teh-tea")</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B3</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quickly</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jaldi</w:t>
            </w:r>
            <w:r>
              <w:rPr>
                <w:sz w:val="21"/>
                <w:szCs w:val="21"/>
              </w:rPr>
              <w:t xml:space="preserve"> (said "jal-dee")</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B4</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half (a cup)</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adh</w:t>
            </w:r>
            <w:r>
              <w:rPr>
                <w:sz w:val="21"/>
                <w:szCs w:val="21"/>
              </w:rPr>
              <w:t xml:space="preserve"> (said "udd")</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B5</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full (cup)</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bharelo</w:t>
            </w:r>
            <w:r>
              <w:rPr>
                <w:sz w:val="21"/>
                <w:szCs w:val="21"/>
              </w:rPr>
              <w:t xml:space="preserve"> (said "barr-el-or")</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B6</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big (maani)</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vadho</w:t>
            </w:r>
            <w:r>
              <w:rPr>
                <w:sz w:val="21"/>
                <w:szCs w:val="21"/>
              </w:rPr>
              <w:t xml:space="preserve"> (said "wudd-oar")</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B7</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small (maani)</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nindho</w:t>
            </w:r>
            <w:r>
              <w:rPr>
                <w:sz w:val="21"/>
                <w:szCs w:val="21"/>
              </w:rPr>
              <w:t xml:space="preserve"> (said "nindh-oar")</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B8</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yoghurt</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dai</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B9</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chickpeas</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channa</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B10</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meat</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ghos</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B11</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millet chapati</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bajr jo maani</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B12</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and then</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ne poi</w:t>
            </w: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B13–B27. Words that decide what the player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only ("only onions")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now ("now the tomatoes!")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lift them out (of the oil)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leave it (in)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vegetable (a vegetable skewer)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mixed (meat and vegetable)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enough! / stop!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little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ready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burning!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boiling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done! / very good!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spoon (of sugar)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cup (of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B28–B38. Things still named in English in the game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chips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sev</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fresh coriander (the leaves)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tamarind chutney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green chutney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mince (keema)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green pepper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ghee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chaat (the bowl)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samosa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mishkaki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B39–B49. Little phrases people say in the kitchen</w:t>
      </w:r>
    </w:p>
    <w:p>
      <w:r>
        <w:t xml:space="preserve">Whole phrases, said naturally.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This is for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Can you make me some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Of course!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welcome.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How are you? · I'm fine, thank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Wait for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Eat! (the way you say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Let me taste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Pass me the spoon.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Hurry 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Careful!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Bdr>
          <w:bottom w:val="single" w:color="BFA999" w:sz="6" w:space="1"/>
        </w:pBdr>
        <w:spacing w:after="200"/>
      </w:pPr>
    </w:p>
    <w:p>
      <w:r>
        <w:br w:type="page"/>
      </w:r>
    </w:p>
    <w:p>
      <w:pPr>
        <w:pStyle w:val="Heading1"/>
      </w:pPr>
      <w:r>
        <w:t xml:space="preserve">After the core: carry on in this order, stop whenever you like</w:t>
      </w:r>
    </w:p>
    <w:p>
      <w:pPr>
        <w:pStyle w:val="Heading2"/>
      </w:pPr>
      <w:r>
        <w:t xml:space="preserve">Section C · The grammar sentences: lots of little things to say (about 25 minutes)</w:t>
      </w:r>
    </w:p>
    <w:p>
      <w:r>
        <w:rPr>
          <w:i/>
          <w:iCs/>
        </w:rPr>
        <w:t xml:space="preserve">Why: Zafar remembers the Kutchi class handouts had tables of how words change (one and many, he and she, to a child and to an elder, now and yesterday). We can't find them, so we're making our own from your voice, and yours will be the family's, not the textbook's. You never see any tables: just say the sentences. Each block starts with one line saying what to do. Say each sentence once, naturally, with a short gap after it. The same people and things come up all the way through on purpose: Nana, Nani, a boy, a girl, the goat, a cup, a mango, a door, a dupatta, maani, the table, the bazaar, the kitchen. If two sentences come out exactly the same, that's an answer too: say it anyway. Stop for chai whenever you like; each block stands on its own.</w:t>
      </w:r>
    </w:p>
    <w:p>
      <w:pPr>
        <w:pStyle w:val="Heading3"/>
        <w:keepNext/>
      </w:pPr>
      <w:r>
        <w:t xml:space="preserve">C1–C11. One, and more than one</w:t>
      </w:r>
    </w:p>
    <w:p>
      <w:r>
        <w:t xml:space="preserve">Say each pair: one thing, then two of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cup · two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mango · two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door · two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dupatta · two dupattas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maani · two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table · two tables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goat · two goats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boy · two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girl · two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eye · two eyes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knee · two knees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C12–C21. The thing on its own, then after "in", "on", "with"</w:t>
      </w:r>
    </w:p>
    <w:p>
      <w:r>
        <w:t xml:space="preserve">Say the thing by itself, then the little phrase; then the same with more than one. We're listening for whether the thing changes shape when a word like "in" or "with" comes after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cup · in the cup · the cups · in the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mango · on the mango · the mangoes · on the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door · behind the door · the doors · behind the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maani · on the maani · the maani (more than one) · on the maani (more than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table · under the table · the tables · under the tables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goat · with the goat · the goats · with the goats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 · with the boy · the boys · with the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 · with the girl · the girls · with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 with Nana · to Nana · Nani · with Nani · to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Calling out to get someone's attention: "Boy!" (a boy) · "Girl!" · "Boys!" (several) · "Nana!" ·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C22–C36. "Big"</w:t>
      </w:r>
    </w:p>
    <w:p>
      <w:r>
        <w:t xml:space="preserve">Now "big" on different people and things. Say the whole little phrase each time. "The big one" at the end means pointing at something without naming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boy · the big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girl · the big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cup · the big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mango · the big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door · the big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dupatta · the big dupattas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the big boy · with the big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the big girl · with the big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big cup · in the big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big mango · on the big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behind the big door · behind the big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 is big. · The boys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 is big. · The girls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cup is big. · The mango is big. · The door is big. · The cups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one (pointing at a boy) · the big one (a girl) · the big one (a cup) · the big one (a mango) · the big ones (several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C37–C43. "Red"</w:t>
      </w:r>
    </w:p>
    <w:p>
      <w:r>
        <w:t xml:space="preserve">The same with "red", on things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cup · the red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mango · the red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door · the red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dupatta · the red dupattas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red cup · on the red mango · behind the red door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cup is red. · The mango is red. · The door is red. · The cups are 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one (a cup) · the red one (a mango) · the red ones · not the red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C44–C49. "Good", and "the small one"</w:t>
      </w:r>
    </w:p>
    <w:p>
      <w:r>
        <w:t xml:space="preserve">"Good" on people and things; then "the small one", pointing.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boy · good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girl · good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mango · good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cup · a good door · good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 is good. · The girl is good. · The mango is good. · The maani are good.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small one (a boy) · the small one (a girl) · the small one (a cup) · the small one (a mango) · the small ones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C50–C60. Whose is it?</w:t>
      </w:r>
    </w:p>
    <w:p>
      <w:r>
        <w:t xml:space="preserve">Who owns what. (In </w:t>
      </w:r>
      <w:r>
        <w:rPr>
          <w:i/>
          <w:iCs/>
        </w:rPr>
        <w:t xml:space="preserve">Nani jo Ghar</w:t>
      </w:r>
      <w:r>
        <w:t xml:space="preserve"> the joining word is </w:t>
      </w:r>
      <w:r>
        <w:rPr>
          <w:i/>
          <w:iCs/>
        </w:rPr>
        <w:t xml:space="preserve">jo</w:t>
      </w:r>
      <w:r>
        <w:t xml:space="preserve">; we're listening for when it becomes </w:t>
      </w:r>
      <w:r>
        <w:rPr>
          <w:i/>
          <w:iCs/>
        </w:rPr>
        <w:t xml:space="preserve">ji</w:t>
      </w:r>
      <w:r>
        <w:t xml:space="preserve">, </w:t>
      </w:r>
      <w:r>
        <w:rPr>
          <w:i/>
          <w:iCs/>
        </w:rPr>
        <w:t xml:space="preserve">ja</w:t>
      </w:r>
      <w:r>
        <w:t xml:space="preserve"> or something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cup · Nana's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mango · Nana's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door · Nana's dupatta · Nana's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cup · Nani's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mango · Nani's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door · Nani's dupatta · Nani's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 cup · the boy's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girl's cup · the girl's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 cup · the girls' mango · the goat's ear · the goat's ears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Nana's cup · on Nani's mango · behind the boy's door · with the girl's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Nana's. · It's Nani's. · It's the boy's. · They're the girls'. (pointing at something, without naming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C61–C71. I, you, he, she, we, they</w:t>
      </w:r>
    </w:p>
    <w:p>
      <w:r>
        <w:t xml:space="preserve">Who's in the kitchen. Say each one as it's written. "This boy, right here" means someone next to you; "that boy, over there" means across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in the kitchen. (a man says it) · I'm in the kitchen.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in the kitchen.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in the kitchen.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He's in the kitchen. (this boy, right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He's in the kitchen. (that boy, over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She's in the kitchen. (this girl, right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She's in the kitchen. (that girl, over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We're in the kitchen.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They're in the kitchen. (these ones, right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They're in the kitchen. (those ones, over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this one · that one · these ones · those ones (pointing at cups) · this one · that one (pointing at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C72–C79. My, your, his, 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my cup · my mango · my cups · my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 cup · your mango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 cup · your mango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his cup · his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 cup · her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our cup · our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their cup · their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my cup · on your mango (to a child) · with his goat · in her cup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C80–C85. To me, to you, to him; and "saw 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gave the mango to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 to you.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 to you.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 to him. · I gave the mango to 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gave the mango to us. · She gave the mango to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saw me. · I saw you. (to a child) · I saw him. · I saw her. · I saw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C86–C96. Needing, wanting, liking, having to, being able to</w:t>
      </w:r>
    </w:p>
    <w:p>
      <w:r>
        <w:t xml:space="preserve">The game asks for everything with </w:t>
      </w:r>
      <w:r>
        <w:rPr>
          <w:i/>
          <w:iCs/>
        </w:rPr>
        <w:t xml:space="preserve">Muke chai khape</w:t>
      </w:r>
      <w:r>
        <w:t xml:space="preserve">. Here's the whole family of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need chai.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need chai.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needs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needs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want chai. · She wants chai. · They want chai. (if "want" is different from "need")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like chai. · She likes chai. · They like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have to go. · She has to go. · They have to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can go. · She can go. · They can go. · I can't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C97–C109. Eating and going: every day</w:t>
      </w:r>
    </w:p>
    <w:p>
      <w:r>
        <w:t xml:space="preserve">What people do every day. Where it says (a man says it) and (a woman says it), say it both ways even if it comes out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eat maani every day.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eat maani every day. (to a boy) · (to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eat maani every day. (to Nana) · (to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eats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eats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eat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eat maani every day. (the boys) ·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go to the bazaar every day.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go to the bazaar every day. (to a child) ·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goes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goes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go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go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C110–C115. Eating and going: right now</w:t>
      </w:r>
    </w:p>
    <w:p>
      <w:r>
        <w:t xml:space="preserve">What's happening at this moment.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eating.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eating. (to a boy) · (to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eating.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He's eating. · She's eating.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We're eating. · They're eating. (the boys) ·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going. (a man says it) · (a woman says it) · He's going. · She's going. · They're going.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C116–C122. Yesterday: going</w:t>
      </w:r>
    </w:p>
    <w:p>
      <w:r>
        <w:t xml:space="preserve">Who went to the bazaar yesterday. Please do say each one as a man and as a woman where it's marked, because this is where Kutchi is most likely to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went to the bazaar.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went to the bazaar. (to a boy) · (to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went to the bazaar. (to Nana) · (to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went to the bazaar.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went to the bazaar.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went to the bazaar. (men say it) · (women say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went to the bazaar. (the boys) ·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C123–C136. Yesterday: eating something, giving something, seeing someone</w:t>
      </w:r>
    </w:p>
    <w:p>
      <w:r>
        <w:t xml:space="preserve">Now the thing eaten changes. We're listening for whether "ate" follows the eater or the thing eaten.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maani.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two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ate the mango. · Nani ate the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ate the mango.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ate the maani.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 ate the mangoes. · The girls ate the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Did you eat the mango? (to a child) · Have you eaten?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gave the mango to the boy.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gave the maani to the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 gave the cup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mangoes to Nani.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saw the goat. · Nana saw the goats. · Nani saw the boy. · The boy saw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C137–C141. Tomorrow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I'll eat later. · I'll go tomorrow.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You'll go tomorrow. (to a child) ·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He'll go tomorrow. · She'll go tomorrow.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go tomorrow. · They'll go tomorrow.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going to rain. · Nani will come.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C142–C151. Telling people what to do</w:t>
      </w:r>
    </w:p>
    <w:p>
      <w:r>
        <w:t xml:space="preserve">Say each one </w:t>
      </w:r>
      <w:r>
        <w:rPr>
          <w:b/>
          <w:bCs/>
        </w:rPr>
        <w:t xml:space="preserve">three ways</w:t>
      </w:r>
      <w:r>
        <w:t xml:space="preserve">: to a child, to Nana, and to several children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Give it to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Come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Sit down!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eat that!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give it to the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Let's eat! · Let's go! (to everyone, yourself included; just once)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C152–C154. Not, and asking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isn't in the kitchen. · I don't eat mangoes. · She didn't go. · He won't eat.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Nana in the kitchen? · Does the boy eat mangoes? · Did she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did she go? · What did he eat? · When will Nana come?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i/>
          <w:iCs/>
        </w:rPr>
        <w:t xml:space="preserve">That's the end of the sentences. Thank you: this block is the one that will save the most work.</w:t>
      </w:r>
    </w:p>
    <w:p>
      <w:pPr>
        <w:pStyle w:val="Heading2"/>
      </w:pPr>
      <w:r>
        <w:t xml:space="preserve">Section D · Your voice for what's already in the game (about 6 minutes)</w:t>
      </w:r>
    </w:p>
    <w:p>
      <w:r>
        <w:rPr>
          <w:i/>
          <w:iCs/>
        </w:rPr>
        <w:t xml:space="preserve">Not questions: these words are already in the game with a computer voice standing in. Your voice replaces it, file by file. Say each one twice with a gap, as in the word lists. If any of them is wrong, say the right one instead and we'll take the correction.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900"/>
        <w:gridCol w:w="3038"/>
      </w:tblGrid>
      <w:tr>
        <w:trPr>
          <w:cantSplit/>
          <w:tblHeader/>
        </w:trPr>
        <w:tc>
          <w:tcPr>
            <w:tcW w:type="dxa" w:w="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5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Say</w:t>
            </w:r>
          </w:p>
        </w:tc>
        <w:tc>
          <w:tcPr>
            <w:tcW w:type="dxa" w:w="303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D1</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paani · chai · dudh · khun · atto · daal · maani</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(water, tea, milk, sugar, flour, daal, chapati)</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D2</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dungri · tameto · marcha · lasan · bataato · vatana · aadu · limu</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(onion, tomato, green chilli, garlic, potato, peas, ginger, lemon)</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D3</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hardar · jeeru · rai · elchi · loon · lal marcha</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(turmeric, cumin, mustard seed, cardamom, salt, chilli powder)</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D4</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hikdo · bo · trae · char · panj · chh · sat · ath · no · do</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(1 to 10: please correct any that are off)</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D5</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Salamun alaykum! · Wa alaikum salaam! · Aabhar aanjo! · Achija! · Arre re! · Hedo! · Ghan.</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D6</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Muke chai khape. · Muke bo maani khape. · Muke daal khape. · Ne dudh. · Ne bo khun. · Ne trae maani. · Muke hikdo chamcho dine (or however "give me a spoon" comes out in A3)</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Whole sentences, one at a time. If A3 changed the frame, say the new version</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D7</w:t>
            </w:r>
          </w:p>
        </w:tc>
        <w:tc>
          <w:tcPr>
            <w:tcW w:type="dxa" w:w="5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Jeeru. Ne poi rai. Ne poi hardar.</w:t>
            </w:r>
          </w:p>
        </w:tc>
        <w:tc>
          <w:tcPr>
            <w:tcW w:type="dxa" w:w="3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tadka, in order</w:t>
            </w:r>
          </w:p>
        </w:tc>
      </w:tr>
    </w:tbl>
    <w:p>
      <w:pPr>
        <w:spacing w:after="120"/>
      </w:pPr>
    </w:p>
    <w:p>
      <w:pPr>
        <w:pStyle w:val="Heading2"/>
      </w:pPr>
      <w:r>
        <w:t xml:space="preserve">Section E · Around the house: finding and tidying (about 15 minutes)</w:t>
      </w:r>
    </w:p>
    <w:p>
      <w:r>
        <w:rPr>
          <w:i/>
          <w:iCs/>
        </w:rPr>
        <w:t xml:space="preserve">The next two games are "find it" (Nani sends the child to find things round the house and the bazaar) and "tidy up" (putting the shopping away, laying the dastarkhwan, the sweet box, the shoe pile).</w:t>
      </w:r>
    </w:p>
    <w:p>
      <w:pPr>
        <w:pStyle w:val="Heading3"/>
        <w:keepNext/>
      </w:pPr>
      <w:r>
        <w:t xml:space="preserve">E1–E13. More position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down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middle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corner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top 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bottom 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first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last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at the back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at the front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this 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that 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E14. Whose is it?</w:t>
      </w:r>
    </w:p>
    <w:p>
      <w:r>
        <w:t xml:space="preserve">Say: "Nana's cup" · "Nani's dupatta" · "Simba's paw" · "Ma's shoes". (In </w:t>
      </w:r>
      <w:r>
        <w:rPr>
          <w:i/>
          <w:iCs/>
        </w:rPr>
        <w:t xml:space="preserve">Nani jo Ghar</w:t>
      </w:r>
      <w:r>
        <w:t xml:space="preserve"> and </w:t>
      </w:r>
      <w:r>
        <w:rPr>
          <w:i/>
          <w:iCs/>
        </w:rPr>
        <w:t xml:space="preserve">bajr jo maani</w:t>
      </w:r>
      <w:r>
        <w:t xml:space="preserve"> the joining word is </w:t>
      </w:r>
      <w:r>
        <w:rPr>
          <w:i/>
          <w:iCs/>
        </w:rPr>
        <w:t xml:space="preserve">jo</w:t>
      </w:r>
      <w:r>
        <w:t xml:space="preserve">: does it change to </w:t>
      </w:r>
      <w:r>
        <w:rPr>
          <w:i/>
          <w:iCs/>
        </w:rPr>
        <w:t xml:space="preserve">ji</w:t>
      </w:r>
      <w:r>
        <w:t xml:space="preserve"> or </w:t>
      </w:r>
      <w:r>
        <w:rPr>
          <w:i/>
          <w:iCs/>
        </w:rPr>
        <w:t xml:space="preserve">ja</w:t>
      </w:r>
      <w:r>
        <w:t xml:space="preserve"> with different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E15. Real household requests</w:t>
      </w:r>
    </w:p>
    <w:p>
      <w:r>
        <w:t xml:space="preserve">Walk round the kitchen and the house in your head and say half a dozen things you'd actually ask a grandchild to fetch, put away or wash, as whole requests: "bring me the big bowl from the shelf", "put the shoes on the rack", "wash the cups". Real ones, not a room-by-room inventory. The game's errands come from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E16–E48. Things around the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plate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glass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bowl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katori (small bowl)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thali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jug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spoon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knife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tray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flask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dastarkhwan / eating cloth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cushion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box</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basket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bucket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sandals / chappals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slippers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pair (of shoes)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shoe rack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sofa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table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chair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charpai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cupboard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curtain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window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stove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E49–E58. The rooms in Nani's house</w:t>
      </w:r>
    </w:p>
    <w:p>
      <w:r>
        <w:t xml:space="preserve">What are the rooms called at home? (If a room is just called by its English name, say so.)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kitchen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sitting room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bedroom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bathroom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courtyard / yard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veranda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roof / terrace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stairs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shed / store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hen house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E59. Nani's sweet box</w:t>
      </w:r>
    </w:p>
    <w:p>
      <w:r>
        <w:t xml:space="preserve">Name five or six sweets you'd really keep in a sweet box or buy for Eid, with what you call each one at home (barfi, ladoo, halwa, whatever they are). Say them one at a time, twice each, like a word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E60–E71.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blue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yellow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orange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purple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pink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black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white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brown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silver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E72–E84. Finding and tidying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the cups on the 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Leave that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Tidy 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it back.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does this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Find the spoon.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Here it is!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Nearly!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All of them / everything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Nothing / none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a mess!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it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E85–E102. Family names</w:t>
      </w:r>
    </w:p>
    <w:p>
      <w:r>
        <w:t xml:space="preserve">What our side of the family actually uses, not the textbook set. Say each one twice.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mum (what a child calls 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a grandchild calls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a grandchild calls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great-grandmother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father's brother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his wife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mother's brother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his wife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mother's sister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 husband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father's sister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 husband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 older boy cousin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 older girl cousin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baby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 elder guest you don't know well (how you'd address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doctor (what the children call him: a name or a title?)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E103–E123. The fruit words and the numbers</w:t>
      </w:r>
    </w:p>
    <w:p>
      <w:r>
        <w:t xml:space="preserve">These come from a class handout and are already in the first game. Just say the English and then your word, twice; we'll compare.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lemon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papaya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orange (the fruit)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pear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kiwi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apple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coconut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grapes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pineapple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peach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cherry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lychee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pomegranate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six</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seven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2"/>
      </w:pPr>
      <w:r>
        <w:t xml:space="preserve">Section F · People, clothes and Eid morning (about 15 minutes)</w:t>
      </w:r>
    </w:p>
    <w:p>
      <w:r>
        <w:rPr>
          <w:i/>
          <w:iCs/>
        </w:rPr>
        <w:t xml:space="preserve">For the "who did it?" game (Nani describes the culprit: "it was the tall one", "it had turmeric on its paws") and the "dress up" game (Eid morning, Big Ma's sewing table, dressing for the rain).</w:t>
      </w:r>
    </w:p>
    <w:p>
      <w:pPr>
        <w:pStyle w:val="Heading3"/>
        <w:keepNext/>
      </w:pPr>
      <w:r>
        <w:t xml:space="preserve">F1–F13. Describing people and things</w:t>
      </w:r>
    </w:p>
    <w:p>
      <w:r>
        <w:t xml:space="preserve">Please say each one </w:t>
      </w:r>
      <w:r>
        <w:rPr>
          <w:b/>
          <w:bCs/>
        </w:rPr>
        <w:t xml:space="preserve">twice: once about a man or boy, once about a woman or girl</w:t>
      </w:r>
      <w:r>
        <w:t xml:space="preserve"> ("he is tall", "she is tall"), so we hear whether it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short (a person)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dark (skin, hair)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fair / light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long (hair, a 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short (hair, a 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clean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dirty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F14–F22. Things a person or a cat might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glasses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moustache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cap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headscarf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bell (on a collar)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collar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paw · whiskers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F23–F36. Who did it?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 ate the sweets?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was the big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wasn't the small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had turmeric on its paws.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was holding a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one with the glasses.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right!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Caught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were you doing?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was cooking in the kitchen. · I was sleeping. · I was sewing. · I was praying. · I was playing.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were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like red. (a favourite colour)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Prove it! / Show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F37–F43. When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yesterday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this morning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tonight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first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then / after that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F44. What the family really wears</w:t>
      </w:r>
    </w:p>
    <w:p>
      <w:r>
        <w:t xml:space="preserve">On Eid morning, what does everyone actually wear? Go round the family in your head: Nana, you, the men, the women, the children. Name each item. Two things to settle: is a prayer cap a </w:t>
      </w:r>
      <w:r>
        <w:rPr>
          <w:b/>
          <w:bCs/>
          <w:i/>
          <w:iCs/>
        </w:rPr>
        <w:t xml:space="preserve">topi</w:t>
      </w:r>
      <w:r>
        <w:t xml:space="preserve"> or a </w:t>
      </w:r>
      <w:r>
        <w:rPr>
          <w:b/>
          <w:bCs/>
          <w:i/>
          <w:iCs/>
        </w:rPr>
        <w:t xml:space="preserve">kofia</w:t>
      </w:r>
      <w:r>
        <w:t xml:space="preserve"> in our family? And when the family says T-shirt, jeans or jumper in English, is that just what you'd say?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F45–F63. Clothes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kurti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salwar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trousers / pyjama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waistcoat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prayer cap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headscarf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dupatta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shawl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cardigan / jumper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dress / frock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T-shirt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socks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bangles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towel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umbrella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raincoat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plain (no pattern)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dotted (bandhani) · striped · flowery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F64–F70. Dressing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on the 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it off.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How do I look?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Beautiful!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raining, take the umbrella.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Keep warm.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Wear the red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F71. Eid morning</w:t>
      </w:r>
    </w:p>
    <w:p>
      <w:pPr>
        <w:tabs>
          <w:tab w:val="left" w:pos="567"/>
        </w:tabs>
        <w:ind w:left="567" w:hanging="340"/>
      </w:pPr>
      <w:r>
        <w:t xml:space="preserve">1.	</w:t>
      </w:r>
      <w:r>
        <w:t xml:space="preserve">How would a child greet an elder on Eid morning, in Kutchi? And the Eid greeting itself.</w:t>
      </w:r>
    </w:p>
    <w:p>
      <w:pPr>
        <w:tabs>
          <w:tab w:val="left" w:pos="567"/>
        </w:tabs>
        <w:ind w:left="567" w:hanging="340"/>
      </w:pPr>
      <w:r>
        <w:t xml:space="preserve">2.	</w:t>
      </w:r>
      <w:r>
        <w:t xml:space="preserve">The words for giving, and for asking for, Eidi.</w:t>
      </w:r>
    </w:p>
    <w:p>
      <w:pPr>
        <w:tabs>
          <w:tab w:val="left" w:pos="567"/>
        </w:tabs>
        <w:ind w:left="567" w:hanging="340"/>
      </w:pPr>
      <w:r>
        <w:t xml:space="preserve">3.	</w:t>
      </w:r>
      <w:r>
        <w:t xml:space="preserve">How would you greet a guest at the door, and see them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F72–F79. Big Ma's sewing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needle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thread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scissors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button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iron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pocket · sleeve · collar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stain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2"/>
      </w:pPr>
      <w:r>
        <w:t xml:space="preserve">Section G · The monsoon and feeling poorly (about 15 minutes)</w:t>
      </w:r>
    </w:p>
    <w:p>
      <w:r>
        <w:rPr>
          <w:i/>
          <w:iCs/>
        </w:rPr>
        <w:t xml:space="preserve">For the "monsoon" game (buckets under the drips, washing in, cats and goats into the shed) and the clinic game, which is set at the children's own doctor's clinic (Hannah's granddad's): people come in and say what's wrong, the doctor asks "is it the knee, or the foot?", and the child finds the place and fetches the right thing. So we need body parts, "it hurts", hot and cold, the things he'd give, and, most of all, the little word "or" and the doctor's questions (G94 onwards).</w:t>
      </w:r>
    </w:p>
    <w:p>
      <w:pPr>
        <w:pStyle w:val="Heading3"/>
        <w:keepNext/>
      </w:pPr>
      <w:r>
        <w:t xml:space="preserve">G1–G14. Weather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sun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cloud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thunder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lightning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raining.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cloudy.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windy.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"I'm cold" a different shape from "it's cold"? Say both again if so.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G15–G26. Monsoon calls</w:t>
      </w:r>
    </w:p>
    <w:p>
      <w:r>
        <w:t xml:space="preserve">Said with a bit of urgency, the way you would if the roof were dripping.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Quick!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Come here! (to a cat)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the washing 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Shut the window!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Open the door.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Cover the pot.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Catch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the bucket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G27–G40. Animals and outside</w:t>
      </w:r>
    </w:p>
    <w:p>
      <w:r>
        <w:t xml:space="preserve">Where an animal has a different word for more than one (two goats, the hens), say that too.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cat · kitten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goat · kid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hen · chick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bird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parrot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crow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goats · the hens · the chicks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water pot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washing line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tree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sewing machine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G41. "My head hurts"</w:t>
      </w:r>
    </w:p>
    <w:p>
      <w:r>
        <w:t xml:space="preserve">Say "my head hurts", "my tummy hurts", "my hand hurts", "my knee hurts", "my two knees hurt". We'll listen for whether "my" or "hurts" changes with the body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G42–G61. Parts of the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tummy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arm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foot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eye · two eyes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nose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mouth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tooth · teeth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throat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shoulder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chest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elbow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finger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G62–G72. Feeling poorly, feeling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tired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better ("I feel better")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happy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scared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I've got a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sneeze · a cough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just right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too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still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hurts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G73–G80. Things Nani uses to make it better</w:t>
      </w:r>
    </w:p>
    <w:p>
      <w:r>
        <w:t xml:space="preserve">What the family actually uses at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plaster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bandage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cool cloth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blanket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pillow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tissue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hot-water bottle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G81–G88. Clinic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does it hurt?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Does it hurt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How do you feel?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Get well soon.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Who's next?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Ali, come.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not my turn.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That tickles!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i/>
          <w:iCs/>
        </w:rPr>
        <w:t xml:space="preserve">(G89–G92 have been taken out for now: the examining lines and "I fell" belong to a later round.)</w:t>
      </w:r>
    </w:p>
    <w:p>
      <w:pPr>
        <w:pStyle w:val="Heading3"/>
        <w:keepNext/>
      </w:pPr>
      <w:r>
        <w:t xml:space="preserve">G93. Nani's cure for a cold</w:t>
      </w:r>
    </w:p>
    <w:p>
      <w:r>
        <w:t xml:space="preserve">What do you actually give someone with a cold? Turmeric in milk, ginger chai, something else? Say it as you'd say it to the child ("drink this, it's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G94–G107. The doctor's questions, and the answers</w:t>
      </w:r>
    </w:p>
    <w:p>
      <w:r>
        <w:rPr>
          <w:i/>
          <w:iCs/>
        </w:rPr>
        <w:t xml:space="preserve">At the clinic the doctor asks "is it this, or that?" all the time: it's how the game teaches the children to listen, because they hear both words and then the answer. So the word "or" and these questions matter more than any single body part. Say them the way a kind doctor would to a child. (What the children call him is E102.)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 (on its own, and in "chai, or milk?")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it the knee, or the foot? (the doctor, about someone's hurt)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it your knee, or your hand? (the doctor, to the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it Nani's head, or her tummy? (the doctor, asking the child about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knee. · This one. · Yes, this one. (short answers to those questions)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first! (the doctor to the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Will you help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Let me see.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me the blanket. (the doctor to his helper)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All better!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done, my helper! (or whatever he'd call the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Are you hot, or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blanket, or a cool cloth?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Still cold, or just right?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2"/>
      </w:pPr>
      <w:r>
        <w:t xml:space="preserve">Section H · Out and about, and comparing things (about 8 minutes)</w:t>
      </w:r>
    </w:p>
    <w:p>
      <w:r>
        <w:rPr>
          <w:i/>
          <w:iCs/>
        </w:rPr>
        <w:t xml:space="preserve">For a later game where the child takes photos on a journey to the village: animals, "the bigger one", "the goat is eating".</w:t>
      </w:r>
    </w:p>
    <w:p>
      <w:pPr>
        <w:pStyle w:val="Heading3"/>
        <w:keepNext/>
      </w:pPr>
      <w:r>
        <w:t xml:space="preserve">H1. Bigger, smaller, the biggest</w:t>
      </w:r>
    </w:p>
    <w:p>
      <w:r>
        <w:t xml:space="preserve">Say: "the big goat", "the bigger goat", "the biggest goat", "the goat is bigger than the hen", "the same". How is "bigger" made from "big"?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bigger · smaller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taller · shorter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biggest · the smallest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same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H6. The goat is eating</w:t>
      </w:r>
    </w:p>
    <w:p>
      <w:r>
        <w:t xml:space="preserve">Say "the goat is eating", "the hen is eating", "the goats are eating"; then "the cat is sleeping", "the bird is flying", "the boy is running", "the girl is sitting", "the children are jumping". Does the doing word change with who's doing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H7–H18. More animals, and outside the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sheep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buffalo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camel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donkey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rooster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(for water)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field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sky · moon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village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bus · bicycle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mosque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H19–H26. Photos, and then and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a photo of the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Smile!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Show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Here's the photo.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When I was small…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There were two goats.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Soon we'll see the village.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 without · together · all of us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2"/>
      </w:pPr>
      <w:r>
        <w:t xml:space="preserve">Section I · Kitchen talk (about 20–30 minutes, relaxed)</w:t>
      </w:r>
    </w:p>
    <w:p>
      <w:r>
        <w:rPr>
          <w:i/>
          <w:iCs/>
        </w:rPr>
        <w:t xml:space="preserve">This one's a chat, not a list: talk it through as if you were telling someone how you cook. It matters as much as anything above, because it's what makes the game taste like our kitchen rather than a generic one. It sits here only because it's best done when you're relaxed and not counting words.</w:t>
      </w:r>
    </w:p>
    <w:p>
      <w:pPr>
        <w:pStyle w:val="Heading3"/>
        <w:keepNext/>
      </w:pPr>
      <w:r>
        <w:t xml:space="preserve">I1–I21. Cooking words</w:t>
      </w:r>
    </w:p>
    <w:p>
      <w:r>
        <w:t xml:space="preserve">Quick list first, so they can be clipped out: say each one as you'd say it to a child helping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pour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turn it down (the flame)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add / put it 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it out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knead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roll (it out)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flip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press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chop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stir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mix</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sprinkle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serve / put it on the plate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taste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wash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thin (a maani) · just right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I22–I35. More kitchen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egg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chicken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pastry (samosa)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cassava (mogo)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corn (on the cob)</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skewer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pot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tawa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rolling pin · board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ladle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flame / the stove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hot (to touch)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cold (food gone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I36. Which dishes are really ours?</w:t>
      </w:r>
    </w:p>
    <w:p>
      <w:r>
        <w:t xml:space="preserve">These are the dishes we'd like in the game, a mix of Kutch cooking and the East African food we grew up with. For each: do you really make it, what's it called at home, and what would you add, remove or change? Which are more Kenya or Tanzania, and which are more Kutch? And what's missing that you'd expect in your kitchen?</w:t>
      </w:r>
    </w:p>
    <w:p>
      <w:r>
        <w:t xml:space="preserve">Chai · maani / rotli · daal · chaat bowl (chana bateta) · samosa · mishkaki with chips · chips mayai · mogo · makai (corn on the cob) · mandazi · dahi puri / sev puri · dabeli · falooda · jalebi · sheer khurma · biryani / pilau</w:t>
      </w:r>
    </w:p>
    <w:p>
      <w:r>
        <w:t xml:space="preserve">For the ones you really make, name five to ten things that go in each, and say if it belongs to an occasion (Eid morning, everyday dinner, guests, a rainy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I37. How you make the first six</w:t>
      </w:r>
    </w:p>
    <w:p>
      <w:r>
        <w:t xml:space="preserve">For each, talk through what goes in and in what order, what you do at each step, and how you know it's ready. This becomes the recipe in the game.</w:t>
      </w:r>
    </w:p>
    <w:p>
      <w:pPr>
        <w:tabs>
          <w:tab w:val="left" w:pos="567"/>
        </w:tabs>
        <w:ind w:left="567" w:hanging="340"/>
      </w:pPr>
      <w:r>
        <w:t xml:space="preserve">1.	</w:t>
      </w:r>
      <w:r>
        <w:rPr>
          <w:b/>
          <w:bCs/>
        </w:rPr>
        <w:t xml:space="preserve">Chai:</w:t>
      </w:r>
      <w:r>
        <w:t xml:space="preserve"> water, tea, boil, milk, sugar? Masala, elchi, ginger? When do they go in?</w:t>
      </w:r>
    </w:p>
    <w:p>
      <w:pPr>
        <w:tabs>
          <w:tab w:val="left" w:pos="567"/>
        </w:tabs>
        <w:ind w:left="567" w:hanging="340"/>
      </w:pPr>
      <w:r>
        <w:t xml:space="preserve">2.	</w:t>
      </w:r>
      <w:r>
        <w:rPr>
          <w:b/>
          <w:bCs/>
        </w:rPr>
        <w:t xml:space="preserve">Maani / rotli:</w:t>
      </w:r>
      <w:r>
        <w:t xml:space="preserve"> flour, water, oil or ghee? How thin? When do you flip it? Ghee on top?</w:t>
      </w:r>
    </w:p>
    <w:p>
      <w:pPr>
        <w:tabs>
          <w:tab w:val="left" w:pos="567"/>
        </w:tabs>
        <w:ind w:left="567" w:hanging="340"/>
      </w:pPr>
      <w:r>
        <w:t xml:space="preserve">3.	</w:t>
      </w:r>
      <w:r>
        <w:rPr>
          <w:b/>
          <w:bCs/>
        </w:rPr>
        <w:t xml:space="preserve">Daal:</w:t>
      </w:r>
      <w:r>
        <w:t xml:space="preserve"> which daal? What goes in the tadka and in what order (jeeru, rai, hing, garlic, chilli…)? Onion, tomato?</w:t>
      </w:r>
    </w:p>
    <w:p>
      <w:pPr>
        <w:tabs>
          <w:tab w:val="left" w:pos="567"/>
        </w:tabs>
        <w:ind w:left="567" w:hanging="340"/>
      </w:pPr>
      <w:r>
        <w:t xml:space="preserve">4.	</w:t>
      </w:r>
      <w:r>
        <w:rPr>
          <w:b/>
          <w:bCs/>
        </w:rPr>
        <w:t xml:space="preserve">Chaat bowl:</w:t>
      </w:r>
      <w:r>
        <w:t xml:space="preserve"> every topping, in the usual order.</w:t>
      </w:r>
    </w:p>
    <w:p>
      <w:pPr>
        <w:tabs>
          <w:tab w:val="left" w:pos="567"/>
        </w:tabs>
        <w:ind w:left="567" w:hanging="340"/>
      </w:pPr>
      <w:r>
        <w:t xml:space="preserve">5.	</w:t>
      </w:r>
      <w:r>
        <w:rPr>
          <w:b/>
          <w:bCs/>
        </w:rPr>
        <w:t xml:space="preserve">Samosa:</w:t>
      </w:r>
      <w:r>
        <w:t xml:space="preserve"> which filling? How do you fold it?</w:t>
      </w:r>
    </w:p>
    <w:p>
      <w:pPr>
        <w:tabs>
          <w:tab w:val="left" w:pos="567"/>
        </w:tabs>
        <w:ind w:left="567" w:hanging="340"/>
      </w:pPr>
      <w:r>
        <w:t xml:space="preserve">6.	</w:t>
      </w:r>
      <w:r>
        <w:rPr>
          <w:b/>
          <w:bCs/>
        </w:rPr>
        <w:t xml:space="preserve">Mishkaki:</w:t>
      </w:r>
      <w:r>
        <w:t xml:space="preserve"> which meat, what else goes on the skewer, the marinade, the chips on the side with chilli and lemon?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I38. Who likes what</w:t>
      </w:r>
    </w:p>
    <w:p>
      <w:r>
        <w:t xml:space="preserve">In the game everyone has their own taste and the child has to listen. Tell us the real ones, silly ones included: who takes three sugars, who has no milk, who won't touch chilli, who always wants extra onion, who hates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I39. A real chai order, in one breath</w:t>
      </w:r>
    </w:p>
    <w:p>
      <w:r>
        <w:t xml:space="preserve">Finally, say two or three complete orders the way they'd be said at home: "chai with two sugars, no milk, half a cup", "two maani and daal, no onion", "one veg skewer and one mixed, with chips". These are the sentences the game will 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2"/>
      </w:pPr>
      <w:r>
        <w:t xml:space="preserve">Section J · One quick question that isn't about words</w:t>
      </w:r>
    </w:p>
    <w:p>
      <w:r>
        <w:t xml:space="preserve">J1. In the game's drawing of Nani, her grey hair shows at the front of her headscarf. Is that right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Bdr>
          <w:bottom w:val="single" w:color="BFA999" w:sz="6" w:space="1"/>
        </w:pBdr>
        <w:spacing w:after="200"/>
      </w:pPr>
    </w:p>
    <w:p>
      <w:r>
        <w:rPr>
          <w:i/>
          <w:iCs/>
        </w:rPr>
        <w:t xml:space="preserve">Thank you. Even Section A and Section B on their own would change the whole game. Everything else can wait for another cup of chai.</w:t>
      </w:r>
    </w:p>
    <w:p>
      <w:pPr>
        <w:pBdr>
          <w:bottom w:val="single" w:color="BFA999" w:sz="6" w:space="1"/>
        </w:pBdr>
        <w:spacing w:after="200"/>
      </w:pPr>
    </w:p>
    <w:p>
      <w:r>
        <w:br w:type="page"/>
      </w:r>
    </w:p>
    <w:p>
      <w:pPr>
        <w:pStyle w:val="Heading1"/>
      </w:pPr>
      <w:r>
        <w:t xml:space="preserve">Appendix · For Zafar and Claude: where each sentence goes. Mum doesn't need this.</w:t>
      </w:r>
    </w:p>
    <w:p>
      <w:r>
        <w:t xml:space="preserve">The grids below are what Section C fills in. Each cell names the sentence that gives that form, with a blank to write the Kutchi in once it's transcribed. Where one sentence gives two cells (for example C22, "the big boy · the big boys"), it appears twice. "—" means that cell wasn't asked, on purpose: either it can be worked out from the others, or it isn't worth Mum's time until the first grids show a pattern. Column headings name the </w:t>
      </w:r>
      <w:r>
        <w:rPr>
          <w:i/>
          <w:iCs/>
        </w:rPr>
        <w:t xml:space="preserve">noun</w:t>
      </w:r>
      <w:r>
        <w:t xml:space="preserve">, not its gender, because we don't know the genders yet: once A1 and Grid 2 are in, sort the columns into he-words, she-words and anything else Kutchi turns out to have. Every grid fits a portrait page (six columns at most).</w:t>
      </w:r>
    </w:p>
    <w:p>
      <w:pPr>
        <w:pStyle w:val="Heading3"/>
        <w:keepNext/>
      </w:pPr>
      <w:r>
        <w:t xml:space="preserve">Grid 1 · Nouns: one, many, and before "in / on / with"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1478"/>
        <w:gridCol w:w="1478"/>
        <w:gridCol w:w="1478"/>
        <w:gridCol w:w="1478"/>
        <w:gridCol w:w="1478"/>
      </w:tblGrid>
      <w:tr>
        <w:trPr>
          <w:cantSplit/>
          <w:tblHeader/>
        </w:trPr>
        <w:tc>
          <w:tcPr>
            <w:tcW w:type="dxa" w:w="224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Thing</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One</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More than one</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One, after in/on/with</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More than one, after in/on/with</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Calling out</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cup</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mango</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door</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dupatta</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maani</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table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goat</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boy</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C21: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girl</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C21: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 Nani</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C20 (with, to):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C21: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eye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knee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bl>
    <w:p>
      <w:pPr>
        <w:spacing w:after="120"/>
      </w:pPr>
    </w:p>
    <w:p>
      <w:r>
        <w:t xml:space="preserve">He-word or she-word: from A1 (Mum's sorting) and from which "big" form each noun takes in Grid 2.</w:t>
      </w:r>
    </w:p>
    <w:p>
      <w:pPr>
        <w:pStyle w:val="Heading3"/>
        <w:keepNext/>
      </w:pPr>
      <w:r>
        <w:t xml:space="preserve">Grid 2 · "Big" (the main describing-word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1478"/>
        <w:gridCol w:w="1478"/>
        <w:gridCol w:w="1478"/>
        <w:gridCol w:w="1478"/>
        <w:gridCol w:w="1478"/>
      </w:tblGrid>
      <w:tr>
        <w:trPr>
          <w:cantSplit/>
          <w:tblHeader/>
        </w:trPr>
        <w:tc>
          <w:tcPr>
            <w:tcW w:type="dxa" w:w="224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Form</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boy</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girl</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cup</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mango</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door</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plain ("the big boy")</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C26: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more than one, plain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C26: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after with/in/on/behind</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C32: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more than one, after with/in/on/behind</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C32: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big" / "are big"</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C35: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one" (no noun)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bl>
    <w:p>
      <w:pPr>
        <w:spacing w:after="120"/>
      </w:pPr>
    </w:p>
    <w:p>
      <w:r>
        <w:t xml:space="preserve">Also: the big dupatta · dupattas, C27; "the big ones", C36. If "big" comes out the same in every cell, the whole chart collapses to one form and the game stores adjectives as single words.</w:t>
      </w:r>
    </w:p>
    <w:p>
      <w:pPr>
        <w:pStyle w:val="Heading3"/>
        <w:keepNext/>
      </w:pPr>
      <w:r>
        <w:t xml:space="preserve">Grid 3 · "Red"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1478"/>
        <w:gridCol w:w="1478"/>
        <w:gridCol w:w="1478"/>
        <w:gridCol w:w="1478"/>
        <w:gridCol w:w="1478"/>
      </w:tblGrid>
      <w:tr>
        <w:trPr>
          <w:cantSplit/>
          <w:tblHeader/>
        </w:trPr>
        <w:tc>
          <w:tcPr>
            <w:tcW w:type="dxa" w:w="224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Form</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cup</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mango</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door</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dupatta</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"the red one"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plain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C43: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more than one, plain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C43 (the red ones):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after in/on/behind</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red" / "are red"</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 the red one"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C43: ___</w:t>
            </w:r>
          </w:p>
        </w:tc>
      </w:tr>
    </w:tbl>
    <w:p>
      <w:pPr>
        <w:spacing w:after="120"/>
      </w:pPr>
    </w:p>
    <w:p>
      <w:pPr>
        <w:pStyle w:val="Heading3"/>
        <w:keepNext/>
      </w:pPr>
      <w:r>
        <w:t xml:space="preserve">Grid 4 · "Good" and "the small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1478"/>
        <w:gridCol w:w="1478"/>
        <w:gridCol w:w="1478"/>
        <w:gridCol w:w="1478"/>
        <w:gridCol w:w="1478"/>
      </w:tblGrid>
      <w:tr>
        <w:trPr>
          <w:cantSplit/>
          <w:tblHeader/>
        </w:trPr>
        <w:tc>
          <w:tcPr>
            <w:tcW w:type="dxa" w:w="224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Form</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boy</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girl</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mango</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cup · door</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maani</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 (one)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good … (more than one)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C47: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good" / "are good"</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C48: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small one" (no noun)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C49 (cup):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small ones"</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Grid 5 · Whose (the "jo / ji / ja"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1478"/>
        <w:gridCol w:w="1478"/>
        <w:gridCol w:w="1478"/>
        <w:gridCol w:w="1478"/>
        <w:gridCol w:w="1478"/>
      </w:tblGrid>
      <w:tr>
        <w:trPr>
          <w:cantSplit/>
          <w:tblHeader/>
        </w:trPr>
        <w:tc>
          <w:tcPr>
            <w:tcW w:type="dxa" w:w="224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Owner</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 cup</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 cups</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 mango</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 mangoes</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 other things</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C52 (door, dupatta, maani):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C55 (door, dupatta, goat):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 · the girls</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C58 (boys' cup):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C58 (girls' mango):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goat</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C58 (ear, ears):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after in/on/behind/with</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C59 (in Nana's cup):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C59 (on Nani's mango):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C59 (boy's door, girl's goat):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standalone ("it's Nana's")</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C60 (Nani's, the boy's, the girls'): ___</w:t>
            </w:r>
          </w:p>
        </w:tc>
      </w:tr>
    </w:tbl>
    <w:p>
      <w:pPr>
        <w:spacing w:after="120"/>
      </w:pPr>
    </w:p>
    <w:p>
      <w:r>
        <w:t xml:space="preserve">Cross-check with E14 (Nana's cup, Nani's dupatta, Simba's paw, Ma's shoes).</w:t>
      </w:r>
    </w:p>
    <w:p>
      <w:pPr>
        <w:pStyle w:val="Heading3"/>
        <w:keepNext/>
      </w:pPr>
      <w:r>
        <w:t xml:space="preserve">Grid 6 · Pronouns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1478"/>
        <w:gridCol w:w="1478"/>
        <w:gridCol w:w="1478"/>
        <w:gridCol w:w="1478"/>
        <w:gridCol w:w="1478"/>
      </w:tblGrid>
      <w:tr>
        <w:trPr>
          <w:cantSplit/>
          <w:tblHeader/>
        </w:trPr>
        <w:tc>
          <w:tcPr>
            <w:tcW w:type="dxa" w:w="224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Person</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 in the kitchen"</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my/your… + cup</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my/your… + mango</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"gave it to me/you…"</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"saw me/you…"</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 man)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C85: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 woman)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(to a child)</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C85: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(to Nana)</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(this one, near)</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C85: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(that one, far)</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(this one, near)</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C85: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(that one, far)</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(these, near)</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C85: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(those, far)</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bl>
    <w:p>
      <w:pPr>
        <w:spacing w:after="120"/>
      </w:pPr>
    </w:p>
    <w:p>
      <w:r>
        <w:t xml:space="preserve">Also: this/that/these/those pointing at cups and mangoes, C71 (against A8.10); my cups · my mangoes, C72; my/your/his/her after in/on/with, C79.</w:t>
      </w:r>
    </w:p>
    <w:p>
      <w:pPr>
        <w:pStyle w:val="Heading3"/>
        <w:keepNext/>
      </w:pPr>
      <w:r>
        <w:t xml:space="preserve">Grid 7 · Need, want, like, have to, 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1478"/>
        <w:gridCol w:w="1478"/>
        <w:gridCol w:w="1478"/>
        <w:gridCol w:w="1478"/>
        <w:gridCol w:w="1478"/>
      </w:tblGrid>
      <w:tr>
        <w:trPr>
          <w:cantSplit/>
          <w:tblHeader/>
        </w:trPr>
        <w:tc>
          <w:tcPr>
            <w:tcW w:type="dxa" w:w="224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you (to a child)</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you (to Nana)</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he · she</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we · they</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need (</w:t>
            </w:r>
            <w:r>
              <w:rPr>
                <w:i/>
                <w:iCs/>
                <w:sz w:val="21"/>
                <w:szCs w:val="21"/>
              </w:rPr>
              <w:t xml:space="preserve">muke … khape</w:t>
            </w: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C89 · C90: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C91 · C92: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want</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C93 (she):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C93 (they):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like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C94 (she):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C94 (they):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have to</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C95 (she):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C95 (they):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can · can't</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C96 (she):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C96 (they): ___</w:t>
            </w:r>
          </w:p>
        </w:tc>
      </w:tr>
    </w:tbl>
    <w:p>
      <w:pPr>
        <w:spacing w:after="120"/>
      </w:pPr>
    </w:p>
    <w:p>
      <w:r>
        <w:t xml:space="preserve">Cross-check with A3.1 (</w:t>
      </w:r>
      <w:r>
        <w:rPr>
          <w:i/>
          <w:iCs/>
        </w:rPr>
        <w:t xml:space="preserve">Muke chai khape</w:t>
      </w:r>
      <w:r>
        <w:t xml:space="preserve"> vs </w:t>
      </w:r>
      <w:r>
        <w:rPr>
          <w:i/>
          <w:iCs/>
        </w:rPr>
        <w:t xml:space="preserve">dine</w:t>
      </w:r>
      <w:r>
        <w:t xml:space="preserve"> vs </w:t>
      </w:r>
      <w:r>
        <w:rPr>
          <w:i/>
          <w:iCs/>
        </w:rPr>
        <w:t xml:space="preserve">dhe</w:t>
      </w:r>
      <w:r>
        <w:t xml:space="preserve">).</w:t>
      </w:r>
    </w:p>
    <w:p>
      <w:pPr>
        <w:pStyle w:val="Heading3"/>
        <w:keepNext/>
      </w:pPr>
      <w:r>
        <w:t xml:space="preserve">Grid 8 · "Eat"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1478"/>
        <w:gridCol w:w="1478"/>
        <w:gridCol w:w="1478"/>
        <w:gridCol w:w="1478"/>
        <w:gridCol w:w="1478"/>
      </w:tblGrid>
      <w:tr>
        <w:trPr>
          <w:cantSplit/>
          <w:tblHeader/>
        </w:trPr>
        <w:tc>
          <w:tcPr>
            <w:tcW w:type="dxa" w:w="224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Person</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every day</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right now</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yesterday</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tomorrow</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told to ("Eat!")</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 man)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C128 (the mango):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 woman)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(to a boy)</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C142 (child):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(to a girl)</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C142 (child):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(to Nana)</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C142 (Nana):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(to Nani)</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C123 (Nana ate):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C127 (Nani ate):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C151 (let's eat):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(the boys)</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C142 (several):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(the girls)</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bl>
    <w:p>
      <w:pPr>
        <w:spacing w:after="120"/>
      </w:pPr>
    </w:p>
    <w:p>
      <w:pPr>
        <w:pStyle w:val="Heading3"/>
        <w:keepNext/>
      </w:pPr>
      <w:r>
        <w:t xml:space="preserve">Grid 9 ·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1478"/>
        <w:gridCol w:w="1478"/>
        <w:gridCol w:w="1478"/>
        <w:gridCol w:w="1478"/>
        <w:gridCol w:w="1478"/>
      </w:tblGrid>
      <w:tr>
        <w:trPr>
          <w:cantSplit/>
          <w:tblHeader/>
        </w:trPr>
        <w:tc>
          <w:tcPr>
            <w:tcW w:type="dxa" w:w="224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Person</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every day</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right now</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yesterday ("went")</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tomorrow</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told to ("Go!")</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 man)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 woman)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(to a boy)</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C143 (child):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(to a girl)</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C143 (child):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(to Nana)</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C143 (Nana):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(to Nani)</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(men · women)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C121: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C151 (let's go):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(the boys)</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C143 (several):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(the girls)</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C122: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r>
    </w:tbl>
    <w:p>
      <w:pPr>
        <w:spacing w:after="120"/>
      </w:pPr>
    </w:p>
    <w:p>
      <w:r>
        <w:t xml:space="preserve">Also: "I have to go / I can go", Grid 7; "It's going to rain · Nani will come", C141.</w:t>
      </w:r>
    </w:p>
    <w:p>
      <w:pPr>
        <w:pStyle w:val="Heading3"/>
        <w:keepNext/>
      </w:pPr>
      <w:r>
        <w:t xml:space="preserve">Grid 10 · Yesterday, with a thing: does "ate / gave / saw" follow the doer or the 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1478"/>
        <w:gridCol w:w="1478"/>
        <w:gridCol w:w="1478"/>
        <w:gridCol w:w="1478"/>
        <w:gridCol w:w="1478"/>
      </w:tblGrid>
      <w:tr>
        <w:trPr>
          <w:cantSplit/>
          <w:tblHeader/>
        </w:trPr>
        <w:tc>
          <w:tcPr>
            <w:tcW w:type="dxa" w:w="224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Doer</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ate the mango</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ate the mangoes</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ate the maani (one)</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ate two maani</w:t>
            </w:r>
          </w:p>
        </w:tc>
        <w:tc>
          <w:tcPr>
            <w:tcW w:type="dxa" w:w="147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gave … to … / saw …</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C123: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C124: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C125: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C126: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C132 (gave the mango to the boy) · C136 (saw the goat, the goats, the boy):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C127: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C133 (gave the maani to the girl) · C136 (saw the boy):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 man)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C135 (gave the mangoes to Nani):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 woman)</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C128: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C129: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C135: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C136 (the boy saw Nani): ___</w:t>
            </w:r>
          </w:p>
        </w:tc>
      </w:tr>
      <w:tr>
        <w:trPr>
          <w:cantSplit/>
          <w:tblHeader w:val="false"/>
        </w:trPr>
        <w:tc>
          <w:tcPr>
            <w:tcW w:type="dxa" w:w="224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girls</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C130: ___</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t>
            </w:r>
          </w:p>
        </w:tc>
        <w:tc>
          <w:tcPr>
            <w:tcW w:type="dxa" w:w="147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C134 (the girl gave the cup to Nana): ___</w:t>
            </w:r>
          </w:p>
        </w:tc>
      </w:tr>
    </w:tbl>
    <w:p>
      <w:pPr>
        <w:spacing w:after="120"/>
      </w:pPr>
    </w:p>
    <w:p>
      <w:r>
        <w:t xml:space="preserve">Read across a row first (same doer, different thing): if the verb changes, it agrees with the thing eaten, the Gujarati and Hindi way. Then read down a column (same thing, different doer): if it changes there, it agrees with the doer. Both can be true. Cross-check with A6 ("Simba took it", "I saw Simba").</w:t>
      </w:r>
    </w:p>
    <w:p>
      <w:pPr>
        <w:pStyle w:val="Heading3"/>
        <w:keepNext/>
      </w:pPr>
      <w:r>
        <w:t xml:space="preserve">Grid 11 · Telling people what to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46"/>
        <w:gridCol w:w="2346"/>
        <w:gridCol w:w="2346"/>
      </w:tblGrid>
      <w:tr>
        <w:trPr>
          <w:cantSplit/>
          <w:tblHeader/>
        </w:trPr>
        <w:tc>
          <w:tcPr>
            <w:tcW w:type="dxa" w:w="26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p>
        </w:tc>
        <w:tc>
          <w:tcPr>
            <w:tcW w:type="dxa" w:w="2346"/>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to a child</w:t>
            </w:r>
          </w:p>
        </w:tc>
        <w:tc>
          <w:tcPr>
            <w:tcW w:type="dxa" w:w="2346"/>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to Nana</w:t>
            </w:r>
          </w:p>
        </w:tc>
        <w:tc>
          <w:tcPr>
            <w:tcW w:type="dxa" w:w="2346"/>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to several children</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Eat!</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C142: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C142: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C142: ___</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C143: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C143: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C143: ___</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Give it to me!</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C144: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C144: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C144: ___</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Come here!</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C145: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C145: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C145: ___</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Sit down!</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C146: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C146: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C146: ___</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Look!</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C147: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C147: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C147: ___</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eat that!</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C148: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C148: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C148: ___</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go!</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C149: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C149: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C149: ___</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give it to the goat!</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C150: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C150: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C150: ___</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Let's eat! · Let's go!</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C151 (one form): ___</w:t>
            </w: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346"/>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t xml:space="preserve">Cross-check with A4.3 ("Don't touch that!"), A7 ("How are you?" to a child and to an elder), B45 ("Eat!") and the monsoon calls G15–G26. Whether Nani gets the same form as Nana (C99, C118) tells us if "elder" or "gender" drives the polite form.</w:t>
      </w:r>
    </w:p>
    <w:p>
      <w:pPr>
        <w:pStyle w:val="Heading3"/>
        <w:keepNext/>
      </w:pPr>
      <w:r>
        <w:t xml:space="preserve">Grid 12 · Not, and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p>
        </w:tc>
        <w:tc>
          <w:tcPr>
            <w:tcW w:type="dxa" w:w="703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Sentence</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isn't · don't · didn't · won't</w:t>
            </w:r>
          </w:p>
        </w:tc>
        <w:tc>
          <w:tcPr>
            <w:tcW w:type="dxa" w:w="7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C152: ___</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yes/no questions ("Is Nana …? Does the boy …? Did she …?")</w:t>
            </w:r>
          </w:p>
        </w:tc>
        <w:tc>
          <w:tcPr>
            <w:tcW w:type="dxa" w:w="7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C153: ___</w:t>
            </w:r>
          </w:p>
        </w:tc>
      </w:tr>
      <w:tr>
        <w:trPr>
          <w:cantSplit/>
          <w:tblHeader w:val="false"/>
        </w:trPr>
        <w:tc>
          <w:tcPr>
            <w:tcW w:type="dxa" w:w="26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 what / when questions with a verb</w:t>
            </w:r>
          </w:p>
        </w:tc>
        <w:tc>
          <w:tcPr>
            <w:tcW w:type="dxa" w:w="70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C154: ___ (against A8.3–A8.9, which are the bare question words)</w:t>
            </w:r>
          </w:p>
        </w:tc>
      </w:tr>
    </w:tbl>
    <w:p>
      <w:pPr>
        <w:spacing w:after="120"/>
      </w:pPr>
    </w:p>
    <w:p>
      <w:pPr>
        <w:pStyle w:val="Heading3"/>
        <w:keepNext/>
      </w:pPr>
      <w:r>
        <w:t xml:space="preserve">What was left out, on purpose</w:t>
      </w:r>
    </w:p>
    <w:p>
      <w:pPr>
        <w:pStyle w:val="ListParagraph"/>
        <w:numPr>
          <w:ilvl w:val="0"/>
          <w:numId w:val="2"/>
        </w:numPr>
      </w:pPr>
      <w:r>
        <w:rPr>
          <w:b/>
          <w:bCs/>
        </w:rPr>
        <w:t xml:space="preserve">A neuter gender and noun cases</w:t>
      </w:r>
      <w:r>
        <w:t xml:space="preserve"> aren't assumed: the columns are nouns, and the "after in/on/with" rows are there to reveal a changed (oblique) form if Kutchi has one, as Gujarati and Sindhi do.</w:t>
      </w:r>
    </w:p>
    <w:p>
      <w:pPr>
        <w:pStyle w:val="ListParagraph"/>
        <w:numPr>
          <w:ilvl w:val="0"/>
          <w:numId w:val="2"/>
        </w:numPr>
      </w:pPr>
      <w:r>
        <w:rPr>
          <w:b/>
          <w:bCs/>
        </w:rPr>
        <w:t xml:space="preserve">Comparatives</w:t>
      </w:r>
      <w:r>
        <w:t xml:space="preserve"> (bigger, biggest) are Section H, H1–H5; </w:t>
      </w:r>
      <w:r>
        <w:rPr>
          <w:b/>
          <w:bCs/>
        </w:rPr>
        <w:t xml:space="preserve">question words</w:t>
      </w:r>
      <w:r>
        <w:t xml:space="preserve"> on their own are A8; </w:t>
      </w:r>
      <w:r>
        <w:rPr>
          <w:b/>
          <w:bCs/>
        </w:rPr>
        <w:t xml:space="preserve">position words</w:t>
      </w:r>
      <w:r>
        <w:t xml:space="preserve"> are A5 and E1–E13.</w:t>
      </w:r>
    </w:p>
    <w:p>
      <w:pPr>
        <w:pStyle w:val="ListParagraph"/>
        <w:numPr>
          <w:ilvl w:val="0"/>
          <w:numId w:val="2"/>
        </w:numPr>
      </w:pPr>
      <w:r>
        <w:rPr>
          <w:b/>
          <w:bCs/>
        </w:rPr>
        <w:t xml:space="preserve">"Give" in every person and tense</w:t>
      </w:r>
      <w:r>
        <w:t xml:space="preserve">: only its past (with a thing and a receiver) and its command form are asked. If "eat" and "go" show the pattern, "give" follows it.</w:t>
      </w:r>
    </w:p>
    <w:p>
      <w:pPr>
        <w:pStyle w:val="ListParagraph"/>
        <w:numPr>
          <w:ilvl w:val="0"/>
          <w:numId w:val="2"/>
        </w:numPr>
      </w:pPr>
      <w:r>
        <w:rPr>
          <w:b/>
          <w:bCs/>
        </w:rPr>
        <w:t xml:space="preserve">Future for every person with "eat"</w:t>
      </w:r>
      <w:r>
        <w:t xml:space="preserve">: only "I'll eat later" (C137); the future pattern is taken from "go".</w:t>
      </w:r>
    </w:p>
    <w:p>
      <w:pPr>
        <w:pStyle w:val="ListParagraph"/>
        <w:numPr>
          <w:ilvl w:val="0"/>
          <w:numId w:val="2"/>
        </w:numPr>
      </w:pPr>
      <w:r>
        <w:rPr>
          <w:b/>
          <w:bCs/>
        </w:rPr>
        <w:t xml:space="preserve">Formal plural ("you" to several elders)</w:t>
      </w:r>
      <w:r>
        <w:t xml:space="preserve">, the passive, and reported speech: not needed by any game mode yet.</w:t>
      </w:r>
    </w:p>
    <w:p>
      <w:pPr>
        <w:pStyle w:val="ListParagraph"/>
        <w:numPr>
          <w:ilvl w:val="0"/>
          <w:numId w:val="2"/>
        </w:numPr>
      </w:pPr>
      <w:r>
        <w:rPr>
          <w:b/>
          <w:bCs/>
        </w:rPr>
        <w:t xml:space="preserve">Progressive with a thing</w:t>
      </w:r>
      <w:r>
        <w:t xml:space="preserve"> ("I'm eating the mango"): left out; C110–C115 plus Grid 10 should settle whether the thing matters.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7B6E"/>
        <w:sz w:val="18"/>
        <w:szCs w:val="18"/>
      </w:rPr>
      <w:t xml:space="preserve">Questions for Mum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pPr>
      <w:spacing w:after="200"/>
    </w:pPr>
    <w:rPr>
      <w:rFonts w:ascii="Calibri" w:cs="Calibri" w:eastAsia="Calibri" w:hAnsi="Calibri"/>
      <w:b/>
      <w:bCs/>
      <w:color w:val="8A4B2A"/>
      <w:sz w:val="40"/>
      <w:szCs w:val="40"/>
    </w:rPr>
  </w:style>
  <w:style w:type="paragraph" w:styleId="Heading1">
    <w:name w:val="Heading 1"/>
    <w:basedOn w:val="Normal"/>
    <w:next w:val="Normal"/>
    <w:qFormat/>
    <w:pPr>
      <w:spacing w:after="200" w:before="120"/>
    </w:pPr>
    <w:rPr>
      <w:rFonts w:ascii="Calibri" w:cs="Calibri" w:eastAsia="Calibri" w:hAnsi="Calibri"/>
      <w:b/>
      <w:bCs/>
      <w:color w:val="8A4B2A"/>
      <w:sz w:val="32"/>
      <w:szCs w:val="32"/>
    </w:rPr>
  </w:style>
  <w:style w:type="paragraph" w:styleId="Heading2">
    <w:name w:val="Heading 2"/>
    <w:basedOn w:val="Normal"/>
    <w:next w:val="Normal"/>
    <w:qFormat/>
    <w:pPr>
      <w:spacing w:after="160" w:before="360"/>
    </w:pPr>
    <w:rPr>
      <w:rFonts w:ascii="Calibri" w:cs="Calibri" w:eastAsia="Calibri" w:hAnsi="Calibri"/>
      <w:b/>
      <w:bCs/>
      <w:color w:val="8A4B2A"/>
      <w:sz w:val="28"/>
      <w:szCs w:val="28"/>
    </w:rPr>
  </w:style>
  <w:style w:type="paragraph" w:styleId="Heading3">
    <w:name w:val="Heading 3"/>
    <w:basedOn w:val="Normal"/>
    <w:next w:val="Normal"/>
    <w:qFormat/>
    <w:pPr>
      <w:spacing w:after="100" w:before="240"/>
    </w:pPr>
    <w:rPr>
      <w:rFonts w:ascii="Calibri" w:cs="Calibri" w:eastAsia="Calibri" w:hAnsi="Calibri"/>
      <w:b/>
      <w:bCs/>
      <w:color w:val="3B2A2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Nani jo Ghar — Questions for Mum</dc:title>
  <dc:creator>Zafar</dc:creator>
  <cp:lastModifiedBy>Un-named</cp:lastModifiedBy>
  <cp:revision>1</cp:revision>
  <dcterms:created xsi:type="dcterms:W3CDTF">2026-09-25T13:17:27.482Z</dcterms:created>
  <dcterms:modified xsi:type="dcterms:W3CDTF">2026-09-25T13:17:27.493Z</dcterms:modified>
</cp:coreProperties>
</file>

<file path=docProps/custom.xml><?xml version="1.0" encoding="utf-8"?>
<Properties xmlns="http://schemas.openxmlformats.org/officeDocument/2006/custom-properties" xmlns:vt="http://schemas.openxmlformats.org/officeDocument/2006/docPropsVTypes"/>
</file>