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cv4pb7bwfqf" w:id="0"/>
      <w:bookmarkEnd w:id="0"/>
      <w:r w:rsidDel="00000000" w:rsidR="00000000" w:rsidRPr="00000000">
        <w:rPr>
          <w:rtl w:val="0"/>
        </w:rPr>
        <w:t xml:space="preserve">Apex Digital SA — Proposal Follow-Up Cadence Templates (Day 2 / 5 / 9)</w:t>
      </w:r>
    </w:p>
    <w:p w:rsidR="00000000" w:rsidDel="00000000" w:rsidP="00000000" w:rsidRDefault="00000000" w:rsidRPr="00000000" w14:paraId="00000002">
      <w:pPr>
        <w:rPr/>
      </w:pPr>
      <w:r w:rsidDel="00000000" w:rsidR="00000000" w:rsidRPr="00000000">
        <w:rPr>
          <w:b w:val="1"/>
          <w:bCs w:val="1"/>
          <w:rtl w:val="0"/>
        </w:rPr>
        <w:t xml:space="preserve">Sits inside:</w:t>
      </w:r>
      <w:r w:rsidDel="00000000" w:rsidR="00000000" w:rsidRPr="00000000">
        <w:rPr>
          <w:rFonts w:ascii="Arial Unicode MS" w:cs="Arial Unicode MS" w:eastAsia="Arial Unicode MS" w:hAnsi="Arial Unicode MS"/>
          <w:rtl w:val="0"/>
        </w:rPr>
        <w:t xml:space="preserve"> Post-Demo Onboarding SOP, Stage 3 (3-Tier Proposal Sent → Follow-Up Cadence) </w:t>
      </w:r>
      <w:r w:rsidDel="00000000" w:rsidR="00000000" w:rsidRPr="00000000">
        <w:rPr>
          <w:b w:val="1"/>
          <w:bCs w:val="1"/>
          <w:rtl w:val="0"/>
        </w:rPr>
        <w:t xml:space="preserve">Trigger:</w:t>
      </w:r>
      <w:r w:rsidDel="00000000" w:rsidR="00000000" w:rsidRPr="00000000">
        <w:rPr>
          <w:rtl w:val="0"/>
        </w:rPr>
        <w:t xml:space="preserve"> Proposal delivered, no response yet. </w:t>
      </w:r>
      <w:r w:rsidDel="00000000" w:rsidR="00000000" w:rsidRPr="00000000">
        <w:rPr>
          <w:b w:val="1"/>
          <w:bCs w:val="1"/>
          <w:rtl w:val="0"/>
        </w:rPr>
        <w:t xml:space="preserve">Goal:</w:t>
      </w:r>
      <w:r w:rsidDel="00000000" w:rsidR="00000000" w:rsidRPr="00000000">
        <w:rPr>
          <w:rtl w:val="0"/>
        </w:rPr>
        <w:t xml:space="preserve"> Convert silence into a tier decision — without ever sounding like you need the deal more than they need the fix.</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8lbizyi055zd" w:id="1"/>
      <w:bookmarkEnd w:id="1"/>
      <w:r w:rsidDel="00000000" w:rsidR="00000000" w:rsidRPr="00000000">
        <w:rPr>
          <w:rtl w:val="0"/>
        </w:rPr>
        <w:t xml:space="preserve">Why this cadence is built this way</w:t>
      </w:r>
    </w:p>
    <w:p w:rsidR="00000000" w:rsidDel="00000000" w:rsidP="00000000" w:rsidRDefault="00000000" w:rsidRPr="00000000" w14:paraId="00000006">
      <w:pPr>
        <w:rPr/>
      </w:pPr>
      <w:r w:rsidDel="00000000" w:rsidR="00000000" w:rsidRPr="00000000">
        <w:rPr>
          <w:rtl w:val="0"/>
        </w:rPr>
        <w:t xml:space="preserve">Three principles from how the strongest outbound operations run their follow-up sequences, applied to a warm lead (someone who already saw a demo and requested a proposal — not a cold prospect):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Every touch adds something new.</w:t>
      </w:r>
      <w:r w:rsidDel="00000000" w:rsidR="00000000" w:rsidRPr="00000000">
        <w:rPr>
          <w:rtl w:val="0"/>
        </w:rPr>
        <w:t xml:space="preserve"> The biggest killer of reply rates is bumping the same thread with no new information. Day 2 reframes the offer slightly. Day 5 injects proof. Day 9 changes the frame entirely (scarcity). None of them just say "following up."</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Warm leads get tighter spacing than cold ones.</w:t>
      </w:r>
      <w:r w:rsidDel="00000000" w:rsidR="00000000" w:rsidRPr="00000000">
        <w:rPr>
          <w:rtl w:val="0"/>
        </w:rPr>
        <w:t xml:space="preserve"> Cold cadences space touches 3–7 days apart. A lead who already saw a live demo and asked for pricing doesn't need that much breathing room — Day 2 keeps you top of mind while the proposal is still fresh.</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The final message in a sequence — the "decision point" — consistently produces the strongest reply behaviour of any touch after the first.</w:t>
      </w:r>
      <w:r w:rsidDel="00000000" w:rsidR="00000000" w:rsidRPr="00000000">
        <w:rPr>
          <w:rtl w:val="0"/>
        </w:rPr>
        <w:t xml:space="preserve"> Finality forces a choice. A prospect who assumes you'll keep nudging indefinitely has no reason to act today. Day 9 is built entirely around removing that assumption.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None of these templates use "just checking in," "hope you're well," or "no worries if not." Every message either adds value or forces a decision — that's the whole job of a follow-up.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3vtjjufgyqkg" w:id="2"/>
      <w:bookmarkEnd w:id="2"/>
      <w:r w:rsidDel="00000000" w:rsidR="00000000" w:rsidRPr="00000000">
        <w:rPr>
          <w:rtl w:val="0"/>
        </w:rPr>
        <w:t xml:space="preserve">Cadence at a glance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Psychological lever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Tone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Day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Confirm the proposal landed, lower friction on tier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Reciprocity + low-friction re-engagement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Light touch, conversational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Day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Surface the likely objection before it kills the deal, inject 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Arial Unicode MS" w:cs="Arial Unicode MS" w:eastAsia="Arial Unicode MS" w:hAnsi="Arial Unicode MS"/>
                <w:rtl w:val="0"/>
              </w:rPr>
              <w:t xml:space="preserve">Social proof + reframe (cost →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Consultative, evidence-led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Day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Force the decision — move forward or release the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Scarcity + loss aversion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Direct, calm finality</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x0xyjk6gthw5" w:id="3"/>
      <w:bookmarkEnd w:id="3"/>
      <w:r w:rsidDel="00000000" w:rsidR="00000000" w:rsidRPr="00000000">
        <w:rPr>
          <w:rtl w:val="0"/>
        </w:rPr>
        <w:t xml:space="preserve">Tone selection guide</w:t>
      </w:r>
    </w:p>
    <w:p w:rsidR="00000000" w:rsidDel="00000000" w:rsidP="00000000" w:rsidRDefault="00000000" w:rsidRPr="00000000" w14:paraId="00000023">
      <w:pPr>
        <w:rPr/>
      </w:pPr>
      <w:r w:rsidDel="00000000" w:rsidR="00000000" w:rsidRPr="00000000">
        <w:rPr>
          <w:rtl w:val="0"/>
        </w:rPr>
        <w:t xml:space="preserve">Pick the tone based on how the client has communicated so far — not on a fixed rule. A guideline: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Friendly</w:t>
      </w:r>
      <w:r w:rsidDel="00000000" w:rsidR="00000000" w:rsidRPr="00000000">
        <w:rPr>
          <w:rtl w:val="0"/>
        </w:rPr>
        <w:t xml:space="preserve"> — clients who've been warm and casual on WhatsApp already (most beauty, wellness, fitness, home services owner-operators). Builds on existing rapport.</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Professional</w:t>
      </w:r>
      <w:r w:rsidDel="00000000" w:rsidR="00000000" w:rsidRPr="00000000">
        <w:rPr>
          <w:rtl w:val="0"/>
        </w:rPr>
        <w:t xml:space="preserve"> — clients in legal, medical aesthetics, or anyone who's communicated formally or has a practice manager/admin in the loop. Matches the register they've used with you.</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Straightforward</w:t>
      </w:r>
      <w:r w:rsidDel="00000000" w:rsidR="00000000" w:rsidRPr="00000000">
        <w:rPr>
          <w:rtl w:val="0"/>
        </w:rPr>
        <w:t xml:space="preserve"> — busy operators, multi-location owners, or anyone who's given short, fast replies so far (a one-line "looks good, what's the cost" deserves a one-line follow-up, not a paragraph back).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can mix tones across the three days for the same client — e.g. Friendly on Day 2, Straightforward on Day 9 once it's clear they respond better to brevity.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i0scee7xqbdx" w:id="4"/>
      <w:bookmarkEnd w:id="4"/>
      <w:r w:rsidDel="00000000" w:rsidR="00000000" w:rsidRPr="00000000">
        <w:rPr>
          <w:rtl w:val="0"/>
        </w:rPr>
        <w:t xml:space="preserve">DAY 2 — The Light Touch</w:t>
      </w:r>
    </w:p>
    <w:p w:rsidR="00000000" w:rsidDel="00000000" w:rsidP="00000000" w:rsidRDefault="00000000" w:rsidRPr="00000000" w14:paraId="0000002D">
      <w:pPr>
        <w:rPr/>
      </w:pPr>
      <w:r w:rsidDel="00000000" w:rsidR="00000000" w:rsidRPr="00000000">
        <w:rPr>
          <w:b w:val="1"/>
          <w:bCs w:val="1"/>
          <w:rtl w:val="0"/>
        </w:rPr>
        <w:t xml:space="preserve">When:</w:t>
      </w:r>
      <w:r w:rsidDel="00000000" w:rsidR="00000000" w:rsidRPr="00000000">
        <w:rPr>
          <w:rtl w:val="0"/>
        </w:rPr>
        <w:t xml:space="preserve"> 2 days after proposal delivery, no response. </w:t>
      </w:r>
      <w:r w:rsidDel="00000000" w:rsidR="00000000" w:rsidRPr="00000000">
        <w:rPr>
          <w:b w:val="1"/>
          <w:bCs w:val="1"/>
          <w:rtl w:val="0"/>
        </w:rPr>
        <w:t xml:space="preserve">Job:</w:t>
      </w:r>
      <w:r w:rsidDel="00000000" w:rsidR="00000000" w:rsidRPr="00000000">
        <w:rPr>
          <w:rtl w:val="0"/>
        </w:rPr>
        <w:t xml:space="preserve"> Re-surface the proposal with a small piece of guidance (which tier fits them), not a generic nudge.</w:t>
      </w:r>
    </w:p>
    <w:p w:rsidR="00000000" w:rsidDel="00000000" w:rsidP="00000000" w:rsidRDefault="00000000" w:rsidRPr="00000000" w14:paraId="0000002E">
      <w:pPr>
        <w:pStyle w:val="Heading3"/>
        <w:rPr/>
      </w:pPr>
      <w:bookmarkStart w:colFirst="0" w:colLast="0" w:name="_k6ak5aoxpm56" w:id="5"/>
      <w:bookmarkEnd w:id="5"/>
      <w:r w:rsidDel="00000000" w:rsidR="00000000" w:rsidRPr="00000000">
        <w:rPr>
          <w:rtl w:val="0"/>
        </w:rPr>
        <w:t xml:space="preserve">WhatsApp</w:t>
      </w:r>
    </w:p>
    <w:p w:rsidR="00000000" w:rsidDel="00000000" w:rsidP="00000000" w:rsidRDefault="00000000" w:rsidRPr="00000000" w14:paraId="0000002F">
      <w:pPr>
        <w:rPr/>
      </w:pPr>
      <w:r w:rsidDel="00000000" w:rsidR="00000000" w:rsidRPr="00000000">
        <w:rPr>
          <w:b w:val="1"/>
          <w:bCs w:val="1"/>
          <w:rtl w:val="0"/>
        </w:rPr>
        <w:t xml:space="preserve">Friendly</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rtl w:val="0"/>
        </w:rPr>
        <w:t xml:space="preserve">Hey [Name] — proposal should be sitting in your inbox. For a [number]-location setup like yours, most clients in your position land on the Visibility tier since it bundles the SEO start. Anything jump out so far, or want me to walk you through the breakdown on a 5-minute call?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Professional</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ind w:left="600" w:right="600" w:firstLine="0"/>
        <w:rPr/>
      </w:pPr>
      <w:r w:rsidDel="00000000" w:rsidR="00000000" w:rsidRPr="00000000">
        <w:rPr>
          <w:rtl w:val="0"/>
        </w:rPr>
        <w:t xml:space="preserve">Hi [Name], following up on the proposal sent [day]. Happy to talk through the scope or the logic behind the three tiers if that's useful — otherwise, keen to hear which direction you're leaning toward.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Straightforward</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ind w:left="600" w:right="600" w:firstLine="0"/>
        <w:rPr/>
      </w:pPr>
      <w:r w:rsidDel="00000000" w:rsidR="00000000" w:rsidRPr="00000000">
        <w:rPr>
          <w:rtl w:val="0"/>
        </w:rPr>
        <w:t xml:space="preserve">Hi [Name] — proposal's in your inbox. Which tier are you leaning toward: Essentials, Visibility, or Partner?</w:t>
      </w:r>
    </w:p>
    <w:p w:rsidR="00000000" w:rsidDel="00000000" w:rsidP="00000000" w:rsidRDefault="00000000" w:rsidRPr="00000000" w14:paraId="0000003A">
      <w:pPr>
        <w:pStyle w:val="Heading3"/>
        <w:rPr/>
      </w:pPr>
      <w:bookmarkStart w:colFirst="0" w:colLast="0" w:name="_j8qafeiq3lpu" w:id="6"/>
      <w:bookmarkEnd w:id="6"/>
      <w:r w:rsidDel="00000000" w:rsidR="00000000" w:rsidRPr="00000000">
        <w:rPr>
          <w:rtl w:val="0"/>
        </w:rPr>
        <w:t xml:space="preserve">Email</w:t>
      </w:r>
    </w:p>
    <w:p w:rsidR="00000000" w:rsidDel="00000000" w:rsidP="00000000" w:rsidRDefault="00000000" w:rsidRPr="00000000" w14:paraId="0000003B">
      <w:pPr>
        <w:rPr/>
      </w:pPr>
      <w:r w:rsidDel="00000000" w:rsidR="00000000" w:rsidRPr="00000000">
        <w:rPr>
          <w:b w:val="1"/>
          <w:bCs w:val="1"/>
          <w:rtl w:val="0"/>
        </w:rPr>
        <w:t xml:space="preserve">Friendly</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Quick one on the proposal, [Name]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Hi [Name],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Wanted to flag that the proposal landed in your inbox [day] — three tiers, same build quality, the difference is scope and how much automation/SEO comes built in.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Given [specific detail — number of locations, booking volume, etc.], most clients in a similar position end up gravitating toward the middle tier. Happy to explain why, or just answer anything that's unclear.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Worth a quick 10-minute call, or easier over WhatsApp?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Rohan Apex Digital SA 069 522 4226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Professional</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Following up — [Business] three-tier proposal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Hi [Name],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Circling back on the proposal sent [day]. It's structured as three tiers so you can see exactly what changes in scope between a core build and a full automation-and-SEO build — no guesswork on what you're paying for.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If it would help to walk through the reasoning behind the tier breakdown before deciding, I'm happy to jump on a short call this week.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Rohan Apex Digital SA 069 522 4226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Straightforward</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[Business] — tier decision?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Hi [Name],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Proposal's been in your inbox since [day]. Three options: Essentials, Visibility, Partner.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Which one fits, or do you need anything clarified first?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Rohan Apex Digital SA 069 522 4226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kd7dt6nvsuqm" w:id="7"/>
      <w:bookmarkEnd w:id="7"/>
      <w:r w:rsidDel="00000000" w:rsidR="00000000" w:rsidRPr="00000000">
        <w:rPr>
          <w:rtl w:val="0"/>
        </w:rPr>
        <w:t xml:space="preserve">DAY 5 — Objection Surfaced + Proof Injection</w:t>
      </w:r>
    </w:p>
    <w:p w:rsidR="00000000" w:rsidDel="00000000" w:rsidP="00000000" w:rsidRDefault="00000000" w:rsidRPr="00000000" w14:paraId="0000005D">
      <w:pPr>
        <w:rPr/>
      </w:pPr>
      <w:r w:rsidDel="00000000" w:rsidR="00000000" w:rsidRPr="00000000">
        <w:rPr>
          <w:b w:val="1"/>
          <w:bCs w:val="1"/>
          <w:rtl w:val="0"/>
        </w:rPr>
        <w:t xml:space="preserve">When:</w:t>
      </w:r>
      <w:r w:rsidDel="00000000" w:rsidR="00000000" w:rsidRPr="00000000">
        <w:rPr>
          <w:rtl w:val="0"/>
        </w:rPr>
        <w:t xml:space="preserve"> 5 days after proposal delivery (3 days after Day 2 touch), still no decision. </w:t>
      </w:r>
      <w:r w:rsidDel="00000000" w:rsidR="00000000" w:rsidRPr="00000000">
        <w:rPr>
          <w:b w:val="1"/>
          <w:bCs w:val="1"/>
          <w:rtl w:val="0"/>
        </w:rPr>
        <w:t xml:space="preserve">Job:</w:t>
      </w:r>
      <w:r w:rsidDel="00000000" w:rsidR="00000000" w:rsidRPr="00000000">
        <w:rPr>
          <w:rtl w:val="0"/>
        </w:rPr>
        <w:t xml:space="preserve"> Name the objection that's almost certainly sitting unspoken — usually price or "still comparing options" — and answer it with proof, not persuasion. This is the touch that has to bring something genuinely new.</w:t>
      </w:r>
    </w:p>
    <w:p w:rsidR="00000000" w:rsidDel="00000000" w:rsidP="00000000" w:rsidRDefault="00000000" w:rsidRPr="00000000" w14:paraId="0000005E">
      <w:pPr>
        <w:pStyle w:val="Heading3"/>
        <w:rPr/>
      </w:pPr>
      <w:bookmarkStart w:colFirst="0" w:colLast="0" w:name="_al7tboqkfqy" w:id="8"/>
      <w:bookmarkEnd w:id="8"/>
      <w:r w:rsidDel="00000000" w:rsidR="00000000" w:rsidRPr="00000000">
        <w:rPr>
          <w:rtl w:val="0"/>
        </w:rPr>
        <w:t xml:space="preserve">WhatsApp</w:t>
      </w:r>
    </w:p>
    <w:p w:rsidR="00000000" w:rsidDel="00000000" w:rsidP="00000000" w:rsidRDefault="00000000" w:rsidRPr="00000000" w14:paraId="0000005F">
      <w:pPr>
        <w:rPr/>
      </w:pPr>
      <w:r w:rsidDel="00000000" w:rsidR="00000000" w:rsidRPr="00000000">
        <w:rPr>
          <w:b w:val="1"/>
          <w:bCs w:val="1"/>
          <w:rtl w:val="0"/>
        </w:rPr>
        <w:t xml:space="preserve">Friendly</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ind w:left="600" w:right="600" w:firstLine="0"/>
        <w:rPr/>
      </w:pPr>
      <w:r w:rsidDel="00000000" w:rsidR="00000000" w:rsidRPr="00000000">
        <w:rPr>
          <w:rtl w:val="0"/>
        </w:rPr>
        <w:t xml:space="preserve">Hey [Name] — totally get that a decision like this takes a moment, especially with [number] locations to think through. One thing worth knowing: the [Tier] price isn't just the build. When you host with us, the maintenance savings get reinvested straight into your SEO every month — so you're not paying twice, you're funding visibility from day one. [PROOF SLOT]. Want me to break down the numbers on a quick call?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Professional</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ind w:left="600" w:right="600" w:firstLine="0"/>
        <w:rPr/>
      </w:pPr>
      <w:r w:rsidDel="00000000" w:rsidR="00000000" w:rsidRPr="00000000">
        <w:rPr>
          <w:rtl w:val="0"/>
        </w:rPr>
        <w:t xml:space="preserve">Hi [Name], wanted to add some context that might help the decision. The pricing on the [Tier] build includes what we call the Hosting Dividend — the cost of automated maintenance is offset by reinvesting it into ongoing SEO, so the monthly fee is funding growth, not just upkeep. [PROOF SLOT]. Happy to walk through the full breakdown if useful.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Straightforward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Hi [Name] — flagging one thing before you decide: the [Tier] fee includes SEO reinvestment baked in, it's not a flat maintenance cost. [PROOF SLOT]. Want the numbers, or are you set on a tier already?</w:t>
      </w:r>
    </w:p>
    <w:p w:rsidR="00000000" w:rsidDel="00000000" w:rsidP="00000000" w:rsidRDefault="00000000" w:rsidRPr="00000000" w14:paraId="0000006A">
      <w:pPr>
        <w:pStyle w:val="Heading3"/>
        <w:rPr/>
      </w:pPr>
      <w:bookmarkStart w:colFirst="0" w:colLast="0" w:name="_s6pulhv2rknm" w:id="9"/>
      <w:bookmarkEnd w:id="9"/>
      <w:r w:rsidDel="00000000" w:rsidR="00000000" w:rsidRPr="00000000">
        <w:rPr>
          <w:rtl w:val="0"/>
        </w:rPr>
        <w:t xml:space="preserve">Email</w:t>
      </w:r>
    </w:p>
    <w:p w:rsidR="00000000" w:rsidDel="00000000" w:rsidP="00000000" w:rsidRDefault="00000000" w:rsidRPr="00000000" w14:paraId="0000006B">
      <w:pPr>
        <w:rPr/>
      </w:pPr>
      <w:r w:rsidDel="00000000" w:rsidR="00000000" w:rsidRPr="00000000">
        <w:rPr>
          <w:b w:val="1"/>
          <w:bCs w:val="1"/>
          <w:rtl w:val="0"/>
        </w:rPr>
        <w:t xml:space="preserve">Friendly</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One thing worth knowing before you decide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Hi [Name],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No pressure on the timeline — just wanted to add a piece of context that usually changes how the pricing reads.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[Tier] build isn't priced as "website + ongoing cost." When you host with Apex, the labour we'd normally spend on manual server upkeep gets automated, and that saved cost is reinvested directly into your SEO every month. So the monthly fee is functioning more like a growth budget than a maintenance bill.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[PROOF SLOT]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If it'd help to see the actual cost breakdown side by side with what you'd pay elsewhere for hosting + SEO separately, happy to send that over or jump on a quick call.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Rohan Apex Digital SA 069 522 4226</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Professional</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Re: [Business] proposal — a clarification that may help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Hi [Name],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Following up with some additional context that's often relevant at this stage of the decision.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pricing structure on the [Tier] tier reflects what we call the Hosting Dividend model: infrastructure maintenance with us is automated, and the cost saved through that automation is reinvested into ongoing SEO rather than charged separately. In practice, this means the monthly fee functions as a visibility investment, not a pure overhead line.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[PROOF SLOT]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If a short call would help clarify the cost logic before you finalise a decision, I'm available this week.</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Rohan Apex Digital SA 069 522 4226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Straightforward</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Re: pricing — quick clarification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Hi [Name],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One thing that might matter for the decision: the [Tier] price includes SEO reinvestment, not just maintenance. [PROOF SLOT]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Want the cost breakdown, or do you need something else to decide?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Rohan Apex Digital SA 069 522 4226</w:t>
      </w:r>
    </w:p>
    <w:p w:rsidR="00000000" w:rsidDel="00000000" w:rsidP="00000000" w:rsidRDefault="00000000" w:rsidRPr="00000000" w14:paraId="00000090">
      <w:pPr>
        <w:pStyle w:val="Heading3"/>
        <w:rPr/>
      </w:pPr>
      <w:bookmarkStart w:colFirst="0" w:colLast="0" w:name="_4jj2rj4gowzh" w:id="10"/>
      <w:bookmarkEnd w:id="10"/>
      <w:r w:rsidDel="00000000" w:rsidR="00000000" w:rsidRPr="00000000">
        <w:rPr>
          <w:rtl w:val="0"/>
        </w:rPr>
        <w:t xml:space="preserve">Proof slot bank (swap in based on vertical)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Vertical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Proof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Medical aesthetics / beauty / wellness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"We saw the same booking-friction problem on Hand Candy's site before rebuilding their flow around live 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Home services / pest / trades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"Same pattern we fixed on Benkon's site — manual enquiry handling that was costing them after-hours leads."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"We've seen this exact gatekeeper/intake problem on legal sites before — it's usually the enquiry form, not the lawyers, losing the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Fitness / automotive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"Same booking-flow gap we rebuilt for Kris Freight's quote system — manual process turning into a structured, automated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Real estate (if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"This is the same after-hours enquiry gap the Lead-to-Viewing system was built to close — leads going cold before morning."</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t7iqnx8nmpow" w:id="11"/>
      <w:bookmarkEnd w:id="11"/>
      <w:r w:rsidDel="00000000" w:rsidR="00000000" w:rsidRPr="00000000">
        <w:rPr>
          <w:rtl w:val="0"/>
        </w:rPr>
        <w:t xml:space="preserve">DAY 9 — The Decision Point</w:t>
      </w:r>
    </w:p>
    <w:p w:rsidR="00000000" w:rsidDel="00000000" w:rsidP="00000000" w:rsidRDefault="00000000" w:rsidRPr="00000000" w14:paraId="000000A0">
      <w:pPr>
        <w:rPr/>
      </w:pPr>
      <w:r w:rsidDel="00000000" w:rsidR="00000000" w:rsidRPr="00000000">
        <w:rPr>
          <w:b w:val="1"/>
          <w:bCs w:val="1"/>
          <w:rtl w:val="0"/>
        </w:rPr>
        <w:t xml:space="preserve">When:</w:t>
      </w:r>
      <w:r w:rsidDel="00000000" w:rsidR="00000000" w:rsidRPr="00000000">
        <w:rPr>
          <w:rtl w:val="0"/>
        </w:rPr>
        <w:t xml:space="preserve"> 9 days after proposal delivery (4 days after Day 5 touch), still no decision. </w:t>
      </w:r>
      <w:r w:rsidDel="00000000" w:rsidR="00000000" w:rsidRPr="00000000">
        <w:rPr>
          <w:b w:val="1"/>
          <w:bCs w:val="1"/>
          <w:rtl w:val="0"/>
        </w:rPr>
        <w:t xml:space="preserve">Job:</w:t>
      </w:r>
      <w:r w:rsidDel="00000000" w:rsidR="00000000" w:rsidRPr="00000000">
        <w:rPr>
          <w:rtl w:val="0"/>
        </w:rPr>
        <w:t xml:space="preserve"> Force a binary choice. This is the most important message in the sequence — done right, it reliably outperforms every touch since Day 2, because it removes the option of indefinite silence. Calm, factual, no guilt-tripping — the production slot genuinely needs to move on if it's not them.</w:t>
      </w:r>
    </w:p>
    <w:p w:rsidR="00000000" w:rsidDel="00000000" w:rsidP="00000000" w:rsidRDefault="00000000" w:rsidRPr="00000000" w14:paraId="000000A1">
      <w:pPr>
        <w:pStyle w:val="Heading3"/>
        <w:rPr/>
      </w:pPr>
      <w:bookmarkStart w:colFirst="0" w:colLast="0" w:name="_d5kg1qdxlklo" w:id="12"/>
      <w:bookmarkEnd w:id="12"/>
      <w:r w:rsidDel="00000000" w:rsidR="00000000" w:rsidRPr="00000000">
        <w:rPr>
          <w:rtl w:val="0"/>
        </w:rPr>
        <w:t xml:space="preserve">WhatsApp</w:t>
      </w:r>
    </w:p>
    <w:p w:rsidR="00000000" w:rsidDel="00000000" w:rsidP="00000000" w:rsidRDefault="00000000" w:rsidRPr="00000000" w14:paraId="000000A2">
      <w:pPr>
        <w:rPr/>
      </w:pPr>
      <w:r w:rsidDel="00000000" w:rsidR="00000000" w:rsidRPr="00000000">
        <w:rPr>
          <w:b w:val="1"/>
          <w:bCs w:val="1"/>
          <w:rtl w:val="0"/>
        </w:rPr>
        <w:t xml:space="preserve">Friendly</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ind w:left="600" w:right="600" w:firstLine="0"/>
        <w:rPr/>
      </w:pPr>
      <w:r w:rsidDel="00000000" w:rsidR="00000000" w:rsidRPr="00000000">
        <w:rPr>
          <w:rtl w:val="0"/>
        </w:rPr>
        <w:t xml:space="preserve">Hey [Name] — I need to make a call on the production slot I've been holding for [Business]. If timing's shifted on your end, totally understandable — just let me know and I'll release it, no hard feelings. If you're still keen, happy to jump on a quick call today and lock it in.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Professional</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ind w:left="600" w:right="600" w:firstLine="0"/>
        <w:rPr/>
      </w:pPr>
      <w:r w:rsidDel="00000000" w:rsidR="00000000" w:rsidRPr="00000000">
        <w:rPr>
          <w:rtl w:val="0"/>
        </w:rPr>
        <w:t xml:space="preserve">Hi [Name], I need to finalise allocation of the production slot held for [Business] by [date]. If you'd like to proceed, I can lock it in on a short call today. If priorities have shifted, that's completely fine — just confirm and I'll release the slot for the next client in queue.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Straightforward</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ind w:left="600" w:right="600" w:firstLine="0"/>
        <w:rPr/>
      </w:pPr>
      <w:r w:rsidDel="00000000" w:rsidR="00000000" w:rsidRPr="00000000">
        <w:rPr>
          <w:rtl w:val="0"/>
        </w:rPr>
        <w:t xml:space="preserve">Hi [Name] — need an answer by [date] or I'm releasing the production slot. Still moving forward, or should I close this out?</w:t>
      </w:r>
    </w:p>
    <w:p w:rsidR="00000000" w:rsidDel="00000000" w:rsidP="00000000" w:rsidRDefault="00000000" w:rsidRPr="00000000" w14:paraId="000000AD">
      <w:pPr>
        <w:pStyle w:val="Heading3"/>
        <w:rPr/>
      </w:pPr>
      <w:bookmarkStart w:colFirst="0" w:colLast="0" w:name="_yjczizyedxfn" w:id="13"/>
      <w:bookmarkEnd w:id="13"/>
      <w:r w:rsidDel="00000000" w:rsidR="00000000" w:rsidRPr="00000000">
        <w:rPr>
          <w:rtl w:val="0"/>
        </w:rPr>
        <w:t xml:space="preserve">Email</w:t>
      </w:r>
    </w:p>
    <w:p w:rsidR="00000000" w:rsidDel="00000000" w:rsidP="00000000" w:rsidRDefault="00000000" w:rsidRPr="00000000" w14:paraId="000000AE">
      <w:pPr>
        <w:rPr/>
      </w:pPr>
      <w:r w:rsidDel="00000000" w:rsidR="00000000" w:rsidRPr="00000000">
        <w:rPr>
          <w:b w:val="1"/>
          <w:bCs w:val="1"/>
          <w:rtl w:val="0"/>
        </w:rPr>
        <w:t xml:space="preserve">Friendly</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Should I hold your slot, [Name]?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Hi [Name],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I've been holding a production slot for [Business] since the proposal went out, and I need to make a call on it by [date].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If the timing's shifted on your end, genuinely no issue — just let me know and I'll free it up for the next project in queue. If you're still keen to move forward, I can lock the slot in today on a quick call, or you can confirm by reply and I'll send the contract and deposit details straight away.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Either way, just need a yes or no so I can plan around it properly.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Rohan Apex Digital SA 069 522 4226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Professional</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[Business] — production slot decision needed by [date]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Hi [Name],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 need to finalise the production schedule by [date], which means I need a decision on whether to hold the slot currently reserved for [Business].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If you'd like to proceed, I can send the contract and deposit details immediately, or set up a short call to confirm scope first. If the project is no longer a priority right now, that's entirely understandable — just let me know and I'll release the allocation.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Rohan Apex Digital SA 069 522 4226</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Straightforward</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Closing this out?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Hi [Name],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Need a decision by [date] — move forward, or I release the slot and archive the proposal.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Let me know either way.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Rohan Apex Digital SA 069 522 4226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9xoox32meiub" w:id="14"/>
      <w:bookmarkEnd w:id="14"/>
      <w:r w:rsidDel="00000000" w:rsidR="00000000" w:rsidRPr="00000000">
        <w:rPr>
          <w:rtl w:val="0"/>
        </w:rPr>
        <w:t xml:space="preserve">Pipeline logging (tie-in to Notion CRM)</w:t>
      </w:r>
    </w:p>
    <w:p w:rsidR="00000000" w:rsidDel="00000000" w:rsidP="00000000" w:rsidRDefault="00000000" w:rsidRPr="00000000" w14:paraId="000000D0">
      <w:pPr>
        <w:rPr/>
      </w:pPr>
      <w:r w:rsidDel="00000000" w:rsidR="00000000" w:rsidRPr="00000000">
        <w:rPr>
          <w:rtl w:val="0"/>
        </w:rPr>
        <w:t xml:space="preserve">After every touch in this cadence: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3"/>
        </w:numPr>
        <w:ind w:left="720" w:hanging="360"/>
      </w:pPr>
      <w:r w:rsidDel="00000000" w:rsidR="00000000" w:rsidRPr="00000000">
        <w:rPr>
          <w:rtl w:val="0"/>
        </w:rPr>
        <w:t xml:space="preserve">Update </w:t>
      </w:r>
      <w:r w:rsidDel="00000000" w:rsidR="00000000" w:rsidRPr="00000000">
        <w:rPr>
          <w:b w:val="1"/>
          <w:bCs w:val="1"/>
          <w:rtl w:val="0"/>
        </w:rPr>
        <w:t xml:space="preserve">Last Contact Date</w:t>
      </w:r>
      <w:r w:rsidDel="00000000" w:rsidR="00000000" w:rsidRPr="00000000">
        <w:rPr>
          <w:rtl w:val="0"/>
        </w:rPr>
        <w:t xml:space="preserve"> to today.</w:t>
      </w:r>
    </w:p>
    <w:p w:rsidR="00000000" w:rsidDel="00000000" w:rsidP="00000000" w:rsidRDefault="00000000" w:rsidRPr="00000000" w14:paraId="000000D3">
      <w:pPr>
        <w:numPr>
          <w:ilvl w:val="0"/>
          <w:numId w:val="3"/>
        </w:numPr>
        <w:ind w:left="720" w:hanging="360"/>
      </w:pPr>
      <w:r w:rsidDel="00000000" w:rsidR="00000000" w:rsidRPr="00000000">
        <w:rPr>
          <w:rtl w:val="0"/>
        </w:rPr>
        <w:t xml:space="preserve">Update </w:t>
      </w:r>
      <w:r w:rsidDel="00000000" w:rsidR="00000000" w:rsidRPr="00000000">
        <w:rPr>
          <w:b w:val="1"/>
          <w:bCs w:val="1"/>
          <w:rtl w:val="0"/>
        </w:rPr>
        <w:t xml:space="preserve">Next Action Due Date</w:t>
      </w:r>
      <w:r w:rsidDel="00000000" w:rsidR="00000000" w:rsidRPr="00000000">
        <w:rPr>
          <w:rtl w:val="0"/>
        </w:rPr>
        <w:t xml:space="preserve"> to the next scheduled touch (Day 5 or Day 9).</w:t>
      </w:r>
    </w:p>
    <w:p w:rsidR="00000000" w:rsidDel="00000000" w:rsidP="00000000" w:rsidRDefault="00000000" w:rsidRPr="00000000" w14:paraId="000000D4">
      <w:pPr>
        <w:numPr>
          <w:ilvl w:val="0"/>
          <w:numId w:val="3"/>
        </w:numPr>
        <w:ind w:left="720" w:hanging="360"/>
      </w:pPr>
      <w:r w:rsidDel="00000000" w:rsidR="00000000" w:rsidRPr="00000000">
        <w:rPr>
          <w:rtl w:val="0"/>
        </w:rPr>
        <w:t xml:space="preserve">Update </w:t>
      </w:r>
      <w:r w:rsidDel="00000000" w:rsidR="00000000" w:rsidRPr="00000000">
        <w:rPr>
          <w:b w:val="1"/>
          <w:bCs w:val="1"/>
          <w:rtl w:val="0"/>
        </w:rPr>
        <w:t xml:space="preserve">Progress</w:t>
      </w:r>
      <w:r w:rsidDel="00000000" w:rsidR="00000000" w:rsidRPr="00000000">
        <w:rPr>
          <w:rtl w:val="0"/>
        </w:rPr>
        <w:t xml:space="preserve"> to "Following up."</w:t>
      </w:r>
    </w:p>
    <w:p w:rsidR="00000000" w:rsidDel="00000000" w:rsidP="00000000" w:rsidRDefault="00000000" w:rsidRPr="00000000" w14:paraId="000000D5">
      <w:pPr>
        <w:numPr>
          <w:ilvl w:val="0"/>
          <w:numId w:val="3"/>
        </w:numPr>
        <w:ind w:left="720" w:hanging="360"/>
      </w:pPr>
      <w:r w:rsidDel="00000000" w:rsidR="00000000" w:rsidRPr="00000000">
        <w:rPr>
          <w:rtl w:val="0"/>
        </w:rPr>
        <w:t xml:space="preserve">If Day 9 passes with no reply: set </w:t>
      </w:r>
      <w:r w:rsidDel="00000000" w:rsidR="00000000" w:rsidRPr="00000000">
        <w:rPr>
          <w:b w:val="1"/>
          <w:bCs w:val="1"/>
          <w:rtl w:val="0"/>
        </w:rPr>
        <w:t xml:space="preserve">Progress</w:t>
      </w:r>
      <w:r w:rsidDel="00000000" w:rsidR="00000000" w:rsidRPr="00000000">
        <w:rPr>
          <w:rtl w:val="0"/>
        </w:rPr>
        <w:t xml:space="preserve"> to "Lost/Archived," release the production slot, and set </w:t>
      </w:r>
      <w:r w:rsidDel="00000000" w:rsidR="00000000" w:rsidRPr="00000000">
        <w:rPr>
          <w:b w:val="1"/>
          <w:bCs w:val="1"/>
          <w:rtl w:val="0"/>
        </w:rPr>
        <w:t xml:space="preserve">Next Action</w:t>
      </w:r>
      <w:r w:rsidDel="00000000" w:rsidR="00000000" w:rsidRPr="00000000">
        <w:rPr>
          <w:rtl w:val="0"/>
        </w:rPr>
        <w:t xml:space="preserve"> to none — don't let it sit as an open loop.</w:t>
      </w:r>
    </w:p>
    <w:p w:rsidR="00000000" w:rsidDel="00000000" w:rsidP="00000000" w:rsidRDefault="00000000" w:rsidRPr="00000000" w14:paraId="000000D6">
      <w:pPr>
        <w:pStyle w:val="Heading2"/>
        <w:rPr/>
      </w:pPr>
      <w:bookmarkStart w:colFirst="0" w:colLast="0" w:name="_969cnqpjy4yl" w:id="15"/>
      <w:bookmarkEnd w:id="15"/>
      <w:r w:rsidDel="00000000" w:rsidR="00000000" w:rsidRPr="00000000">
        <w:rPr>
          <w:rtl w:val="0"/>
        </w:rPr>
        <w:t xml:space="preserve">Token reference</w:t>
      </w:r>
    </w:p>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[Business]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[Tier]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[day]</w:t>
      </w:r>
      <w:r w:rsidDel="00000000" w:rsidR="00000000" w:rsidRPr="00000000">
        <w:rPr>
          <w:rtl w:val="0"/>
        </w:rPr>
        <w:t xml:space="preserve"> (date proposal was sent) ·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(Day 9 deadline) ·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(locations/branches, if relevant) · </w:t>
      </w:r>
      <w:r w:rsidDel="00000000" w:rsidR="00000000" w:rsidRPr="00000000">
        <w:rPr>
          <w:rFonts w:ascii="Roboto Mono" w:cs="Roboto Mono" w:eastAsia="Roboto Mono" w:hAnsi="Roboto Mono"/>
          <w:color w:val="188038"/>
          <w:rtl w:val="0"/>
        </w:rPr>
        <w:t xml:space="preserve">[PROOF SLOT]</w:t>
      </w:r>
      <w:r w:rsidDel="00000000" w:rsidR="00000000" w:rsidRPr="00000000">
        <w:rPr>
          <w:rtl w:val="0"/>
        </w:rPr>
        <w:t xml:space="preserve"> (pull from the bank above, matched to vertical)</w:t>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